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21B9" w14:textId="3A360B33" w:rsidR="001D6390" w:rsidRPr="00516953" w:rsidRDefault="0014041B" w:rsidP="003D255E">
      <w:pPr>
        <w:spacing w:before="120"/>
        <w:jc w:val="center"/>
        <w:rPr>
          <w:rFonts w:ascii="Times New Roman" w:hAnsi="Times New Roman" w:cs="Times New Roman"/>
          <w:sz w:val="22"/>
          <w:szCs w:val="22"/>
        </w:rPr>
      </w:pPr>
      <w:bookmarkStart w:id="0" w:name="_GoBack"/>
      <w:bookmarkEnd w:id="0"/>
      <w:r>
        <w:rPr>
          <w:rFonts w:ascii="Times New Roman" w:hAnsi="Times New Roman" w:cs="Times New Roman"/>
          <w:noProof/>
          <w:sz w:val="22"/>
          <w:szCs w:val="22"/>
          <w:lang w:val="en-AU" w:eastAsia="en-AU"/>
        </w:rPr>
        <w:drawing>
          <wp:inline distT="0" distB="0" distL="0" distR="0" wp14:anchorId="547EF6C8" wp14:editId="099BD48E">
            <wp:extent cx="1485900" cy="1190625"/>
            <wp:effectExtent l="0" t="0" r="0" b="9525"/>
            <wp:docPr id="14" name="Picture 14"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monwealth Coat of A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190625"/>
                    </a:xfrm>
                    <a:prstGeom prst="rect">
                      <a:avLst/>
                    </a:prstGeom>
                    <a:noFill/>
                    <a:ln>
                      <a:noFill/>
                    </a:ln>
                  </pic:spPr>
                </pic:pic>
              </a:graphicData>
            </a:graphic>
          </wp:inline>
        </w:drawing>
      </w:r>
    </w:p>
    <w:p w14:paraId="63498CBF" w14:textId="77777777" w:rsidR="001D6390" w:rsidRPr="00A2345B" w:rsidRDefault="00CE2551" w:rsidP="003D255E">
      <w:pPr>
        <w:spacing w:before="960"/>
        <w:jc w:val="center"/>
        <w:rPr>
          <w:rFonts w:ascii="Times New Roman" w:hAnsi="Times New Roman" w:cs="Times New Roman"/>
          <w:b/>
          <w:sz w:val="36"/>
          <w:szCs w:val="36"/>
        </w:rPr>
      </w:pPr>
      <w:bookmarkStart w:id="1" w:name="bookmark0"/>
      <w:r w:rsidRPr="00A2345B">
        <w:rPr>
          <w:rFonts w:ascii="Times New Roman" w:hAnsi="Times New Roman" w:cs="Times New Roman"/>
          <w:b/>
          <w:sz w:val="36"/>
          <w:szCs w:val="36"/>
        </w:rPr>
        <w:t>Sydney Airport Curfew Act 1995</w:t>
      </w:r>
      <w:bookmarkEnd w:id="1"/>
    </w:p>
    <w:p w14:paraId="17A973B9" w14:textId="5DA87DCF" w:rsidR="001D6390" w:rsidRPr="001F5FBF" w:rsidRDefault="00CE2551" w:rsidP="003D255E">
      <w:pPr>
        <w:pStyle w:val="Bodytext20"/>
        <w:shd w:val="clear" w:color="auto" w:fill="auto"/>
        <w:spacing w:before="960" w:line="240" w:lineRule="auto"/>
        <w:ind w:firstLine="0"/>
        <w:rPr>
          <w:sz w:val="24"/>
          <w:szCs w:val="22"/>
        </w:rPr>
      </w:pPr>
      <w:bookmarkStart w:id="2" w:name="bookmark1"/>
      <w:r w:rsidRPr="001F5FBF">
        <w:rPr>
          <w:sz w:val="24"/>
          <w:szCs w:val="22"/>
        </w:rPr>
        <w:t>No. 134 of 1995</w:t>
      </w:r>
      <w:bookmarkEnd w:id="2"/>
    </w:p>
    <w:p w14:paraId="5AC94F1B" w14:textId="77777777" w:rsidR="001D6390" w:rsidRPr="00EE6643" w:rsidRDefault="00CE2551" w:rsidP="003D255E">
      <w:pPr>
        <w:pStyle w:val="Bodytext30"/>
        <w:shd w:val="clear" w:color="auto" w:fill="auto"/>
        <w:spacing w:before="960" w:line="240" w:lineRule="auto"/>
        <w:ind w:firstLine="0"/>
        <w:rPr>
          <w:b/>
          <w:sz w:val="22"/>
          <w:szCs w:val="22"/>
        </w:rPr>
      </w:pPr>
      <w:r w:rsidRPr="00EE6643">
        <w:rPr>
          <w:b/>
          <w:sz w:val="22"/>
          <w:szCs w:val="22"/>
        </w:rPr>
        <w:t>CONTENTS</w:t>
      </w:r>
    </w:p>
    <w:p w14:paraId="77ECA2E9" w14:textId="77777777" w:rsidR="001D6390" w:rsidRPr="00516953" w:rsidRDefault="00CE2551" w:rsidP="003D255E">
      <w:pPr>
        <w:pStyle w:val="Bodytext30"/>
        <w:shd w:val="clear" w:color="auto" w:fill="auto"/>
        <w:spacing w:before="120" w:line="240" w:lineRule="auto"/>
        <w:ind w:firstLine="0"/>
        <w:rPr>
          <w:sz w:val="22"/>
          <w:szCs w:val="22"/>
        </w:rPr>
      </w:pPr>
      <w:r w:rsidRPr="00516953">
        <w:rPr>
          <w:sz w:val="22"/>
          <w:szCs w:val="22"/>
        </w:rPr>
        <w:t>PART 1—PRELIMINARY</w:t>
      </w:r>
    </w:p>
    <w:p w14:paraId="4C32B842" w14:textId="77777777" w:rsidR="001D6390" w:rsidRPr="00516953" w:rsidRDefault="00CE2551" w:rsidP="003D255E">
      <w:pPr>
        <w:pStyle w:val="Bodytext30"/>
        <w:shd w:val="clear" w:color="auto" w:fill="auto"/>
        <w:spacing w:before="120" w:line="240" w:lineRule="auto"/>
        <w:ind w:firstLine="0"/>
        <w:jc w:val="both"/>
        <w:rPr>
          <w:sz w:val="22"/>
          <w:szCs w:val="22"/>
        </w:rPr>
      </w:pPr>
      <w:r w:rsidRPr="00516953">
        <w:rPr>
          <w:sz w:val="22"/>
          <w:szCs w:val="22"/>
        </w:rPr>
        <w:t>Section</w:t>
      </w:r>
    </w:p>
    <w:p w14:paraId="50D3A04E" w14:textId="77777777" w:rsidR="001D6390" w:rsidRPr="00516953" w:rsidRDefault="00A834FD" w:rsidP="001F5FBF">
      <w:pPr>
        <w:pStyle w:val="Bodytext30"/>
        <w:shd w:val="clear" w:color="auto" w:fill="auto"/>
        <w:tabs>
          <w:tab w:val="left" w:pos="630"/>
        </w:tabs>
        <w:spacing w:line="240" w:lineRule="auto"/>
        <w:ind w:firstLine="0"/>
        <w:jc w:val="both"/>
        <w:rPr>
          <w:sz w:val="22"/>
          <w:szCs w:val="22"/>
        </w:rPr>
      </w:pPr>
      <w:r>
        <w:rPr>
          <w:sz w:val="22"/>
          <w:szCs w:val="22"/>
        </w:rPr>
        <w:t>1.</w:t>
      </w:r>
      <w:r w:rsidR="0038356D">
        <w:rPr>
          <w:sz w:val="22"/>
          <w:szCs w:val="22"/>
        </w:rPr>
        <w:tab/>
      </w:r>
      <w:r w:rsidR="00CE2551" w:rsidRPr="00516953">
        <w:rPr>
          <w:sz w:val="22"/>
          <w:szCs w:val="22"/>
        </w:rPr>
        <w:t>Short title</w:t>
      </w:r>
    </w:p>
    <w:p w14:paraId="61B9B27E" w14:textId="77777777" w:rsidR="001D6390" w:rsidRPr="00516953" w:rsidRDefault="00651875" w:rsidP="001F5FBF">
      <w:pPr>
        <w:tabs>
          <w:tab w:val="left" w:pos="630"/>
        </w:tabs>
        <w:jc w:val="both"/>
        <w:rPr>
          <w:rFonts w:ascii="Times New Roman" w:hAnsi="Times New Roman" w:cs="Times New Roman"/>
          <w:sz w:val="22"/>
          <w:szCs w:val="22"/>
        </w:rPr>
      </w:pPr>
      <w:r w:rsidRPr="00651875">
        <w:rPr>
          <w:rFonts w:ascii="Times New Roman" w:eastAsia="Times New Roman" w:hAnsi="Times New Roman" w:cs="Times New Roman"/>
          <w:sz w:val="22"/>
          <w:szCs w:val="22"/>
        </w:rPr>
        <w:t>2.</w:t>
      </w:r>
      <w:r>
        <w:rPr>
          <w:rFonts w:ascii="Times New Roman" w:eastAsia="Times New Roman" w:hAnsi="Times New Roman" w:cs="Times New Roman"/>
          <w:sz w:val="22"/>
          <w:szCs w:val="22"/>
        </w:rPr>
        <w:tab/>
      </w:r>
      <w:r w:rsidR="00CE2551" w:rsidRPr="00651875">
        <w:rPr>
          <w:rFonts w:ascii="Times New Roman" w:eastAsia="Times New Roman" w:hAnsi="Times New Roman" w:cs="Times New Roman"/>
          <w:sz w:val="22"/>
          <w:szCs w:val="22"/>
        </w:rPr>
        <w:t>Commencement</w:t>
      </w:r>
    </w:p>
    <w:p w14:paraId="2C0163AA" w14:textId="77777777" w:rsidR="001D6390" w:rsidRPr="00516953" w:rsidRDefault="00651875" w:rsidP="001F5FBF">
      <w:pPr>
        <w:tabs>
          <w:tab w:val="left" w:pos="630"/>
        </w:tabs>
        <w:jc w:val="both"/>
        <w:rPr>
          <w:rFonts w:ascii="Times New Roman" w:hAnsi="Times New Roman" w:cs="Times New Roman"/>
          <w:sz w:val="22"/>
          <w:szCs w:val="22"/>
        </w:rPr>
      </w:pPr>
      <w:r w:rsidRPr="00651875">
        <w:rPr>
          <w:rFonts w:ascii="Times New Roman" w:eastAsia="Times New Roman" w:hAnsi="Times New Roman" w:cs="Times New Roman"/>
          <w:sz w:val="22"/>
          <w:szCs w:val="22"/>
        </w:rPr>
        <w:t>3.</w:t>
      </w:r>
      <w:r>
        <w:rPr>
          <w:rFonts w:ascii="Times New Roman" w:eastAsia="Times New Roman" w:hAnsi="Times New Roman" w:cs="Times New Roman"/>
          <w:sz w:val="22"/>
          <w:szCs w:val="22"/>
        </w:rPr>
        <w:tab/>
      </w:r>
      <w:r w:rsidR="00CE2551" w:rsidRPr="00651875">
        <w:rPr>
          <w:rFonts w:ascii="Times New Roman" w:eastAsia="Times New Roman" w:hAnsi="Times New Roman" w:cs="Times New Roman"/>
          <w:sz w:val="22"/>
          <w:szCs w:val="22"/>
        </w:rPr>
        <w:t>Definitions</w:t>
      </w:r>
    </w:p>
    <w:p w14:paraId="4C594D12" w14:textId="77777777" w:rsidR="001D6390" w:rsidRPr="00516953" w:rsidRDefault="00651875" w:rsidP="001F5FBF">
      <w:pPr>
        <w:tabs>
          <w:tab w:val="left" w:pos="630"/>
        </w:tabs>
        <w:jc w:val="both"/>
        <w:rPr>
          <w:rFonts w:ascii="Times New Roman" w:hAnsi="Times New Roman" w:cs="Times New Roman"/>
          <w:sz w:val="22"/>
          <w:szCs w:val="22"/>
        </w:rPr>
      </w:pPr>
      <w:r w:rsidRPr="00651875">
        <w:rPr>
          <w:rFonts w:ascii="Times New Roman" w:eastAsia="Times New Roman" w:hAnsi="Times New Roman" w:cs="Times New Roman"/>
          <w:sz w:val="22"/>
          <w:szCs w:val="22"/>
        </w:rPr>
        <w:t>4.</w:t>
      </w:r>
      <w:r>
        <w:rPr>
          <w:rFonts w:ascii="Times New Roman" w:eastAsia="Times New Roman" w:hAnsi="Times New Roman" w:cs="Times New Roman"/>
          <w:sz w:val="22"/>
          <w:szCs w:val="22"/>
        </w:rPr>
        <w:tab/>
      </w:r>
      <w:r w:rsidR="00CE2551" w:rsidRPr="00651875">
        <w:rPr>
          <w:rFonts w:ascii="Times New Roman" w:eastAsia="Times New Roman" w:hAnsi="Times New Roman" w:cs="Times New Roman"/>
          <w:sz w:val="22"/>
          <w:szCs w:val="22"/>
        </w:rPr>
        <w:t>Explanation of runway names</w:t>
      </w:r>
    </w:p>
    <w:p w14:paraId="18EE7CFD" w14:textId="4599AD13" w:rsidR="001D6390" w:rsidRPr="00516953" w:rsidRDefault="00651875" w:rsidP="001F5FBF">
      <w:pPr>
        <w:tabs>
          <w:tab w:val="left" w:pos="630"/>
        </w:tabs>
        <w:jc w:val="both"/>
        <w:rPr>
          <w:rFonts w:ascii="Times New Roman" w:hAnsi="Times New Roman" w:cs="Times New Roman"/>
          <w:sz w:val="22"/>
          <w:szCs w:val="22"/>
        </w:rPr>
      </w:pPr>
      <w:r w:rsidRPr="00651875">
        <w:rPr>
          <w:rFonts w:ascii="Times New Roman" w:eastAsia="Times New Roman" w:hAnsi="Times New Roman" w:cs="Times New Roman"/>
          <w:sz w:val="22"/>
          <w:szCs w:val="22"/>
        </w:rPr>
        <w:t>5.</w:t>
      </w:r>
      <w:r>
        <w:rPr>
          <w:rFonts w:ascii="Times New Roman" w:eastAsia="Times New Roman" w:hAnsi="Times New Roman" w:cs="Times New Roman"/>
          <w:sz w:val="22"/>
          <w:szCs w:val="22"/>
        </w:rPr>
        <w:tab/>
      </w:r>
      <w:r w:rsidR="00CE2551" w:rsidRPr="00651875">
        <w:rPr>
          <w:rFonts w:ascii="Times New Roman" w:eastAsia="Times New Roman" w:hAnsi="Times New Roman" w:cs="Times New Roman"/>
          <w:sz w:val="22"/>
          <w:szCs w:val="22"/>
        </w:rPr>
        <w:t>Time is legal time in New South Wales</w:t>
      </w:r>
    </w:p>
    <w:p w14:paraId="103DBA66" w14:textId="77777777" w:rsidR="001D6390" w:rsidRPr="00516953" w:rsidRDefault="00CE2551" w:rsidP="000F67A2">
      <w:pPr>
        <w:pStyle w:val="Bodytext30"/>
        <w:shd w:val="clear" w:color="auto" w:fill="auto"/>
        <w:spacing w:before="120" w:line="240" w:lineRule="auto"/>
        <w:ind w:firstLine="0"/>
        <w:rPr>
          <w:sz w:val="22"/>
          <w:szCs w:val="22"/>
        </w:rPr>
      </w:pPr>
      <w:r w:rsidRPr="00516953">
        <w:rPr>
          <w:sz w:val="22"/>
          <w:szCs w:val="22"/>
        </w:rPr>
        <w:t>PART 2—THE CURFEW AND RELATED RESTRICTIONS</w:t>
      </w:r>
    </w:p>
    <w:p w14:paraId="2B248F48" w14:textId="77777777" w:rsidR="001D6390" w:rsidRPr="00516953" w:rsidRDefault="00CE2551" w:rsidP="000F67A2">
      <w:pPr>
        <w:pStyle w:val="Bodytext40"/>
        <w:shd w:val="clear" w:color="auto" w:fill="auto"/>
        <w:spacing w:before="120" w:line="240" w:lineRule="auto"/>
        <w:rPr>
          <w:sz w:val="22"/>
          <w:szCs w:val="22"/>
        </w:rPr>
      </w:pPr>
      <w:r w:rsidRPr="00516953">
        <w:rPr>
          <w:sz w:val="22"/>
          <w:szCs w:val="22"/>
        </w:rPr>
        <w:t>Division 1—The curfew</w:t>
      </w:r>
    </w:p>
    <w:p w14:paraId="349987C9" w14:textId="77777777" w:rsidR="001D6390" w:rsidRPr="00516953" w:rsidRDefault="000F67A2" w:rsidP="000F67A2">
      <w:pPr>
        <w:tabs>
          <w:tab w:val="left" w:pos="630"/>
        </w:tabs>
        <w:spacing w:before="120"/>
        <w:jc w:val="both"/>
        <w:rPr>
          <w:rFonts w:ascii="Times New Roman" w:hAnsi="Times New Roman" w:cs="Times New Roman"/>
          <w:sz w:val="22"/>
          <w:szCs w:val="22"/>
        </w:rPr>
      </w:pPr>
      <w:r w:rsidRPr="000F67A2">
        <w:rPr>
          <w:rFonts w:ascii="Times New Roman" w:eastAsia="Times New Roman" w:hAnsi="Times New Roman" w:cs="Times New Roman"/>
          <w:sz w:val="22"/>
          <w:szCs w:val="22"/>
        </w:rPr>
        <w:t>6.</w:t>
      </w:r>
      <w:r>
        <w:rPr>
          <w:rFonts w:ascii="Times New Roman" w:eastAsia="Times New Roman" w:hAnsi="Times New Roman" w:cs="Times New Roman"/>
          <w:sz w:val="22"/>
          <w:szCs w:val="22"/>
        </w:rPr>
        <w:tab/>
      </w:r>
      <w:r w:rsidR="00CE2551" w:rsidRPr="000F67A2">
        <w:rPr>
          <w:rFonts w:ascii="Times New Roman" w:eastAsia="Times New Roman" w:hAnsi="Times New Roman" w:cs="Times New Roman"/>
          <w:sz w:val="22"/>
          <w:szCs w:val="22"/>
        </w:rPr>
        <w:t>Curfew periods</w:t>
      </w:r>
    </w:p>
    <w:p w14:paraId="00FB0091" w14:textId="77777777" w:rsidR="001D6390" w:rsidRPr="00516953" w:rsidRDefault="000F67A2" w:rsidP="001F5FBF">
      <w:pPr>
        <w:tabs>
          <w:tab w:val="left" w:pos="630"/>
        </w:tabs>
        <w:jc w:val="both"/>
        <w:rPr>
          <w:rFonts w:ascii="Times New Roman" w:hAnsi="Times New Roman" w:cs="Times New Roman"/>
          <w:sz w:val="22"/>
          <w:szCs w:val="22"/>
        </w:rPr>
      </w:pPr>
      <w:r w:rsidRPr="000F67A2">
        <w:rPr>
          <w:rFonts w:ascii="Times New Roman" w:eastAsia="Times New Roman" w:hAnsi="Times New Roman" w:cs="Times New Roman"/>
          <w:sz w:val="22"/>
          <w:szCs w:val="22"/>
        </w:rPr>
        <w:t>7.</w:t>
      </w:r>
      <w:r>
        <w:rPr>
          <w:rFonts w:ascii="Times New Roman" w:eastAsia="Times New Roman" w:hAnsi="Times New Roman" w:cs="Times New Roman"/>
          <w:sz w:val="22"/>
          <w:szCs w:val="22"/>
        </w:rPr>
        <w:tab/>
      </w:r>
      <w:r w:rsidR="00CE2551" w:rsidRPr="000F67A2">
        <w:rPr>
          <w:rFonts w:ascii="Times New Roman" w:eastAsia="Times New Roman" w:hAnsi="Times New Roman" w:cs="Times New Roman"/>
          <w:sz w:val="22"/>
          <w:szCs w:val="22"/>
        </w:rPr>
        <w:t>Prohibition on taking off or landing during curfew periods</w:t>
      </w:r>
    </w:p>
    <w:p w14:paraId="38516649" w14:textId="77777777" w:rsidR="001D6390" w:rsidRPr="00516953" w:rsidRDefault="000F67A2" w:rsidP="001F5FBF">
      <w:pPr>
        <w:tabs>
          <w:tab w:val="left" w:pos="630"/>
        </w:tabs>
        <w:jc w:val="both"/>
        <w:rPr>
          <w:rFonts w:ascii="Times New Roman" w:hAnsi="Times New Roman" w:cs="Times New Roman"/>
          <w:sz w:val="22"/>
          <w:szCs w:val="22"/>
        </w:rPr>
      </w:pPr>
      <w:r w:rsidRPr="000F67A2">
        <w:rPr>
          <w:rFonts w:ascii="Times New Roman" w:eastAsia="Times New Roman" w:hAnsi="Times New Roman" w:cs="Times New Roman"/>
          <w:sz w:val="22"/>
          <w:szCs w:val="22"/>
        </w:rPr>
        <w:t>8.</w:t>
      </w:r>
      <w:r>
        <w:rPr>
          <w:rFonts w:ascii="Times New Roman" w:eastAsia="Times New Roman" w:hAnsi="Times New Roman" w:cs="Times New Roman"/>
          <w:sz w:val="22"/>
          <w:szCs w:val="22"/>
        </w:rPr>
        <w:tab/>
      </w:r>
      <w:r w:rsidR="00CE2551" w:rsidRPr="000F67A2">
        <w:rPr>
          <w:rFonts w:ascii="Times New Roman" w:eastAsia="Times New Roman" w:hAnsi="Times New Roman" w:cs="Times New Roman"/>
          <w:sz w:val="22"/>
          <w:szCs w:val="22"/>
        </w:rPr>
        <w:t>Use of reverse thrust during curfew periods</w:t>
      </w:r>
    </w:p>
    <w:p w14:paraId="25CDCD6C" w14:textId="431B1DE7" w:rsidR="001D6390" w:rsidRPr="00516953" w:rsidRDefault="000F67A2" w:rsidP="001F5FBF">
      <w:pPr>
        <w:tabs>
          <w:tab w:val="left" w:pos="630"/>
        </w:tabs>
        <w:jc w:val="both"/>
        <w:rPr>
          <w:rFonts w:ascii="Times New Roman" w:hAnsi="Times New Roman" w:cs="Times New Roman"/>
          <w:sz w:val="22"/>
          <w:szCs w:val="22"/>
        </w:rPr>
      </w:pPr>
      <w:r w:rsidRPr="000F67A2">
        <w:rPr>
          <w:rFonts w:ascii="Times New Roman" w:eastAsia="Times New Roman" w:hAnsi="Times New Roman" w:cs="Times New Roman"/>
          <w:sz w:val="22"/>
          <w:szCs w:val="22"/>
        </w:rPr>
        <w:t>9.</w:t>
      </w:r>
      <w:r>
        <w:rPr>
          <w:rFonts w:ascii="Times New Roman" w:eastAsia="Times New Roman" w:hAnsi="Times New Roman" w:cs="Times New Roman"/>
          <w:sz w:val="22"/>
          <w:szCs w:val="22"/>
        </w:rPr>
        <w:tab/>
      </w:r>
      <w:r w:rsidR="00CE2551" w:rsidRPr="000F67A2">
        <w:rPr>
          <w:rFonts w:ascii="Times New Roman" w:eastAsia="Times New Roman" w:hAnsi="Times New Roman" w:cs="Times New Roman"/>
          <w:sz w:val="22"/>
          <w:szCs w:val="22"/>
        </w:rPr>
        <w:t>Missed approaches during curfew periods</w:t>
      </w:r>
    </w:p>
    <w:p w14:paraId="634E7170" w14:textId="77777777" w:rsidR="001D6390" w:rsidRPr="00516953" w:rsidRDefault="00CE2551" w:rsidP="000F67A2">
      <w:pPr>
        <w:pStyle w:val="Bodytext40"/>
        <w:shd w:val="clear" w:color="auto" w:fill="auto"/>
        <w:spacing w:before="120" w:line="240" w:lineRule="auto"/>
        <w:rPr>
          <w:sz w:val="22"/>
          <w:szCs w:val="22"/>
        </w:rPr>
      </w:pPr>
      <w:r w:rsidRPr="00516953">
        <w:rPr>
          <w:sz w:val="22"/>
          <w:szCs w:val="22"/>
        </w:rPr>
        <w:t>Division 2—Related restrictions</w:t>
      </w:r>
    </w:p>
    <w:p w14:paraId="5362C149" w14:textId="77777777" w:rsidR="001D6390" w:rsidRPr="00516953" w:rsidRDefault="000F67A2" w:rsidP="000F67A2">
      <w:pPr>
        <w:tabs>
          <w:tab w:val="left" w:pos="630"/>
        </w:tabs>
        <w:spacing w:before="120"/>
        <w:jc w:val="both"/>
        <w:rPr>
          <w:rFonts w:ascii="Times New Roman" w:hAnsi="Times New Roman" w:cs="Times New Roman"/>
          <w:sz w:val="22"/>
          <w:szCs w:val="22"/>
        </w:rPr>
      </w:pPr>
      <w:r w:rsidRPr="000F67A2">
        <w:rPr>
          <w:rFonts w:ascii="Times New Roman" w:eastAsia="Times New Roman" w:hAnsi="Times New Roman" w:cs="Times New Roman"/>
          <w:sz w:val="22"/>
          <w:szCs w:val="22"/>
        </w:rPr>
        <w:t>10.</w:t>
      </w:r>
      <w:r>
        <w:rPr>
          <w:rFonts w:ascii="Times New Roman" w:eastAsia="Times New Roman" w:hAnsi="Times New Roman" w:cs="Times New Roman"/>
          <w:sz w:val="22"/>
          <w:szCs w:val="22"/>
        </w:rPr>
        <w:tab/>
      </w:r>
      <w:r w:rsidR="00CE2551" w:rsidRPr="000F67A2">
        <w:rPr>
          <w:rFonts w:ascii="Times New Roman" w:eastAsia="Times New Roman" w:hAnsi="Times New Roman" w:cs="Times New Roman"/>
          <w:sz w:val="22"/>
          <w:szCs w:val="22"/>
        </w:rPr>
        <w:t>Runways to be used for take-offs between 10.45 pm and 11 pm</w:t>
      </w:r>
    </w:p>
    <w:p w14:paraId="0E9DE111" w14:textId="684BCF12" w:rsidR="000F67A2" w:rsidRDefault="000F67A2" w:rsidP="001F5FBF">
      <w:pPr>
        <w:tabs>
          <w:tab w:val="left" w:pos="630"/>
        </w:tabs>
        <w:ind w:left="630" w:hanging="630"/>
        <w:jc w:val="both"/>
        <w:rPr>
          <w:rFonts w:ascii="Times New Roman" w:eastAsia="Times New Roman" w:hAnsi="Times New Roman" w:cs="Times New Roman"/>
          <w:sz w:val="22"/>
          <w:szCs w:val="22"/>
        </w:rPr>
      </w:pPr>
      <w:r w:rsidRPr="000F67A2">
        <w:rPr>
          <w:rFonts w:ascii="Times New Roman" w:eastAsia="Times New Roman" w:hAnsi="Times New Roman" w:cs="Times New Roman"/>
          <w:sz w:val="22"/>
          <w:szCs w:val="22"/>
        </w:rPr>
        <w:t>11.</w:t>
      </w:r>
      <w:r>
        <w:rPr>
          <w:rFonts w:ascii="Times New Roman" w:eastAsia="Times New Roman" w:hAnsi="Times New Roman" w:cs="Times New Roman"/>
          <w:sz w:val="22"/>
          <w:szCs w:val="22"/>
        </w:rPr>
        <w:tab/>
      </w:r>
      <w:r w:rsidR="00CE2551" w:rsidRPr="000F67A2">
        <w:rPr>
          <w:rFonts w:ascii="Times New Roman" w:eastAsia="Times New Roman" w:hAnsi="Times New Roman" w:cs="Times New Roman"/>
          <w:sz w:val="22"/>
          <w:szCs w:val="22"/>
        </w:rPr>
        <w:t>Runways to be used for take-offs and landings on weekends between 6 am and 7 am and 10 pm and 11 pm</w:t>
      </w:r>
    </w:p>
    <w:p w14:paraId="59D010F5" w14:textId="77777777" w:rsidR="000F67A2" w:rsidRDefault="000F67A2">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1E27614B" w14:textId="77777777" w:rsidR="001D6390" w:rsidRPr="00516953" w:rsidRDefault="00CE2551" w:rsidP="007D70DE">
      <w:pPr>
        <w:spacing w:before="120"/>
        <w:jc w:val="center"/>
        <w:rPr>
          <w:rFonts w:ascii="Times New Roman" w:hAnsi="Times New Roman" w:cs="Times New Roman"/>
          <w:sz w:val="22"/>
          <w:szCs w:val="22"/>
        </w:rPr>
      </w:pPr>
      <w:r w:rsidRPr="007D70DE">
        <w:rPr>
          <w:rStyle w:val="Bodytext4NotItalic"/>
          <w:rFonts w:eastAsia="Courier New"/>
          <w:i w:val="0"/>
          <w:iCs w:val="0"/>
          <w:sz w:val="22"/>
          <w:szCs w:val="22"/>
        </w:rPr>
        <w:lastRenderedPageBreak/>
        <w:t>CONTENTS</w:t>
      </w:r>
      <w:r w:rsidRPr="007D70DE">
        <w:rPr>
          <w:rStyle w:val="Bodytext41"/>
          <w:rFonts w:eastAsia="Courier New"/>
          <w:sz w:val="22"/>
          <w:szCs w:val="22"/>
        </w:rPr>
        <w:t>—</w:t>
      </w:r>
      <w:r w:rsidRPr="00516953">
        <w:rPr>
          <w:rStyle w:val="Bodytext41"/>
          <w:rFonts w:eastAsia="Courier New"/>
          <w:sz w:val="22"/>
          <w:szCs w:val="22"/>
        </w:rPr>
        <w:t>continued</w:t>
      </w:r>
    </w:p>
    <w:p w14:paraId="67CC4F5D" w14:textId="77777777" w:rsidR="001D6390" w:rsidRPr="00516953" w:rsidRDefault="00CE2551" w:rsidP="003D255E">
      <w:pPr>
        <w:pStyle w:val="Bodytext30"/>
        <w:shd w:val="clear" w:color="auto" w:fill="auto"/>
        <w:spacing w:before="120" w:line="240" w:lineRule="auto"/>
        <w:ind w:firstLine="0"/>
        <w:jc w:val="both"/>
        <w:rPr>
          <w:sz w:val="22"/>
          <w:szCs w:val="22"/>
        </w:rPr>
      </w:pPr>
      <w:r w:rsidRPr="00516953">
        <w:rPr>
          <w:rStyle w:val="Bodytext31"/>
          <w:sz w:val="22"/>
          <w:szCs w:val="22"/>
        </w:rPr>
        <w:t>Section</w:t>
      </w:r>
    </w:p>
    <w:p w14:paraId="240D89D0" w14:textId="77777777" w:rsidR="007D70DE" w:rsidRDefault="00CE2551" w:rsidP="007D70DE">
      <w:pPr>
        <w:pStyle w:val="Bodytext40"/>
        <w:shd w:val="clear" w:color="auto" w:fill="auto"/>
        <w:spacing w:before="120" w:line="240" w:lineRule="auto"/>
        <w:rPr>
          <w:rStyle w:val="Bodytext4NotItalic"/>
          <w:sz w:val="22"/>
          <w:szCs w:val="22"/>
        </w:rPr>
      </w:pPr>
      <w:r w:rsidRPr="00516953">
        <w:rPr>
          <w:rStyle w:val="Bodytext4NotItalic"/>
          <w:sz w:val="22"/>
          <w:szCs w:val="22"/>
        </w:rPr>
        <w:t>PART 3—PERMITTED AIRCRAFT MOVEMENTS</w:t>
      </w:r>
    </w:p>
    <w:p w14:paraId="366CC109" w14:textId="77777777" w:rsidR="001D6390" w:rsidRPr="00516953" w:rsidRDefault="00CE2551" w:rsidP="007D70DE">
      <w:pPr>
        <w:pStyle w:val="Bodytext40"/>
        <w:shd w:val="clear" w:color="auto" w:fill="auto"/>
        <w:spacing w:before="120" w:line="240" w:lineRule="auto"/>
        <w:rPr>
          <w:sz w:val="22"/>
          <w:szCs w:val="22"/>
        </w:rPr>
      </w:pPr>
      <w:r w:rsidRPr="00516953">
        <w:rPr>
          <w:rStyle w:val="Bodytext41"/>
          <w:i/>
          <w:iCs/>
          <w:sz w:val="22"/>
          <w:szCs w:val="22"/>
        </w:rPr>
        <w:t>Division 1—Movements permitted during curfew periods</w:t>
      </w:r>
    </w:p>
    <w:p w14:paraId="05365342" w14:textId="77777777" w:rsidR="001D6390" w:rsidRPr="00516953" w:rsidRDefault="007D70DE" w:rsidP="007D70DE">
      <w:pPr>
        <w:tabs>
          <w:tab w:val="left" w:pos="630"/>
        </w:tabs>
        <w:spacing w:before="120"/>
        <w:jc w:val="both"/>
        <w:rPr>
          <w:rFonts w:ascii="Times New Roman" w:hAnsi="Times New Roman" w:cs="Times New Roman"/>
          <w:sz w:val="22"/>
          <w:szCs w:val="22"/>
        </w:rPr>
      </w:pPr>
      <w:r w:rsidRPr="007D70DE">
        <w:rPr>
          <w:rFonts w:ascii="Times New Roman" w:eastAsia="Times New Roman" w:hAnsi="Times New Roman" w:cs="Times New Roman"/>
          <w:sz w:val="22"/>
          <w:szCs w:val="22"/>
        </w:rPr>
        <w:t>12.</w:t>
      </w:r>
      <w:r>
        <w:rPr>
          <w:rFonts w:ascii="Times New Roman" w:eastAsia="Times New Roman" w:hAnsi="Times New Roman" w:cs="Times New Roman"/>
          <w:sz w:val="22"/>
          <w:szCs w:val="22"/>
        </w:rPr>
        <w:tab/>
      </w:r>
      <w:r w:rsidR="00CE2551" w:rsidRPr="007D70DE">
        <w:rPr>
          <w:rFonts w:ascii="Times New Roman" w:eastAsia="Times New Roman" w:hAnsi="Times New Roman" w:cs="Times New Roman"/>
          <w:sz w:val="22"/>
          <w:szCs w:val="22"/>
        </w:rPr>
        <w:t>International passenger aircraft movements during curfew shoulder periods</w:t>
      </w:r>
    </w:p>
    <w:p w14:paraId="1024CE6A" w14:textId="77777777" w:rsidR="001D6390" w:rsidRPr="00516953" w:rsidRDefault="009E0BBA" w:rsidP="001F5FBF">
      <w:pPr>
        <w:tabs>
          <w:tab w:val="left" w:pos="630"/>
        </w:tabs>
        <w:jc w:val="both"/>
        <w:rPr>
          <w:rFonts w:ascii="Times New Roman" w:hAnsi="Times New Roman" w:cs="Times New Roman"/>
          <w:sz w:val="22"/>
          <w:szCs w:val="22"/>
        </w:rPr>
      </w:pPr>
      <w:r w:rsidRPr="009E0BBA">
        <w:rPr>
          <w:rFonts w:ascii="Times New Roman" w:eastAsia="Times New Roman" w:hAnsi="Times New Roman" w:cs="Times New Roman"/>
          <w:sz w:val="22"/>
          <w:szCs w:val="22"/>
        </w:rPr>
        <w:t>13.</w:t>
      </w:r>
      <w:r>
        <w:rPr>
          <w:rFonts w:ascii="Times New Roman" w:eastAsia="Times New Roman" w:hAnsi="Times New Roman" w:cs="Times New Roman"/>
          <w:sz w:val="22"/>
          <w:szCs w:val="22"/>
        </w:rPr>
        <w:tab/>
      </w:r>
      <w:r w:rsidR="00CE2551" w:rsidRPr="009E0BBA">
        <w:rPr>
          <w:rFonts w:ascii="Times New Roman" w:eastAsia="Times New Roman" w:hAnsi="Times New Roman" w:cs="Times New Roman"/>
          <w:sz w:val="22"/>
          <w:szCs w:val="22"/>
        </w:rPr>
        <w:t>BAe-146 and DC9 aircraft used for freight</w:t>
      </w:r>
    </w:p>
    <w:p w14:paraId="6F0F7E43" w14:textId="77777777" w:rsidR="001D6390" w:rsidRPr="00516953" w:rsidRDefault="009E0BBA" w:rsidP="001F5FBF">
      <w:pPr>
        <w:tabs>
          <w:tab w:val="left" w:pos="630"/>
        </w:tabs>
        <w:jc w:val="both"/>
        <w:rPr>
          <w:rFonts w:ascii="Times New Roman" w:hAnsi="Times New Roman" w:cs="Times New Roman"/>
          <w:sz w:val="22"/>
          <w:szCs w:val="22"/>
        </w:rPr>
      </w:pPr>
      <w:r w:rsidRPr="009E0BBA">
        <w:rPr>
          <w:rFonts w:ascii="Times New Roman" w:eastAsia="Times New Roman" w:hAnsi="Times New Roman" w:cs="Times New Roman"/>
          <w:sz w:val="22"/>
          <w:szCs w:val="22"/>
        </w:rPr>
        <w:t>14.</w:t>
      </w:r>
      <w:r>
        <w:rPr>
          <w:rFonts w:ascii="Times New Roman" w:eastAsia="Times New Roman" w:hAnsi="Times New Roman" w:cs="Times New Roman"/>
          <w:sz w:val="22"/>
          <w:szCs w:val="22"/>
        </w:rPr>
        <w:tab/>
      </w:r>
      <w:r w:rsidR="00CE2551" w:rsidRPr="009E0BBA">
        <w:rPr>
          <w:rFonts w:ascii="Times New Roman" w:eastAsia="Times New Roman" w:hAnsi="Times New Roman" w:cs="Times New Roman"/>
          <w:sz w:val="22"/>
          <w:szCs w:val="22"/>
        </w:rPr>
        <w:t>Propeller-driven aircraft under 34,000 kilograms that comply with noise standards</w:t>
      </w:r>
    </w:p>
    <w:p w14:paraId="406BD4AA" w14:textId="77777777" w:rsidR="001D6390" w:rsidRPr="00516953" w:rsidRDefault="009E0BBA" w:rsidP="001F5FBF">
      <w:pPr>
        <w:tabs>
          <w:tab w:val="left" w:pos="630"/>
        </w:tabs>
        <w:ind w:left="630" w:hanging="630"/>
        <w:jc w:val="both"/>
        <w:rPr>
          <w:rFonts w:ascii="Times New Roman" w:hAnsi="Times New Roman" w:cs="Times New Roman"/>
          <w:sz w:val="22"/>
          <w:szCs w:val="22"/>
        </w:rPr>
      </w:pPr>
      <w:r w:rsidRPr="009E0BBA">
        <w:rPr>
          <w:rFonts w:ascii="Times New Roman" w:eastAsia="Times New Roman" w:hAnsi="Times New Roman" w:cs="Times New Roman"/>
          <w:sz w:val="22"/>
          <w:szCs w:val="22"/>
        </w:rPr>
        <w:t>15.</w:t>
      </w:r>
      <w:r>
        <w:rPr>
          <w:rFonts w:ascii="Times New Roman" w:eastAsia="Times New Roman" w:hAnsi="Times New Roman" w:cs="Times New Roman"/>
          <w:sz w:val="22"/>
          <w:szCs w:val="22"/>
        </w:rPr>
        <w:tab/>
      </w:r>
      <w:r w:rsidR="00CE2551" w:rsidRPr="009E0BBA">
        <w:rPr>
          <w:rFonts w:ascii="Times New Roman" w:eastAsia="Times New Roman" w:hAnsi="Times New Roman" w:cs="Times New Roman"/>
          <w:sz w:val="22"/>
          <w:szCs w:val="22"/>
        </w:rPr>
        <w:t>Jet aircraft under 34,000 kilograms that comply with noise standards and that are specified by the Minister</w:t>
      </w:r>
    </w:p>
    <w:p w14:paraId="03CA4F35" w14:textId="77777777" w:rsidR="001D6390" w:rsidRPr="00516953" w:rsidRDefault="00920600" w:rsidP="001F5FBF">
      <w:pPr>
        <w:tabs>
          <w:tab w:val="left" w:pos="630"/>
        </w:tabs>
        <w:jc w:val="both"/>
        <w:rPr>
          <w:rFonts w:ascii="Times New Roman" w:hAnsi="Times New Roman" w:cs="Times New Roman"/>
          <w:sz w:val="22"/>
          <w:szCs w:val="22"/>
        </w:rPr>
      </w:pPr>
      <w:r w:rsidRPr="00920600">
        <w:rPr>
          <w:rFonts w:ascii="Times New Roman" w:eastAsia="Times New Roman" w:hAnsi="Times New Roman" w:cs="Times New Roman"/>
          <w:sz w:val="22"/>
          <w:szCs w:val="22"/>
        </w:rPr>
        <w:t>16.</w:t>
      </w:r>
      <w:r>
        <w:rPr>
          <w:rFonts w:ascii="Times New Roman" w:eastAsia="Times New Roman" w:hAnsi="Times New Roman" w:cs="Times New Roman"/>
          <w:sz w:val="22"/>
          <w:szCs w:val="22"/>
        </w:rPr>
        <w:tab/>
      </w:r>
      <w:r w:rsidR="00CE2551" w:rsidRPr="00920600">
        <w:rPr>
          <w:rFonts w:ascii="Times New Roman" w:eastAsia="Times New Roman" w:hAnsi="Times New Roman" w:cs="Times New Roman"/>
          <w:sz w:val="22"/>
          <w:szCs w:val="22"/>
        </w:rPr>
        <w:t>Take-off from runway 16R when taxi clearance received before start of curfew period</w:t>
      </w:r>
    </w:p>
    <w:p w14:paraId="034D68BE" w14:textId="74B277EE" w:rsidR="001D6390" w:rsidRPr="00516953" w:rsidRDefault="00920600" w:rsidP="001F5FBF">
      <w:pPr>
        <w:pStyle w:val="Bodytext30"/>
        <w:shd w:val="clear" w:color="auto" w:fill="auto"/>
        <w:tabs>
          <w:tab w:val="left" w:pos="566"/>
        </w:tabs>
        <w:spacing w:line="240" w:lineRule="auto"/>
        <w:ind w:firstLine="0"/>
        <w:jc w:val="both"/>
        <w:rPr>
          <w:sz w:val="22"/>
          <w:szCs w:val="22"/>
        </w:rPr>
      </w:pPr>
      <w:r>
        <w:rPr>
          <w:rStyle w:val="Bodytext31"/>
          <w:sz w:val="22"/>
          <w:szCs w:val="22"/>
        </w:rPr>
        <w:t>17.</w:t>
      </w:r>
      <w:r>
        <w:rPr>
          <w:rStyle w:val="Bodytext31"/>
          <w:sz w:val="22"/>
          <w:szCs w:val="22"/>
        </w:rPr>
        <w:tab/>
      </w:r>
      <w:r w:rsidR="00CE2551" w:rsidRPr="00516953">
        <w:rPr>
          <w:rStyle w:val="Bodytext31"/>
          <w:sz w:val="22"/>
          <w:szCs w:val="22"/>
        </w:rPr>
        <w:t>Sections 13,14 and 15 do not apply after airport at Badgerys Creek is available for night use</w:t>
      </w:r>
    </w:p>
    <w:p w14:paraId="4BB7F540" w14:textId="77777777" w:rsidR="001D6390" w:rsidRPr="00516953" w:rsidRDefault="00CE2551" w:rsidP="00920600">
      <w:pPr>
        <w:pStyle w:val="Bodytext40"/>
        <w:shd w:val="clear" w:color="auto" w:fill="auto"/>
        <w:spacing w:before="120" w:line="240" w:lineRule="auto"/>
        <w:rPr>
          <w:sz w:val="22"/>
          <w:szCs w:val="22"/>
        </w:rPr>
      </w:pPr>
      <w:r w:rsidRPr="00516953">
        <w:rPr>
          <w:rStyle w:val="Bodytext41"/>
          <w:i/>
          <w:iCs/>
          <w:sz w:val="22"/>
          <w:szCs w:val="22"/>
        </w:rPr>
        <w:t>Division 2—Emergencies and dispensations</w:t>
      </w:r>
    </w:p>
    <w:p w14:paraId="6B4862E1" w14:textId="77777777" w:rsidR="001D6390" w:rsidRPr="00516953" w:rsidRDefault="007A3B9B" w:rsidP="007A3B9B">
      <w:pPr>
        <w:tabs>
          <w:tab w:val="left" w:pos="630"/>
        </w:tabs>
        <w:spacing w:before="120"/>
        <w:jc w:val="both"/>
        <w:rPr>
          <w:rFonts w:ascii="Times New Roman" w:hAnsi="Times New Roman" w:cs="Times New Roman"/>
          <w:sz w:val="22"/>
          <w:szCs w:val="22"/>
        </w:rPr>
      </w:pPr>
      <w:r w:rsidRPr="007A3B9B">
        <w:rPr>
          <w:rFonts w:ascii="Times New Roman" w:eastAsia="Times New Roman" w:hAnsi="Times New Roman" w:cs="Times New Roman"/>
          <w:sz w:val="22"/>
          <w:szCs w:val="22"/>
        </w:rPr>
        <w:t>18.</w:t>
      </w:r>
      <w:r>
        <w:rPr>
          <w:rFonts w:ascii="Times New Roman" w:eastAsia="Times New Roman" w:hAnsi="Times New Roman" w:cs="Times New Roman"/>
          <w:sz w:val="22"/>
          <w:szCs w:val="22"/>
        </w:rPr>
        <w:tab/>
      </w:r>
      <w:r w:rsidR="00CE2551" w:rsidRPr="007A3B9B">
        <w:rPr>
          <w:rFonts w:ascii="Times New Roman" w:eastAsia="Times New Roman" w:hAnsi="Times New Roman" w:cs="Times New Roman"/>
          <w:sz w:val="22"/>
          <w:szCs w:val="22"/>
        </w:rPr>
        <w:t>Aircraft may take off or land in emergencies or if Minister grants dispensation</w:t>
      </w:r>
    </w:p>
    <w:p w14:paraId="53063F48" w14:textId="77777777" w:rsidR="001D6390" w:rsidRPr="00516953" w:rsidRDefault="007A3B9B" w:rsidP="001F5FBF">
      <w:pPr>
        <w:tabs>
          <w:tab w:val="left" w:pos="630"/>
        </w:tabs>
        <w:jc w:val="both"/>
        <w:rPr>
          <w:rFonts w:ascii="Times New Roman" w:hAnsi="Times New Roman" w:cs="Times New Roman"/>
          <w:sz w:val="22"/>
          <w:szCs w:val="22"/>
        </w:rPr>
      </w:pPr>
      <w:r>
        <w:rPr>
          <w:rStyle w:val="Bodytext31"/>
          <w:rFonts w:eastAsia="Courier New"/>
          <w:sz w:val="22"/>
          <w:szCs w:val="22"/>
        </w:rPr>
        <w:t>19.</w:t>
      </w:r>
      <w:r>
        <w:rPr>
          <w:rStyle w:val="Bodytext31"/>
          <w:rFonts w:eastAsia="Courier New"/>
          <w:sz w:val="22"/>
          <w:szCs w:val="22"/>
        </w:rPr>
        <w:tab/>
      </w:r>
      <w:r w:rsidR="00CE2551" w:rsidRPr="00516953">
        <w:rPr>
          <w:rStyle w:val="Bodytext31"/>
          <w:rFonts w:eastAsia="Courier New"/>
          <w:sz w:val="22"/>
          <w:szCs w:val="22"/>
        </w:rPr>
        <w:t>Emergencies</w:t>
      </w:r>
    </w:p>
    <w:p w14:paraId="31B69C93" w14:textId="309C6DF2" w:rsidR="001D6390" w:rsidRPr="00516953" w:rsidRDefault="007A3B9B" w:rsidP="001F5FBF">
      <w:pPr>
        <w:tabs>
          <w:tab w:val="left" w:pos="630"/>
        </w:tabs>
        <w:jc w:val="both"/>
        <w:rPr>
          <w:rFonts w:ascii="Times New Roman" w:hAnsi="Times New Roman" w:cs="Times New Roman"/>
          <w:sz w:val="22"/>
          <w:szCs w:val="22"/>
        </w:rPr>
      </w:pPr>
      <w:r>
        <w:rPr>
          <w:rStyle w:val="Bodytext31"/>
          <w:rFonts w:eastAsia="Courier New"/>
          <w:sz w:val="22"/>
          <w:szCs w:val="22"/>
        </w:rPr>
        <w:t>20.</w:t>
      </w:r>
      <w:r>
        <w:rPr>
          <w:rStyle w:val="Bodytext31"/>
          <w:rFonts w:eastAsia="Courier New"/>
          <w:sz w:val="22"/>
          <w:szCs w:val="22"/>
        </w:rPr>
        <w:tab/>
      </w:r>
      <w:r w:rsidR="00CE2551" w:rsidRPr="00516953">
        <w:rPr>
          <w:rStyle w:val="Bodytext31"/>
          <w:rFonts w:eastAsia="Courier New"/>
          <w:sz w:val="22"/>
          <w:szCs w:val="22"/>
        </w:rPr>
        <w:t>Dispensations in exceptional circumstances</w:t>
      </w:r>
    </w:p>
    <w:p w14:paraId="45A19110" w14:textId="77777777" w:rsidR="001D6390" w:rsidRPr="00516953" w:rsidRDefault="00CE2551" w:rsidP="007A3B9B">
      <w:pPr>
        <w:pStyle w:val="Bodytext30"/>
        <w:shd w:val="clear" w:color="auto" w:fill="auto"/>
        <w:spacing w:before="120" w:line="240" w:lineRule="auto"/>
        <w:ind w:firstLine="0"/>
        <w:rPr>
          <w:sz w:val="22"/>
          <w:szCs w:val="22"/>
        </w:rPr>
      </w:pPr>
      <w:r w:rsidRPr="00516953">
        <w:rPr>
          <w:rStyle w:val="Bodytext31"/>
          <w:sz w:val="22"/>
          <w:szCs w:val="22"/>
        </w:rPr>
        <w:t>PART 4—PROVISION OF INFORMATION</w:t>
      </w:r>
    </w:p>
    <w:p w14:paraId="6246EE99" w14:textId="77777777" w:rsidR="001D6390" w:rsidRPr="00516953" w:rsidRDefault="00B73110" w:rsidP="00B73110">
      <w:pPr>
        <w:tabs>
          <w:tab w:val="left" w:pos="630"/>
        </w:tabs>
        <w:spacing w:before="120"/>
        <w:jc w:val="both"/>
        <w:rPr>
          <w:rFonts w:ascii="Times New Roman" w:hAnsi="Times New Roman" w:cs="Times New Roman"/>
          <w:sz w:val="22"/>
          <w:szCs w:val="22"/>
        </w:rPr>
      </w:pPr>
      <w:r>
        <w:rPr>
          <w:rStyle w:val="Bodytext31"/>
          <w:rFonts w:eastAsia="Courier New"/>
          <w:sz w:val="22"/>
          <w:szCs w:val="22"/>
        </w:rPr>
        <w:t>21.</w:t>
      </w:r>
      <w:r>
        <w:rPr>
          <w:rStyle w:val="Bodytext31"/>
          <w:rFonts w:eastAsia="Courier New"/>
          <w:sz w:val="22"/>
          <w:szCs w:val="22"/>
        </w:rPr>
        <w:tab/>
      </w:r>
      <w:r w:rsidR="00CE2551" w:rsidRPr="00516953">
        <w:rPr>
          <w:rStyle w:val="Bodytext31"/>
          <w:rFonts w:eastAsia="Courier New"/>
          <w:sz w:val="22"/>
          <w:szCs w:val="22"/>
        </w:rPr>
        <w:t>Authorised person may require the provision of information</w:t>
      </w:r>
    </w:p>
    <w:p w14:paraId="563C50FA" w14:textId="0AF68AD7" w:rsidR="001D6390" w:rsidRPr="00516953" w:rsidRDefault="00B73110" w:rsidP="001F5FBF">
      <w:pPr>
        <w:tabs>
          <w:tab w:val="left" w:pos="630"/>
        </w:tabs>
        <w:jc w:val="both"/>
        <w:rPr>
          <w:rFonts w:ascii="Times New Roman" w:hAnsi="Times New Roman" w:cs="Times New Roman"/>
          <w:sz w:val="22"/>
          <w:szCs w:val="22"/>
        </w:rPr>
      </w:pPr>
      <w:r>
        <w:rPr>
          <w:rStyle w:val="Bodytext31"/>
          <w:rFonts w:eastAsia="Courier New"/>
          <w:sz w:val="22"/>
          <w:szCs w:val="22"/>
        </w:rPr>
        <w:t>22.</w:t>
      </w:r>
      <w:r>
        <w:rPr>
          <w:rStyle w:val="Bodytext31"/>
          <w:rFonts w:eastAsia="Courier New"/>
          <w:sz w:val="22"/>
          <w:szCs w:val="22"/>
        </w:rPr>
        <w:tab/>
      </w:r>
      <w:r w:rsidR="00CE2551" w:rsidRPr="00516953">
        <w:rPr>
          <w:rStyle w:val="Bodytext31"/>
          <w:rFonts w:eastAsia="Courier New"/>
          <w:sz w:val="22"/>
          <w:szCs w:val="22"/>
        </w:rPr>
        <w:t>Provision of false information</w:t>
      </w:r>
    </w:p>
    <w:p w14:paraId="62FB6826" w14:textId="77777777" w:rsidR="001D6390" w:rsidRPr="00516953" w:rsidRDefault="00CE2551" w:rsidP="00B73110">
      <w:pPr>
        <w:pStyle w:val="Bodytext30"/>
        <w:shd w:val="clear" w:color="auto" w:fill="auto"/>
        <w:spacing w:before="120" w:line="240" w:lineRule="auto"/>
        <w:ind w:firstLine="0"/>
        <w:rPr>
          <w:sz w:val="22"/>
          <w:szCs w:val="22"/>
        </w:rPr>
      </w:pPr>
      <w:r w:rsidRPr="00516953">
        <w:rPr>
          <w:rStyle w:val="Bodytext31"/>
          <w:sz w:val="22"/>
          <w:szCs w:val="22"/>
        </w:rPr>
        <w:t>PART 5—CONSULTATION BEFORE ACT IS AMENDED</w:t>
      </w:r>
    </w:p>
    <w:p w14:paraId="61D77822" w14:textId="77777777" w:rsidR="001D6390" w:rsidRPr="00516953" w:rsidRDefault="00B73110" w:rsidP="00B73110">
      <w:pPr>
        <w:tabs>
          <w:tab w:val="left" w:pos="630"/>
        </w:tabs>
        <w:spacing w:before="120"/>
        <w:jc w:val="both"/>
        <w:rPr>
          <w:rFonts w:ascii="Times New Roman" w:hAnsi="Times New Roman" w:cs="Times New Roman"/>
          <w:sz w:val="22"/>
          <w:szCs w:val="22"/>
        </w:rPr>
      </w:pPr>
      <w:r>
        <w:rPr>
          <w:rStyle w:val="Bodytext31"/>
          <w:rFonts w:eastAsia="Courier New"/>
          <w:sz w:val="22"/>
          <w:szCs w:val="22"/>
        </w:rPr>
        <w:t>23.</w:t>
      </w:r>
      <w:r>
        <w:rPr>
          <w:rStyle w:val="Bodytext31"/>
          <w:rFonts w:eastAsia="Courier New"/>
          <w:sz w:val="22"/>
          <w:szCs w:val="22"/>
        </w:rPr>
        <w:tab/>
      </w:r>
      <w:r w:rsidR="00CE2551" w:rsidRPr="00516953">
        <w:rPr>
          <w:rStyle w:val="Bodytext31"/>
          <w:rFonts w:eastAsia="Courier New"/>
          <w:sz w:val="22"/>
          <w:szCs w:val="22"/>
        </w:rPr>
        <w:t>Minister to consult</w:t>
      </w:r>
    </w:p>
    <w:p w14:paraId="222893A2" w14:textId="77777777" w:rsidR="001D6390" w:rsidRPr="00516953" w:rsidRDefault="00CE2551" w:rsidP="00B73110">
      <w:pPr>
        <w:pStyle w:val="Bodytext30"/>
        <w:shd w:val="clear" w:color="auto" w:fill="auto"/>
        <w:spacing w:before="120" w:line="240" w:lineRule="auto"/>
        <w:ind w:firstLine="0"/>
        <w:rPr>
          <w:sz w:val="22"/>
          <w:szCs w:val="22"/>
        </w:rPr>
      </w:pPr>
      <w:r w:rsidRPr="00516953">
        <w:rPr>
          <w:rStyle w:val="Bodytext31"/>
          <w:sz w:val="22"/>
          <w:szCs w:val="22"/>
        </w:rPr>
        <w:t>PART 6—MISCELLANEOUS</w:t>
      </w:r>
    </w:p>
    <w:p w14:paraId="09B47B2E" w14:textId="77777777" w:rsidR="001D6390" w:rsidRPr="00516953" w:rsidRDefault="00B73110" w:rsidP="00B73110">
      <w:pPr>
        <w:tabs>
          <w:tab w:val="left" w:pos="630"/>
        </w:tabs>
        <w:spacing w:before="120"/>
        <w:jc w:val="both"/>
        <w:rPr>
          <w:rFonts w:ascii="Times New Roman" w:hAnsi="Times New Roman" w:cs="Times New Roman"/>
          <w:sz w:val="22"/>
          <w:szCs w:val="22"/>
        </w:rPr>
      </w:pPr>
      <w:r>
        <w:rPr>
          <w:rStyle w:val="Bodytext31"/>
          <w:rFonts w:eastAsia="Courier New"/>
          <w:sz w:val="22"/>
          <w:szCs w:val="22"/>
        </w:rPr>
        <w:t>24.</w:t>
      </w:r>
      <w:r>
        <w:rPr>
          <w:rStyle w:val="Bodytext31"/>
          <w:rFonts w:eastAsia="Courier New"/>
          <w:sz w:val="22"/>
          <w:szCs w:val="22"/>
        </w:rPr>
        <w:tab/>
      </w:r>
      <w:r w:rsidR="00CE2551" w:rsidRPr="00516953">
        <w:rPr>
          <w:rStyle w:val="Bodytext31"/>
          <w:rFonts w:eastAsia="Courier New"/>
          <w:sz w:val="22"/>
          <w:szCs w:val="22"/>
        </w:rPr>
        <w:t>Delegation</w:t>
      </w:r>
    </w:p>
    <w:p w14:paraId="6BE65891" w14:textId="77777777" w:rsidR="001D6390" w:rsidRPr="00516953" w:rsidRDefault="00B73110" w:rsidP="001F5FBF">
      <w:pPr>
        <w:tabs>
          <w:tab w:val="left" w:pos="630"/>
        </w:tabs>
        <w:jc w:val="both"/>
        <w:rPr>
          <w:rFonts w:ascii="Times New Roman" w:hAnsi="Times New Roman" w:cs="Times New Roman"/>
          <w:sz w:val="22"/>
          <w:szCs w:val="22"/>
        </w:rPr>
      </w:pPr>
      <w:r>
        <w:rPr>
          <w:rStyle w:val="Bodytext31"/>
          <w:rFonts w:eastAsia="Courier New"/>
          <w:sz w:val="22"/>
          <w:szCs w:val="22"/>
        </w:rPr>
        <w:t>25.</w:t>
      </w:r>
      <w:r>
        <w:rPr>
          <w:rStyle w:val="Bodytext31"/>
          <w:rFonts w:eastAsia="Courier New"/>
          <w:sz w:val="22"/>
          <w:szCs w:val="22"/>
        </w:rPr>
        <w:tab/>
      </w:r>
      <w:r w:rsidR="00CE2551" w:rsidRPr="00516953">
        <w:rPr>
          <w:rStyle w:val="Bodytext31"/>
          <w:rFonts w:eastAsia="Courier New"/>
          <w:sz w:val="22"/>
          <w:szCs w:val="22"/>
        </w:rPr>
        <w:t>Conduct by directors, servants and agents</w:t>
      </w:r>
    </w:p>
    <w:p w14:paraId="7EE0B01A" w14:textId="5B1FFD59" w:rsidR="001D6390" w:rsidRPr="00516953" w:rsidRDefault="00B73110" w:rsidP="001F5FBF">
      <w:pPr>
        <w:tabs>
          <w:tab w:val="left" w:pos="630"/>
        </w:tabs>
        <w:jc w:val="both"/>
        <w:rPr>
          <w:rFonts w:ascii="Times New Roman" w:hAnsi="Times New Roman" w:cs="Times New Roman"/>
          <w:sz w:val="22"/>
          <w:szCs w:val="22"/>
        </w:rPr>
      </w:pPr>
      <w:r>
        <w:rPr>
          <w:rStyle w:val="Bodytext31"/>
          <w:rFonts w:eastAsia="Courier New"/>
          <w:sz w:val="22"/>
          <w:szCs w:val="22"/>
        </w:rPr>
        <w:t>26.</w:t>
      </w:r>
      <w:r>
        <w:rPr>
          <w:rStyle w:val="Bodytext31"/>
          <w:rFonts w:eastAsia="Courier New"/>
          <w:sz w:val="22"/>
          <w:szCs w:val="22"/>
        </w:rPr>
        <w:tab/>
      </w:r>
      <w:r w:rsidR="00CE2551" w:rsidRPr="00516953">
        <w:rPr>
          <w:rStyle w:val="Bodytext31"/>
          <w:rFonts w:eastAsia="Courier New"/>
          <w:sz w:val="22"/>
          <w:szCs w:val="22"/>
        </w:rPr>
        <w:t>Regulations</w:t>
      </w:r>
    </w:p>
    <w:p w14:paraId="0CD0D859" w14:textId="77777777" w:rsidR="001D6390" w:rsidRPr="00516953" w:rsidRDefault="00CE2551" w:rsidP="00B73110">
      <w:pPr>
        <w:pStyle w:val="Bodytext30"/>
        <w:shd w:val="clear" w:color="auto" w:fill="auto"/>
        <w:spacing w:before="120" w:line="240" w:lineRule="auto"/>
        <w:ind w:firstLine="0"/>
        <w:rPr>
          <w:sz w:val="22"/>
          <w:szCs w:val="22"/>
        </w:rPr>
      </w:pPr>
      <w:r w:rsidRPr="00516953">
        <w:rPr>
          <w:rStyle w:val="Bodytext31"/>
          <w:sz w:val="22"/>
          <w:szCs w:val="22"/>
        </w:rPr>
        <w:t>SCHEDULE</w:t>
      </w:r>
    </w:p>
    <w:p w14:paraId="43088E65" w14:textId="77777777" w:rsidR="001D6390" w:rsidRDefault="00CE2551" w:rsidP="00B73110">
      <w:pPr>
        <w:pStyle w:val="Bodytext30"/>
        <w:shd w:val="clear" w:color="auto" w:fill="auto"/>
        <w:spacing w:before="120" w:line="240" w:lineRule="auto"/>
        <w:ind w:firstLine="0"/>
        <w:rPr>
          <w:rStyle w:val="Bodytext31"/>
          <w:sz w:val="22"/>
          <w:szCs w:val="22"/>
        </w:rPr>
      </w:pPr>
      <w:r w:rsidRPr="00516953">
        <w:rPr>
          <w:rStyle w:val="Bodytext31"/>
          <w:sz w:val="22"/>
          <w:szCs w:val="22"/>
        </w:rPr>
        <w:t>CONSULTATION PROCEDURES</w:t>
      </w:r>
    </w:p>
    <w:p w14:paraId="3A4B9E25" w14:textId="77777777" w:rsidR="00B73110" w:rsidRDefault="00B73110">
      <w:pPr>
        <w:rPr>
          <w:rFonts w:ascii="Times New Roman" w:hAnsi="Times New Roman" w:cs="Times New Roman"/>
          <w:sz w:val="22"/>
          <w:szCs w:val="22"/>
        </w:rPr>
      </w:pPr>
      <w:r>
        <w:rPr>
          <w:rFonts w:ascii="Times New Roman" w:hAnsi="Times New Roman" w:cs="Times New Roman"/>
          <w:sz w:val="22"/>
          <w:szCs w:val="22"/>
        </w:rPr>
        <w:br w:type="page"/>
      </w:r>
    </w:p>
    <w:p w14:paraId="01FEC909" w14:textId="45C85840" w:rsidR="001D6390" w:rsidRPr="00516953" w:rsidRDefault="0014041B" w:rsidP="00973CA1">
      <w:pPr>
        <w:spacing w:before="120"/>
        <w:jc w:val="center"/>
        <w:rPr>
          <w:rFonts w:ascii="Times New Roman" w:hAnsi="Times New Roman" w:cs="Times New Roman"/>
          <w:sz w:val="22"/>
          <w:szCs w:val="22"/>
        </w:rPr>
      </w:pPr>
      <w:r>
        <w:rPr>
          <w:rFonts w:ascii="Times New Roman" w:hAnsi="Times New Roman" w:cs="Times New Roman"/>
          <w:noProof/>
          <w:sz w:val="22"/>
          <w:szCs w:val="22"/>
          <w:lang w:val="en-AU" w:eastAsia="en-AU"/>
        </w:rPr>
        <w:lastRenderedPageBreak/>
        <w:drawing>
          <wp:inline distT="0" distB="0" distL="0" distR="0" wp14:anchorId="25CE44E1" wp14:editId="4352425A">
            <wp:extent cx="1562100" cy="1181100"/>
            <wp:effectExtent l="0" t="0" r="0" b="0"/>
            <wp:docPr id="8" name="Picture 8"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onwealth Coat of A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181100"/>
                    </a:xfrm>
                    <a:prstGeom prst="rect">
                      <a:avLst/>
                    </a:prstGeom>
                    <a:noFill/>
                    <a:ln>
                      <a:noFill/>
                    </a:ln>
                  </pic:spPr>
                </pic:pic>
              </a:graphicData>
            </a:graphic>
          </wp:inline>
        </w:drawing>
      </w:r>
    </w:p>
    <w:p w14:paraId="26731EB6" w14:textId="77777777" w:rsidR="001D6390" w:rsidRPr="00973CA1" w:rsidRDefault="00CE2551" w:rsidP="00973CA1">
      <w:pPr>
        <w:spacing w:before="960"/>
        <w:jc w:val="center"/>
        <w:rPr>
          <w:rFonts w:ascii="Times New Roman" w:hAnsi="Times New Roman" w:cs="Times New Roman"/>
          <w:b/>
          <w:sz w:val="36"/>
          <w:szCs w:val="36"/>
        </w:rPr>
      </w:pPr>
      <w:bookmarkStart w:id="3" w:name="bookmark2"/>
      <w:r w:rsidRPr="00973CA1">
        <w:rPr>
          <w:rFonts w:ascii="Times New Roman" w:hAnsi="Times New Roman" w:cs="Times New Roman"/>
          <w:b/>
          <w:sz w:val="36"/>
          <w:szCs w:val="36"/>
        </w:rPr>
        <w:t>Sydney Airport Curfew Act 1995</w:t>
      </w:r>
      <w:bookmarkEnd w:id="3"/>
    </w:p>
    <w:p w14:paraId="296DE7B0" w14:textId="240ADF70" w:rsidR="001D6390" w:rsidRDefault="00CE2551" w:rsidP="00973CA1">
      <w:pPr>
        <w:pStyle w:val="Bodytext20"/>
        <w:shd w:val="clear" w:color="auto" w:fill="auto"/>
        <w:spacing w:before="960" w:line="240" w:lineRule="auto"/>
        <w:ind w:firstLine="0"/>
        <w:rPr>
          <w:sz w:val="22"/>
          <w:szCs w:val="22"/>
        </w:rPr>
      </w:pPr>
      <w:r w:rsidRPr="001F5FBF">
        <w:rPr>
          <w:sz w:val="24"/>
          <w:szCs w:val="22"/>
        </w:rPr>
        <w:t>No. 134 of 1995</w:t>
      </w:r>
    </w:p>
    <w:p w14:paraId="785E24EC" w14:textId="77777777" w:rsidR="00973CA1" w:rsidRPr="00516953" w:rsidRDefault="00973CA1" w:rsidP="00973CA1">
      <w:pPr>
        <w:pStyle w:val="Bodytext20"/>
        <w:pBdr>
          <w:bottom w:val="thickThinLargeGap" w:sz="2" w:space="1" w:color="auto"/>
        </w:pBdr>
        <w:shd w:val="clear" w:color="auto" w:fill="auto"/>
        <w:spacing w:before="960" w:line="240" w:lineRule="auto"/>
        <w:ind w:firstLine="0"/>
        <w:rPr>
          <w:sz w:val="22"/>
          <w:szCs w:val="22"/>
        </w:rPr>
      </w:pPr>
    </w:p>
    <w:p w14:paraId="4EBB77B5" w14:textId="77777777" w:rsidR="002D7926" w:rsidRDefault="00CE2551" w:rsidP="002D7926">
      <w:pPr>
        <w:spacing w:before="960"/>
        <w:jc w:val="center"/>
        <w:rPr>
          <w:rStyle w:val="Heading214pt"/>
          <w:rFonts w:eastAsia="Courier New"/>
          <w:sz w:val="26"/>
          <w:szCs w:val="26"/>
        </w:rPr>
      </w:pPr>
      <w:bookmarkStart w:id="4" w:name="bookmark3"/>
      <w:r w:rsidRPr="00F16A02">
        <w:rPr>
          <w:rStyle w:val="Heading214pt"/>
          <w:rFonts w:eastAsia="Courier New"/>
          <w:sz w:val="26"/>
          <w:szCs w:val="26"/>
        </w:rPr>
        <w:t xml:space="preserve">An Act to impose a curfew and related restrictions on </w:t>
      </w:r>
    </w:p>
    <w:p w14:paraId="08EC2BE8" w14:textId="77777777" w:rsidR="002D7926" w:rsidRDefault="00CE2551" w:rsidP="002D7926">
      <w:pPr>
        <w:jc w:val="center"/>
        <w:rPr>
          <w:rStyle w:val="Heading214pt"/>
          <w:rFonts w:eastAsia="Courier New"/>
          <w:sz w:val="26"/>
          <w:szCs w:val="26"/>
        </w:rPr>
      </w:pPr>
      <w:r w:rsidRPr="00F16A02">
        <w:rPr>
          <w:rStyle w:val="Heading214pt"/>
          <w:rFonts w:eastAsia="Courier New"/>
          <w:sz w:val="26"/>
          <w:szCs w:val="26"/>
        </w:rPr>
        <w:t xml:space="preserve">aircraft movements at Sydney Airport, and for related </w:t>
      </w:r>
    </w:p>
    <w:p w14:paraId="675D0BE4" w14:textId="77777777" w:rsidR="001D6390" w:rsidRPr="00F16A02" w:rsidRDefault="00CE2551" w:rsidP="002D7926">
      <w:pPr>
        <w:jc w:val="center"/>
        <w:rPr>
          <w:rFonts w:ascii="Times New Roman" w:hAnsi="Times New Roman" w:cs="Times New Roman"/>
          <w:sz w:val="26"/>
          <w:szCs w:val="26"/>
        </w:rPr>
      </w:pPr>
      <w:r w:rsidRPr="00F16A02">
        <w:rPr>
          <w:rStyle w:val="Heading214pt"/>
          <w:rFonts w:eastAsia="Courier New"/>
          <w:sz w:val="26"/>
          <w:szCs w:val="26"/>
        </w:rPr>
        <w:t>purposes</w:t>
      </w:r>
      <w:bookmarkEnd w:id="4"/>
    </w:p>
    <w:p w14:paraId="779E14E6" w14:textId="77777777" w:rsidR="001D6390" w:rsidRPr="00516953" w:rsidRDefault="00CE2551" w:rsidP="00F16A02">
      <w:pPr>
        <w:pStyle w:val="Bodytext60"/>
        <w:shd w:val="clear" w:color="auto" w:fill="auto"/>
        <w:spacing w:before="120" w:line="240" w:lineRule="auto"/>
        <w:rPr>
          <w:sz w:val="22"/>
          <w:szCs w:val="22"/>
        </w:rPr>
      </w:pPr>
      <w:r w:rsidRPr="006F7906">
        <w:rPr>
          <w:rStyle w:val="Bodytext61"/>
          <w:iCs/>
          <w:sz w:val="22"/>
          <w:szCs w:val="22"/>
        </w:rPr>
        <w:t>[</w:t>
      </w:r>
      <w:r w:rsidRPr="00516953">
        <w:rPr>
          <w:rStyle w:val="Bodytext61"/>
          <w:i/>
          <w:iCs/>
          <w:sz w:val="22"/>
          <w:szCs w:val="22"/>
        </w:rPr>
        <w:t>Assented to 22 November 1995</w:t>
      </w:r>
      <w:r w:rsidRPr="006F7906">
        <w:rPr>
          <w:rStyle w:val="Bodytext61"/>
          <w:iCs/>
          <w:sz w:val="22"/>
          <w:szCs w:val="22"/>
        </w:rPr>
        <w:t>]</w:t>
      </w:r>
    </w:p>
    <w:p w14:paraId="0694AB0D" w14:textId="77777777" w:rsidR="001D6390" w:rsidRPr="00516953" w:rsidRDefault="00CE2551" w:rsidP="00992789">
      <w:pPr>
        <w:pStyle w:val="BodyText32"/>
        <w:shd w:val="clear" w:color="auto" w:fill="auto"/>
        <w:spacing w:before="120" w:line="240" w:lineRule="auto"/>
        <w:ind w:firstLine="270"/>
        <w:rPr>
          <w:sz w:val="22"/>
          <w:szCs w:val="22"/>
        </w:rPr>
      </w:pPr>
      <w:r w:rsidRPr="00516953">
        <w:rPr>
          <w:sz w:val="22"/>
          <w:szCs w:val="22"/>
        </w:rPr>
        <w:t>The Parliament of Australia enacts:</w:t>
      </w:r>
    </w:p>
    <w:p w14:paraId="1072CFFE" w14:textId="77777777" w:rsidR="001D6390" w:rsidRPr="00516953" w:rsidRDefault="00CE2551" w:rsidP="00992789">
      <w:pPr>
        <w:pStyle w:val="Bodytext20"/>
        <w:shd w:val="clear" w:color="auto" w:fill="auto"/>
        <w:spacing w:before="120" w:line="240" w:lineRule="auto"/>
        <w:ind w:firstLine="0"/>
        <w:rPr>
          <w:sz w:val="22"/>
          <w:szCs w:val="22"/>
        </w:rPr>
      </w:pPr>
      <w:r w:rsidRPr="00516953">
        <w:rPr>
          <w:sz w:val="22"/>
          <w:szCs w:val="22"/>
        </w:rPr>
        <w:t>PART 1—PRELIMINARY</w:t>
      </w:r>
    </w:p>
    <w:p w14:paraId="1FA1F494" w14:textId="77777777" w:rsidR="001D6390" w:rsidRPr="00516953" w:rsidRDefault="00CE2551" w:rsidP="00C35303">
      <w:pPr>
        <w:pStyle w:val="Bodytext20"/>
        <w:shd w:val="clear" w:color="auto" w:fill="auto"/>
        <w:spacing w:before="120" w:after="60" w:line="240" w:lineRule="auto"/>
        <w:ind w:firstLine="0"/>
        <w:jc w:val="both"/>
        <w:rPr>
          <w:sz w:val="22"/>
          <w:szCs w:val="22"/>
        </w:rPr>
      </w:pPr>
      <w:r w:rsidRPr="00516953">
        <w:rPr>
          <w:sz w:val="22"/>
          <w:szCs w:val="22"/>
        </w:rPr>
        <w:t>Short title</w:t>
      </w:r>
    </w:p>
    <w:p w14:paraId="2330992D" w14:textId="77777777" w:rsidR="000A26DE" w:rsidRDefault="00CE2551" w:rsidP="000A26DE">
      <w:pPr>
        <w:pStyle w:val="Bodytext60"/>
        <w:numPr>
          <w:ilvl w:val="0"/>
          <w:numId w:val="1"/>
        </w:numPr>
        <w:shd w:val="clear" w:color="auto" w:fill="auto"/>
        <w:tabs>
          <w:tab w:val="left" w:pos="630"/>
        </w:tabs>
        <w:spacing w:before="120" w:line="240" w:lineRule="auto"/>
        <w:jc w:val="both"/>
        <w:rPr>
          <w:rStyle w:val="Bodytext61"/>
          <w:i/>
          <w:iCs/>
          <w:sz w:val="22"/>
          <w:szCs w:val="22"/>
        </w:rPr>
      </w:pPr>
      <w:r w:rsidRPr="00516953">
        <w:rPr>
          <w:rStyle w:val="Bodytext6NotItalic"/>
          <w:sz w:val="22"/>
          <w:szCs w:val="22"/>
        </w:rPr>
        <w:t xml:space="preserve">This Act may be cited as the </w:t>
      </w:r>
      <w:r w:rsidRPr="00516953">
        <w:rPr>
          <w:rStyle w:val="Bodytext61"/>
          <w:i/>
          <w:iCs/>
          <w:sz w:val="22"/>
          <w:szCs w:val="22"/>
        </w:rPr>
        <w:t>Sydney Airport Curfew Act 1995</w:t>
      </w:r>
      <w:r w:rsidR="000A26DE">
        <w:rPr>
          <w:rStyle w:val="Bodytext61"/>
          <w:i/>
          <w:iCs/>
          <w:sz w:val="22"/>
          <w:szCs w:val="22"/>
        </w:rPr>
        <w:t>.</w:t>
      </w:r>
    </w:p>
    <w:p w14:paraId="1A710ACC" w14:textId="77777777" w:rsidR="000A26DE" w:rsidRPr="000A26DE" w:rsidRDefault="000A26DE" w:rsidP="000A26DE">
      <w:pPr>
        <w:pStyle w:val="Bodytext60"/>
        <w:shd w:val="clear" w:color="auto" w:fill="auto"/>
        <w:tabs>
          <w:tab w:val="left" w:pos="630"/>
        </w:tabs>
        <w:spacing w:before="120" w:line="240" w:lineRule="auto"/>
        <w:ind w:left="270"/>
        <w:jc w:val="both"/>
        <w:rPr>
          <w:rStyle w:val="Bodytext61"/>
          <w:i/>
          <w:iCs/>
          <w:sz w:val="22"/>
          <w:szCs w:val="22"/>
        </w:rPr>
      </w:pPr>
    </w:p>
    <w:p w14:paraId="7DB7F777" w14:textId="77777777" w:rsidR="000A26DE" w:rsidRDefault="000A26DE">
      <w:pPr>
        <w:rPr>
          <w:rStyle w:val="Bodytext61"/>
          <w:rFonts w:eastAsia="Courier New"/>
          <w:i w:val="0"/>
          <w:iCs w:val="0"/>
          <w:sz w:val="22"/>
          <w:szCs w:val="22"/>
        </w:rPr>
        <w:sectPr w:rsidR="000A26DE" w:rsidSect="003D255E">
          <w:type w:val="continuous"/>
          <w:pgSz w:w="12240" w:h="15840" w:code="1"/>
          <w:pgMar w:top="1440" w:right="1440" w:bottom="1440" w:left="1440" w:header="0" w:footer="0" w:gutter="0"/>
          <w:cols w:space="720"/>
          <w:noEndnote/>
          <w:docGrid w:linePitch="360"/>
        </w:sectPr>
      </w:pPr>
    </w:p>
    <w:p w14:paraId="159D9BC0" w14:textId="17A78C42" w:rsidR="001D6390" w:rsidRPr="00516953" w:rsidRDefault="00CE2551" w:rsidP="00314B5B">
      <w:pPr>
        <w:pStyle w:val="Bodytext20"/>
        <w:shd w:val="clear" w:color="auto" w:fill="auto"/>
        <w:spacing w:before="120" w:after="60" w:line="240" w:lineRule="auto"/>
        <w:ind w:firstLine="0"/>
        <w:jc w:val="both"/>
        <w:rPr>
          <w:sz w:val="22"/>
          <w:szCs w:val="22"/>
        </w:rPr>
      </w:pPr>
      <w:r w:rsidRPr="00516953">
        <w:rPr>
          <w:sz w:val="22"/>
          <w:szCs w:val="22"/>
        </w:rPr>
        <w:lastRenderedPageBreak/>
        <w:t>Commencement</w:t>
      </w:r>
    </w:p>
    <w:p w14:paraId="5A6CD09E" w14:textId="77777777" w:rsidR="001D6390" w:rsidRPr="00314B5B" w:rsidRDefault="00314B5B" w:rsidP="00314B5B">
      <w:pPr>
        <w:tabs>
          <w:tab w:val="left" w:pos="630"/>
        </w:tabs>
        <w:spacing w:before="120"/>
        <w:ind w:firstLine="270"/>
        <w:jc w:val="both"/>
        <w:rPr>
          <w:rFonts w:ascii="Times New Roman" w:hAnsi="Times New Roman" w:cs="Times New Roman"/>
          <w:sz w:val="22"/>
          <w:szCs w:val="22"/>
        </w:rPr>
      </w:pPr>
      <w:r w:rsidRPr="00314B5B">
        <w:rPr>
          <w:rStyle w:val="Bodytext6NotItalic"/>
          <w:rFonts w:eastAsia="Courier New"/>
          <w:b/>
          <w:i w:val="0"/>
          <w:iCs w:val="0"/>
          <w:sz w:val="22"/>
          <w:szCs w:val="22"/>
        </w:rPr>
        <w:t>2.</w:t>
      </w:r>
      <w:r>
        <w:rPr>
          <w:rStyle w:val="Bodytext6NotItalic"/>
          <w:rFonts w:eastAsia="Courier New"/>
          <w:b/>
          <w:i w:val="0"/>
          <w:iCs w:val="0"/>
          <w:sz w:val="22"/>
          <w:szCs w:val="22"/>
        </w:rPr>
        <w:tab/>
      </w:r>
      <w:r w:rsidR="00CE2551" w:rsidRPr="00314B5B">
        <w:rPr>
          <w:rStyle w:val="Bodytext6NotItalic"/>
          <w:rFonts w:eastAsia="Courier New"/>
          <w:i w:val="0"/>
          <w:iCs w:val="0"/>
          <w:sz w:val="22"/>
          <w:szCs w:val="22"/>
        </w:rPr>
        <w:t>This Act commences:</w:t>
      </w:r>
    </w:p>
    <w:p w14:paraId="1B8C1C43" w14:textId="77777777" w:rsidR="001D6390" w:rsidRPr="00516953" w:rsidRDefault="00314B5B" w:rsidP="00314B5B">
      <w:pPr>
        <w:pStyle w:val="BodyText32"/>
        <w:shd w:val="clear" w:color="auto" w:fill="auto"/>
        <w:spacing w:before="120" w:line="240" w:lineRule="auto"/>
        <w:ind w:left="540" w:hanging="270"/>
        <w:rPr>
          <w:sz w:val="22"/>
          <w:szCs w:val="22"/>
        </w:rPr>
      </w:pPr>
      <w:r>
        <w:rPr>
          <w:sz w:val="22"/>
          <w:szCs w:val="22"/>
        </w:rPr>
        <w:t xml:space="preserve">(a) </w:t>
      </w:r>
      <w:r w:rsidR="00CE2551" w:rsidRPr="00516953">
        <w:rPr>
          <w:sz w:val="22"/>
          <w:szCs w:val="22"/>
        </w:rPr>
        <w:t>if the 28th day after the day on which this Act receives the Royal Assent is a Sunday—at 10.45 pm on that Sunday; or</w:t>
      </w:r>
    </w:p>
    <w:p w14:paraId="6924E82A" w14:textId="77777777" w:rsidR="001D6390" w:rsidRPr="00516953" w:rsidRDefault="00314B5B" w:rsidP="00314B5B">
      <w:pPr>
        <w:pStyle w:val="BodyText32"/>
        <w:shd w:val="clear" w:color="auto" w:fill="auto"/>
        <w:spacing w:before="120" w:line="240" w:lineRule="auto"/>
        <w:ind w:firstLine="270"/>
        <w:rPr>
          <w:sz w:val="22"/>
          <w:szCs w:val="22"/>
        </w:rPr>
      </w:pPr>
      <w:r>
        <w:rPr>
          <w:sz w:val="22"/>
          <w:szCs w:val="22"/>
        </w:rPr>
        <w:t xml:space="preserve">(b) </w:t>
      </w:r>
      <w:r w:rsidR="00CE2551" w:rsidRPr="00516953">
        <w:rPr>
          <w:sz w:val="22"/>
          <w:szCs w:val="22"/>
        </w:rPr>
        <w:t>otherwise—at 10.45 pm on the first Sunday after that 28th day.</w:t>
      </w:r>
    </w:p>
    <w:p w14:paraId="47EB8B71" w14:textId="77777777" w:rsidR="001D6390" w:rsidRPr="00516953" w:rsidRDefault="00CE2551" w:rsidP="00123C97">
      <w:pPr>
        <w:pStyle w:val="Bodytext20"/>
        <w:shd w:val="clear" w:color="auto" w:fill="auto"/>
        <w:spacing w:before="120" w:after="60" w:line="240" w:lineRule="auto"/>
        <w:ind w:firstLine="0"/>
        <w:jc w:val="both"/>
        <w:rPr>
          <w:sz w:val="22"/>
          <w:szCs w:val="22"/>
        </w:rPr>
      </w:pPr>
      <w:r w:rsidRPr="00516953">
        <w:rPr>
          <w:sz w:val="22"/>
          <w:szCs w:val="22"/>
        </w:rPr>
        <w:t>Definitions</w:t>
      </w:r>
    </w:p>
    <w:p w14:paraId="437E83FB" w14:textId="77777777" w:rsidR="001F5FBF" w:rsidRDefault="00123C97" w:rsidP="00123C97">
      <w:pPr>
        <w:tabs>
          <w:tab w:val="left" w:pos="630"/>
        </w:tabs>
        <w:spacing w:before="120"/>
        <w:ind w:firstLine="270"/>
        <w:jc w:val="both"/>
        <w:rPr>
          <w:rStyle w:val="Bodytext6NotItalic"/>
          <w:rFonts w:eastAsia="Courier New"/>
          <w:i w:val="0"/>
          <w:iCs w:val="0"/>
          <w:sz w:val="22"/>
          <w:szCs w:val="22"/>
        </w:rPr>
      </w:pPr>
      <w:r w:rsidRPr="00123C97">
        <w:rPr>
          <w:rStyle w:val="Bodytext6NotItalic"/>
          <w:rFonts w:eastAsia="Courier New"/>
          <w:b/>
          <w:i w:val="0"/>
          <w:iCs w:val="0"/>
          <w:sz w:val="22"/>
          <w:szCs w:val="22"/>
        </w:rPr>
        <w:t>3.</w:t>
      </w:r>
      <w:r>
        <w:rPr>
          <w:rStyle w:val="Bodytext6NotItalic"/>
          <w:rFonts w:eastAsia="Courier New"/>
          <w:b/>
          <w:i w:val="0"/>
          <w:iCs w:val="0"/>
          <w:sz w:val="22"/>
          <w:szCs w:val="22"/>
        </w:rPr>
        <w:tab/>
      </w:r>
      <w:r w:rsidR="00CE2551" w:rsidRPr="00123C97">
        <w:rPr>
          <w:rStyle w:val="Bodytext6NotItalic"/>
          <w:rFonts w:eastAsia="Courier New"/>
          <w:i w:val="0"/>
          <w:iCs w:val="0"/>
          <w:sz w:val="22"/>
          <w:szCs w:val="22"/>
        </w:rPr>
        <w:t xml:space="preserve">In this Act, the following terms have the meanings set out below: </w:t>
      </w:r>
    </w:p>
    <w:p w14:paraId="32515561" w14:textId="4165BE94" w:rsidR="001D6390" w:rsidRPr="00123C97" w:rsidRDefault="00CE2551" w:rsidP="001F5FBF">
      <w:pPr>
        <w:tabs>
          <w:tab w:val="left" w:pos="630"/>
        </w:tabs>
        <w:spacing w:before="120"/>
        <w:jc w:val="both"/>
        <w:rPr>
          <w:rFonts w:ascii="Times New Roman" w:hAnsi="Times New Roman" w:cs="Times New Roman"/>
          <w:sz w:val="22"/>
          <w:szCs w:val="22"/>
        </w:rPr>
      </w:pPr>
      <w:r w:rsidRPr="003B0A1C">
        <w:rPr>
          <w:rStyle w:val="Bodytext6NotItalic"/>
          <w:rFonts w:eastAsia="Courier New"/>
          <w:b/>
          <w:iCs w:val="0"/>
          <w:sz w:val="22"/>
          <w:szCs w:val="22"/>
        </w:rPr>
        <w:t>aircraft</w:t>
      </w:r>
      <w:r w:rsidRPr="00123C97">
        <w:rPr>
          <w:rStyle w:val="Bodytext6NotItalic"/>
          <w:rFonts w:eastAsia="Courier New"/>
          <w:i w:val="0"/>
          <w:iCs w:val="0"/>
          <w:sz w:val="22"/>
          <w:szCs w:val="22"/>
        </w:rPr>
        <w:t xml:space="preserve"> means any machine or craft that can derive support in the atmosphere from the reactions of the air.</w:t>
      </w:r>
    </w:p>
    <w:p w14:paraId="75453038" w14:textId="77777777" w:rsidR="001D6390" w:rsidRPr="00516953" w:rsidRDefault="00CE2551" w:rsidP="00123C97">
      <w:pPr>
        <w:pStyle w:val="BodyText32"/>
        <w:shd w:val="clear" w:color="auto" w:fill="auto"/>
        <w:spacing w:before="120" w:line="240" w:lineRule="auto"/>
        <w:ind w:firstLine="0"/>
        <w:rPr>
          <w:sz w:val="22"/>
          <w:szCs w:val="22"/>
        </w:rPr>
      </w:pPr>
      <w:r w:rsidRPr="003B0A1C">
        <w:rPr>
          <w:rStyle w:val="BodytextItalic"/>
          <w:b/>
          <w:sz w:val="22"/>
          <w:szCs w:val="22"/>
        </w:rPr>
        <w:t>Airservices Australia</w:t>
      </w:r>
      <w:r w:rsidRPr="00516953">
        <w:rPr>
          <w:sz w:val="22"/>
          <w:szCs w:val="22"/>
        </w:rPr>
        <w:t xml:space="preserve"> means the body called </w:t>
      </w:r>
      <w:r w:rsidR="004C0826" w:rsidRPr="00516953">
        <w:rPr>
          <w:sz w:val="22"/>
          <w:szCs w:val="22"/>
        </w:rPr>
        <w:t>Air services</w:t>
      </w:r>
      <w:r w:rsidRPr="00516953">
        <w:rPr>
          <w:sz w:val="22"/>
          <w:szCs w:val="22"/>
        </w:rPr>
        <w:t xml:space="preserve"> Australia that is</w:t>
      </w:r>
      <w:r w:rsidR="003B0A1C">
        <w:rPr>
          <w:sz w:val="22"/>
          <w:szCs w:val="22"/>
        </w:rPr>
        <w:t xml:space="preserve"> </w:t>
      </w:r>
      <w:r w:rsidRPr="00516953">
        <w:rPr>
          <w:sz w:val="22"/>
          <w:szCs w:val="22"/>
        </w:rPr>
        <w:t xml:space="preserve">established by the </w:t>
      </w:r>
      <w:r w:rsidRPr="00F843CD">
        <w:rPr>
          <w:i/>
          <w:sz w:val="22"/>
          <w:szCs w:val="22"/>
        </w:rPr>
        <w:t xml:space="preserve">Air </w:t>
      </w:r>
      <w:r w:rsidRPr="00516953">
        <w:rPr>
          <w:rStyle w:val="BodytextItalic"/>
          <w:sz w:val="22"/>
          <w:szCs w:val="22"/>
        </w:rPr>
        <w:t>Services Act 1995.</w:t>
      </w:r>
    </w:p>
    <w:p w14:paraId="7A57C735" w14:textId="77777777" w:rsidR="001D6390" w:rsidRPr="00516953" w:rsidRDefault="00CE2551" w:rsidP="00123C97">
      <w:pPr>
        <w:pStyle w:val="BodyText32"/>
        <w:shd w:val="clear" w:color="auto" w:fill="auto"/>
        <w:spacing w:before="120" w:line="240" w:lineRule="auto"/>
        <w:ind w:firstLine="0"/>
        <w:rPr>
          <w:sz w:val="22"/>
          <w:szCs w:val="22"/>
        </w:rPr>
      </w:pPr>
      <w:r w:rsidRPr="003B0A1C">
        <w:rPr>
          <w:rStyle w:val="BodytextItalic"/>
          <w:b/>
          <w:sz w:val="22"/>
          <w:szCs w:val="22"/>
        </w:rPr>
        <w:t>air traffic controller</w:t>
      </w:r>
      <w:r w:rsidRPr="00516953">
        <w:rPr>
          <w:sz w:val="22"/>
          <w:szCs w:val="22"/>
        </w:rPr>
        <w:t xml:space="preserve"> has the meaning given by the regulations.</w:t>
      </w:r>
    </w:p>
    <w:p w14:paraId="148227A1" w14:textId="77777777" w:rsidR="003B0A1C" w:rsidRDefault="00CE2551" w:rsidP="00123C97">
      <w:pPr>
        <w:pStyle w:val="BodyText32"/>
        <w:shd w:val="clear" w:color="auto" w:fill="auto"/>
        <w:spacing w:before="120" w:line="240" w:lineRule="auto"/>
        <w:ind w:firstLine="0"/>
        <w:rPr>
          <w:sz w:val="22"/>
          <w:szCs w:val="22"/>
        </w:rPr>
      </w:pPr>
      <w:r w:rsidRPr="003B0A1C">
        <w:rPr>
          <w:rStyle w:val="BodytextItalic"/>
          <w:b/>
          <w:sz w:val="22"/>
          <w:szCs w:val="22"/>
        </w:rPr>
        <w:t>Australia</w:t>
      </w:r>
      <w:r w:rsidRPr="00516953">
        <w:rPr>
          <w:sz w:val="22"/>
          <w:szCs w:val="22"/>
        </w:rPr>
        <w:t xml:space="preserve"> includes all the external Territories.</w:t>
      </w:r>
    </w:p>
    <w:p w14:paraId="60370A34" w14:textId="77777777" w:rsidR="001D6390" w:rsidRPr="00516953" w:rsidRDefault="00CE2551" w:rsidP="00123C97">
      <w:pPr>
        <w:pStyle w:val="BodyText32"/>
        <w:shd w:val="clear" w:color="auto" w:fill="auto"/>
        <w:spacing w:before="120" w:line="240" w:lineRule="auto"/>
        <w:ind w:firstLine="0"/>
        <w:rPr>
          <w:sz w:val="22"/>
          <w:szCs w:val="22"/>
        </w:rPr>
      </w:pPr>
      <w:r w:rsidRPr="003B0A1C">
        <w:rPr>
          <w:rStyle w:val="BodytextItalic"/>
          <w:b/>
          <w:sz w:val="22"/>
          <w:szCs w:val="22"/>
        </w:rPr>
        <w:t>authorised person</w:t>
      </w:r>
      <w:r w:rsidRPr="00516953">
        <w:rPr>
          <w:sz w:val="22"/>
          <w:szCs w:val="22"/>
        </w:rPr>
        <w:t xml:space="preserve"> means:</w:t>
      </w:r>
    </w:p>
    <w:p w14:paraId="3A8F4801" w14:textId="77777777" w:rsidR="001D6390" w:rsidRPr="00516953" w:rsidRDefault="008A4DB7" w:rsidP="008A4DB7">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the Secretary of the Department; or</w:t>
      </w:r>
    </w:p>
    <w:p w14:paraId="25CA2369" w14:textId="77777777" w:rsidR="001D6390" w:rsidRPr="00516953" w:rsidRDefault="008A4DB7" w:rsidP="00F0114C">
      <w:pPr>
        <w:pStyle w:val="BodyText32"/>
        <w:shd w:val="clear" w:color="auto" w:fill="auto"/>
        <w:spacing w:before="120" w:line="240" w:lineRule="auto"/>
        <w:ind w:left="567" w:hanging="297"/>
        <w:rPr>
          <w:sz w:val="22"/>
          <w:szCs w:val="22"/>
        </w:rPr>
      </w:pPr>
      <w:r>
        <w:rPr>
          <w:sz w:val="22"/>
          <w:szCs w:val="22"/>
        </w:rPr>
        <w:t xml:space="preserve">(b) </w:t>
      </w:r>
      <w:r w:rsidR="00CE2551" w:rsidRPr="00516953">
        <w:rPr>
          <w:sz w:val="22"/>
          <w:szCs w:val="22"/>
        </w:rPr>
        <w:t>a person appointed in writing by the Secretary to be an authorised person for the purposes of this Act; or</w:t>
      </w:r>
    </w:p>
    <w:p w14:paraId="56BD2CD7" w14:textId="77777777" w:rsidR="001D6390" w:rsidRPr="00516953" w:rsidRDefault="008A4DB7" w:rsidP="00F0114C">
      <w:pPr>
        <w:pStyle w:val="BodyText32"/>
        <w:shd w:val="clear" w:color="auto" w:fill="auto"/>
        <w:spacing w:before="120" w:line="240" w:lineRule="auto"/>
        <w:ind w:left="603" w:hanging="333"/>
        <w:rPr>
          <w:sz w:val="22"/>
          <w:szCs w:val="22"/>
        </w:rPr>
      </w:pPr>
      <w:r>
        <w:rPr>
          <w:sz w:val="22"/>
          <w:szCs w:val="22"/>
        </w:rPr>
        <w:t xml:space="preserve">(c) </w:t>
      </w:r>
      <w:r w:rsidR="00CE2551" w:rsidRPr="00516953">
        <w:rPr>
          <w:sz w:val="22"/>
          <w:szCs w:val="22"/>
        </w:rPr>
        <w:t>a person included in a class of persons appointed in writing by the Secretary to be authorised persons for the purposes of this Act.</w:t>
      </w:r>
    </w:p>
    <w:p w14:paraId="326E08B3" w14:textId="77777777" w:rsidR="001D6390" w:rsidRPr="00516953"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curfew period</w:t>
      </w:r>
      <w:r w:rsidRPr="00516953">
        <w:rPr>
          <w:sz w:val="22"/>
          <w:szCs w:val="22"/>
        </w:rPr>
        <w:t xml:space="preserve"> has the meaning given by section 6.</w:t>
      </w:r>
    </w:p>
    <w:p w14:paraId="425097A4" w14:textId="77777777" w:rsidR="001D6390" w:rsidRPr="00516953"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land</w:t>
      </w:r>
      <w:r w:rsidRPr="008A4DB7">
        <w:rPr>
          <w:b/>
          <w:sz w:val="22"/>
          <w:szCs w:val="22"/>
        </w:rPr>
        <w:t>—</w:t>
      </w:r>
      <w:r w:rsidRPr="00516953">
        <w:rPr>
          <w:sz w:val="22"/>
          <w:szCs w:val="22"/>
        </w:rPr>
        <w:t>an aircraft lands when it touches the ground.</w:t>
      </w:r>
    </w:p>
    <w:p w14:paraId="28D63589" w14:textId="77777777" w:rsidR="001D6390" w:rsidRPr="00516953"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maximum take-off</w:t>
      </w:r>
      <w:r w:rsidRPr="003363C1">
        <w:rPr>
          <w:rStyle w:val="BodytextItalic"/>
          <w:b/>
          <w:sz w:val="22"/>
          <w:szCs w:val="22"/>
        </w:rPr>
        <w:t xml:space="preserve"> weight</w:t>
      </w:r>
      <w:r w:rsidRPr="00516953">
        <w:rPr>
          <w:sz w:val="22"/>
          <w:szCs w:val="22"/>
        </w:rPr>
        <w:t xml:space="preserve"> of an aircraft means the weight set out in the</w:t>
      </w:r>
      <w:r w:rsidR="008A4DB7">
        <w:rPr>
          <w:sz w:val="22"/>
          <w:szCs w:val="22"/>
        </w:rPr>
        <w:t xml:space="preserve"> </w:t>
      </w:r>
      <w:r w:rsidRPr="00516953">
        <w:rPr>
          <w:sz w:val="22"/>
          <w:szCs w:val="22"/>
        </w:rPr>
        <w:t>aircraft’s flight manual as the aircraft’s maximum take-off weight.</w:t>
      </w:r>
    </w:p>
    <w:p w14:paraId="3CD0A322" w14:textId="77777777" w:rsidR="001D6390" w:rsidRPr="00516953"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operator</w:t>
      </w:r>
      <w:r w:rsidRPr="00516953">
        <w:rPr>
          <w:sz w:val="22"/>
          <w:szCs w:val="22"/>
        </w:rPr>
        <w:t xml:space="preserve"> of an aircraft means a person who conducts an aircraft operation</w:t>
      </w:r>
      <w:r w:rsidR="008A4DB7">
        <w:rPr>
          <w:sz w:val="22"/>
          <w:szCs w:val="22"/>
        </w:rPr>
        <w:t xml:space="preserve"> </w:t>
      </w:r>
      <w:r w:rsidRPr="00516953">
        <w:rPr>
          <w:sz w:val="22"/>
          <w:szCs w:val="22"/>
        </w:rPr>
        <w:t>using the aircraft.</w:t>
      </w:r>
    </w:p>
    <w:p w14:paraId="2B0F2B71" w14:textId="77777777" w:rsidR="001D6390" w:rsidRPr="00516953"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Sydney Airport</w:t>
      </w:r>
      <w:r w:rsidRPr="00516953">
        <w:rPr>
          <w:sz w:val="22"/>
          <w:szCs w:val="22"/>
        </w:rPr>
        <w:t xml:space="preserve"> means the airport known as Sydney (Kingsford-Smith) Airport.</w:t>
      </w:r>
    </w:p>
    <w:p w14:paraId="00024A99" w14:textId="77777777" w:rsidR="008A4DB7"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take off—</w:t>
      </w:r>
      <w:r w:rsidRPr="00516953">
        <w:rPr>
          <w:sz w:val="22"/>
          <w:szCs w:val="22"/>
        </w:rPr>
        <w:t xml:space="preserve"> an aircraft takes off when it leaves the ground.</w:t>
      </w:r>
    </w:p>
    <w:p w14:paraId="72F47A10" w14:textId="77777777" w:rsidR="001D6390" w:rsidRPr="00516953"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the Annex</w:t>
      </w:r>
      <w:r w:rsidRPr="00516953">
        <w:rPr>
          <w:sz w:val="22"/>
          <w:szCs w:val="22"/>
        </w:rPr>
        <w:t xml:space="preserve"> means Volume 1 of Annex 16 to the Convention on International Civil Aviation concluded at Chicago on 7 December 1944, as amended and in force from time to time.</w:t>
      </w:r>
    </w:p>
    <w:p w14:paraId="27FBB7A5" w14:textId="77777777" w:rsidR="001D6390" w:rsidRPr="00516953" w:rsidRDefault="00CE2551" w:rsidP="00123C97">
      <w:pPr>
        <w:pStyle w:val="BodyText32"/>
        <w:shd w:val="clear" w:color="auto" w:fill="auto"/>
        <w:spacing w:before="120" w:line="240" w:lineRule="auto"/>
        <w:ind w:firstLine="0"/>
        <w:rPr>
          <w:sz w:val="22"/>
          <w:szCs w:val="22"/>
        </w:rPr>
      </w:pPr>
      <w:r w:rsidRPr="008A4DB7">
        <w:rPr>
          <w:rStyle w:val="BodytextItalic"/>
          <w:b/>
          <w:sz w:val="22"/>
          <w:szCs w:val="22"/>
        </w:rPr>
        <w:t>week</w:t>
      </w:r>
      <w:r w:rsidRPr="00516953">
        <w:rPr>
          <w:sz w:val="22"/>
          <w:szCs w:val="22"/>
        </w:rPr>
        <w:t xml:space="preserve"> means a period of 7 days starting at 11 pm on a Sunday.</w:t>
      </w:r>
    </w:p>
    <w:p w14:paraId="7EC0F1B4" w14:textId="77777777" w:rsidR="001D6390" w:rsidRPr="00516953" w:rsidRDefault="00CE2551" w:rsidP="008A4DB7">
      <w:pPr>
        <w:pStyle w:val="Bodytext20"/>
        <w:shd w:val="clear" w:color="auto" w:fill="auto"/>
        <w:spacing w:before="120" w:after="60" w:line="240" w:lineRule="auto"/>
        <w:ind w:firstLine="0"/>
        <w:jc w:val="both"/>
        <w:rPr>
          <w:sz w:val="22"/>
          <w:szCs w:val="22"/>
        </w:rPr>
      </w:pPr>
      <w:r w:rsidRPr="00516953">
        <w:rPr>
          <w:sz w:val="22"/>
          <w:szCs w:val="22"/>
        </w:rPr>
        <w:t>Explanation of runway names</w:t>
      </w:r>
    </w:p>
    <w:p w14:paraId="4B059282" w14:textId="109EBA73" w:rsidR="001D6390" w:rsidRPr="00516953" w:rsidRDefault="008A4DB7" w:rsidP="008A4DB7">
      <w:pPr>
        <w:pStyle w:val="BodyText32"/>
        <w:shd w:val="clear" w:color="auto" w:fill="auto"/>
        <w:spacing w:before="120" w:line="240" w:lineRule="auto"/>
        <w:ind w:firstLine="270"/>
        <w:rPr>
          <w:sz w:val="22"/>
          <w:szCs w:val="22"/>
        </w:rPr>
      </w:pPr>
      <w:r w:rsidRPr="008A4DB7">
        <w:rPr>
          <w:b/>
          <w:sz w:val="22"/>
          <w:szCs w:val="22"/>
        </w:rPr>
        <w:t>4.</w:t>
      </w:r>
      <w:r w:rsidR="00CE2551" w:rsidRPr="008A4DB7">
        <w:rPr>
          <w:b/>
          <w:sz w:val="22"/>
          <w:szCs w:val="22"/>
        </w:rPr>
        <w:t>(1)</w:t>
      </w:r>
      <w:r w:rsidR="00CE2551" w:rsidRPr="00516953">
        <w:rPr>
          <w:sz w:val="22"/>
          <w:szCs w:val="22"/>
        </w:rPr>
        <w:t xml:space="preserve"> The diagram below shows the runways at Sydney Airport.</w:t>
      </w:r>
    </w:p>
    <w:p w14:paraId="2FD2527B" w14:textId="77777777" w:rsidR="00583910" w:rsidRDefault="00583910">
      <w:pPr>
        <w:rPr>
          <w:rFonts w:ascii="Times New Roman" w:eastAsia="Times New Roman" w:hAnsi="Times New Roman" w:cs="Times New Roman"/>
          <w:i/>
          <w:iCs/>
          <w:sz w:val="22"/>
          <w:szCs w:val="22"/>
        </w:rPr>
      </w:pPr>
      <w:r>
        <w:rPr>
          <w:sz w:val="22"/>
          <w:szCs w:val="22"/>
        </w:rPr>
        <w:br w:type="page"/>
      </w:r>
    </w:p>
    <w:p w14:paraId="32B2F693" w14:textId="7C1066B3" w:rsidR="001D6390" w:rsidRPr="00516953" w:rsidRDefault="0014041B" w:rsidP="003B6FC0">
      <w:pPr>
        <w:spacing w:before="120"/>
        <w:jc w:val="center"/>
        <w:rPr>
          <w:rFonts w:ascii="Times New Roman" w:hAnsi="Times New Roman" w:cs="Times New Roman"/>
          <w:sz w:val="22"/>
          <w:szCs w:val="22"/>
        </w:rPr>
      </w:pPr>
      <w:r>
        <w:rPr>
          <w:rFonts w:ascii="Times New Roman" w:hAnsi="Times New Roman" w:cs="Times New Roman"/>
          <w:noProof/>
          <w:sz w:val="22"/>
          <w:szCs w:val="22"/>
          <w:lang w:val="en-AU" w:eastAsia="en-AU"/>
        </w:rPr>
        <w:lastRenderedPageBreak/>
        <w:drawing>
          <wp:inline distT="0" distB="0" distL="0" distR="0" wp14:anchorId="753526A1" wp14:editId="1C5821AB">
            <wp:extent cx="2124075" cy="1562100"/>
            <wp:effectExtent l="0" t="0" r="9525" b="0"/>
            <wp:docPr id="3" name="Picture 3" descr="Diagram of runways at Sydney 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unways at Sydney Air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1562100"/>
                    </a:xfrm>
                    <a:prstGeom prst="rect">
                      <a:avLst/>
                    </a:prstGeom>
                    <a:noFill/>
                    <a:ln>
                      <a:noFill/>
                    </a:ln>
                  </pic:spPr>
                </pic:pic>
              </a:graphicData>
            </a:graphic>
          </wp:inline>
        </w:drawing>
      </w:r>
    </w:p>
    <w:p w14:paraId="16AA4098" w14:textId="77777777" w:rsidR="001D6390" w:rsidRPr="00516953" w:rsidRDefault="00CE2551" w:rsidP="0032182A">
      <w:pPr>
        <w:pStyle w:val="BodyText32"/>
        <w:shd w:val="clear" w:color="auto" w:fill="auto"/>
        <w:spacing w:before="600" w:line="240" w:lineRule="auto"/>
        <w:ind w:firstLine="270"/>
        <w:rPr>
          <w:sz w:val="22"/>
          <w:szCs w:val="22"/>
        </w:rPr>
      </w:pPr>
      <w:r w:rsidRPr="00165693">
        <w:rPr>
          <w:b/>
          <w:sz w:val="22"/>
          <w:szCs w:val="22"/>
        </w:rPr>
        <w:t>(2)</w:t>
      </w:r>
      <w:r w:rsidRPr="00516953">
        <w:rPr>
          <w:sz w:val="22"/>
          <w:szCs w:val="22"/>
        </w:rPr>
        <w:t xml:space="preserve"> The following runway names are used in this Act:</w:t>
      </w:r>
    </w:p>
    <w:p w14:paraId="1C7CBCDF" w14:textId="77777777" w:rsidR="001D6390" w:rsidRPr="00516953" w:rsidRDefault="00E6313A" w:rsidP="00E6313A">
      <w:pPr>
        <w:pStyle w:val="BodyText32"/>
        <w:shd w:val="clear" w:color="auto" w:fill="auto"/>
        <w:spacing w:before="120" w:line="240" w:lineRule="auto"/>
        <w:ind w:firstLine="270"/>
        <w:rPr>
          <w:sz w:val="22"/>
          <w:szCs w:val="22"/>
        </w:rPr>
      </w:pPr>
      <w:r w:rsidRPr="00E6313A">
        <w:rPr>
          <w:rStyle w:val="BodytextItalic"/>
          <w:i w:val="0"/>
          <w:sz w:val="22"/>
          <w:szCs w:val="22"/>
        </w:rPr>
        <w:t>(a)</w:t>
      </w:r>
      <w:r>
        <w:rPr>
          <w:rStyle w:val="BodytextItalic"/>
          <w:sz w:val="22"/>
          <w:szCs w:val="22"/>
        </w:rPr>
        <w:t xml:space="preserve"> </w:t>
      </w:r>
      <w:r w:rsidR="00CE2551" w:rsidRPr="00E6313A">
        <w:rPr>
          <w:rStyle w:val="BodytextItalic"/>
          <w:b/>
          <w:sz w:val="22"/>
          <w:szCs w:val="22"/>
        </w:rPr>
        <w:t>runway 16R</w:t>
      </w:r>
      <w:r w:rsidR="00CE2551" w:rsidRPr="00E6313A">
        <w:rPr>
          <w:b/>
          <w:sz w:val="22"/>
          <w:szCs w:val="22"/>
        </w:rPr>
        <w:t>—</w:t>
      </w:r>
      <w:r w:rsidR="00CE2551" w:rsidRPr="00516953">
        <w:rPr>
          <w:sz w:val="22"/>
          <w:szCs w:val="22"/>
        </w:rPr>
        <w:t>this is the name for the runway marked A when used for a take-off to the south;</w:t>
      </w:r>
    </w:p>
    <w:p w14:paraId="78666C95" w14:textId="77777777" w:rsidR="001D6390" w:rsidRPr="00516953" w:rsidRDefault="00E6313A" w:rsidP="00E6313A">
      <w:pPr>
        <w:pStyle w:val="BodyText32"/>
        <w:shd w:val="clear" w:color="auto" w:fill="auto"/>
        <w:spacing w:before="120" w:line="240" w:lineRule="auto"/>
        <w:ind w:firstLine="270"/>
        <w:rPr>
          <w:sz w:val="22"/>
          <w:szCs w:val="22"/>
        </w:rPr>
      </w:pPr>
      <w:r w:rsidRPr="004C0826">
        <w:rPr>
          <w:rStyle w:val="BodytextItalic"/>
          <w:i w:val="0"/>
          <w:sz w:val="22"/>
          <w:szCs w:val="22"/>
        </w:rPr>
        <w:t>(b)</w:t>
      </w:r>
      <w:r>
        <w:rPr>
          <w:rStyle w:val="BodytextItalic"/>
          <w:sz w:val="22"/>
          <w:szCs w:val="22"/>
        </w:rPr>
        <w:t xml:space="preserve"> </w:t>
      </w:r>
      <w:r w:rsidR="00CE2551" w:rsidRPr="00E6313A">
        <w:rPr>
          <w:rStyle w:val="BodytextItalic"/>
          <w:b/>
          <w:sz w:val="22"/>
          <w:szCs w:val="22"/>
        </w:rPr>
        <w:t>runway 34L</w:t>
      </w:r>
      <w:r w:rsidR="00CE2551" w:rsidRPr="00E6313A">
        <w:rPr>
          <w:b/>
          <w:sz w:val="22"/>
          <w:szCs w:val="22"/>
        </w:rPr>
        <w:t>—</w:t>
      </w:r>
      <w:r w:rsidR="00CE2551" w:rsidRPr="00516953">
        <w:rPr>
          <w:sz w:val="22"/>
          <w:szCs w:val="22"/>
        </w:rPr>
        <w:t>this is the name for the runway marked A when used for a landing from the south;</w:t>
      </w:r>
    </w:p>
    <w:p w14:paraId="0C608B77" w14:textId="77777777" w:rsidR="001D6390" w:rsidRPr="00516953" w:rsidRDefault="00E6313A" w:rsidP="00E6313A">
      <w:pPr>
        <w:pStyle w:val="BodyText32"/>
        <w:shd w:val="clear" w:color="auto" w:fill="auto"/>
        <w:spacing w:before="120" w:line="240" w:lineRule="auto"/>
        <w:ind w:firstLine="270"/>
        <w:rPr>
          <w:sz w:val="22"/>
          <w:szCs w:val="22"/>
        </w:rPr>
      </w:pPr>
      <w:r w:rsidRPr="004C0826">
        <w:rPr>
          <w:rStyle w:val="BodytextItalic"/>
          <w:i w:val="0"/>
          <w:sz w:val="22"/>
          <w:szCs w:val="22"/>
        </w:rPr>
        <w:t>(c)</w:t>
      </w:r>
      <w:r>
        <w:rPr>
          <w:rStyle w:val="BodytextItalic"/>
          <w:sz w:val="22"/>
          <w:szCs w:val="22"/>
        </w:rPr>
        <w:t xml:space="preserve"> </w:t>
      </w:r>
      <w:r w:rsidR="00CE2551" w:rsidRPr="00E6313A">
        <w:rPr>
          <w:rStyle w:val="BodytextItalic"/>
          <w:b/>
          <w:sz w:val="22"/>
          <w:szCs w:val="22"/>
        </w:rPr>
        <w:t>runway 16L</w:t>
      </w:r>
      <w:r w:rsidR="00CE2551" w:rsidRPr="00E6313A">
        <w:rPr>
          <w:b/>
          <w:sz w:val="22"/>
          <w:szCs w:val="22"/>
        </w:rPr>
        <w:t>—</w:t>
      </w:r>
      <w:r w:rsidR="00CE2551" w:rsidRPr="00516953">
        <w:rPr>
          <w:sz w:val="22"/>
          <w:szCs w:val="22"/>
        </w:rPr>
        <w:t>this is the name for the runway marked B when used for a take-off to the south.</w:t>
      </w:r>
    </w:p>
    <w:p w14:paraId="6ED3071B" w14:textId="77777777" w:rsidR="001D6390" w:rsidRPr="00516953" w:rsidRDefault="00CE2551" w:rsidP="00E6313A">
      <w:pPr>
        <w:pStyle w:val="Bodytext20"/>
        <w:shd w:val="clear" w:color="auto" w:fill="auto"/>
        <w:spacing w:before="120" w:after="60" w:line="240" w:lineRule="auto"/>
        <w:ind w:firstLine="0"/>
        <w:jc w:val="both"/>
        <w:rPr>
          <w:sz w:val="22"/>
          <w:szCs w:val="22"/>
        </w:rPr>
      </w:pPr>
      <w:r w:rsidRPr="00516953">
        <w:rPr>
          <w:sz w:val="22"/>
          <w:szCs w:val="22"/>
        </w:rPr>
        <w:t>Time is legal time in New South Wales</w:t>
      </w:r>
    </w:p>
    <w:p w14:paraId="30C47D76" w14:textId="77777777" w:rsidR="00CE5FDA" w:rsidRDefault="00E6313A" w:rsidP="00CE5FDA">
      <w:pPr>
        <w:tabs>
          <w:tab w:val="left" w:pos="630"/>
        </w:tabs>
        <w:spacing w:before="120"/>
        <w:ind w:firstLine="270"/>
        <w:jc w:val="both"/>
        <w:rPr>
          <w:rStyle w:val="Bodytext6NotItalic"/>
          <w:rFonts w:eastAsia="Courier New"/>
          <w:i w:val="0"/>
          <w:iCs w:val="0"/>
          <w:sz w:val="22"/>
          <w:szCs w:val="22"/>
        </w:rPr>
      </w:pPr>
      <w:r w:rsidRPr="003C03AA">
        <w:rPr>
          <w:rStyle w:val="Bodytext6NotItalic"/>
          <w:rFonts w:eastAsia="Courier New"/>
          <w:b/>
          <w:i w:val="0"/>
          <w:iCs w:val="0"/>
          <w:sz w:val="22"/>
          <w:szCs w:val="22"/>
        </w:rPr>
        <w:t>5.</w:t>
      </w:r>
      <w:r w:rsidR="003C03AA">
        <w:rPr>
          <w:rStyle w:val="Bodytext6NotItalic"/>
          <w:rFonts w:eastAsia="Courier New"/>
          <w:b/>
          <w:i w:val="0"/>
          <w:iCs w:val="0"/>
          <w:sz w:val="22"/>
          <w:szCs w:val="22"/>
        </w:rPr>
        <w:tab/>
      </w:r>
      <w:r w:rsidR="00CE2551" w:rsidRPr="003C03AA">
        <w:rPr>
          <w:rStyle w:val="Bodytext6NotItalic"/>
          <w:rFonts w:eastAsia="Courier New"/>
          <w:i w:val="0"/>
          <w:iCs w:val="0"/>
          <w:sz w:val="22"/>
          <w:szCs w:val="22"/>
        </w:rPr>
        <w:t>References in this Act to time are references to legal time in New South Wales.</w:t>
      </w:r>
    </w:p>
    <w:p w14:paraId="7D0DEC02" w14:textId="77777777" w:rsidR="00CE5FDA" w:rsidRDefault="00CE5FDA">
      <w:pPr>
        <w:rPr>
          <w:rStyle w:val="Bodytext6NotItalic"/>
          <w:rFonts w:eastAsia="Courier New"/>
          <w:i w:val="0"/>
          <w:iCs w:val="0"/>
          <w:sz w:val="22"/>
          <w:szCs w:val="22"/>
        </w:rPr>
      </w:pPr>
      <w:r>
        <w:rPr>
          <w:rStyle w:val="Bodytext6NotItalic"/>
          <w:rFonts w:eastAsia="Courier New"/>
          <w:i w:val="0"/>
          <w:iCs w:val="0"/>
          <w:sz w:val="22"/>
          <w:szCs w:val="22"/>
        </w:rPr>
        <w:br w:type="page"/>
      </w:r>
    </w:p>
    <w:p w14:paraId="1A240842" w14:textId="77777777" w:rsidR="001D6390" w:rsidRPr="001A03D2" w:rsidRDefault="00CE2551" w:rsidP="001A03D2">
      <w:pPr>
        <w:pStyle w:val="BodyText32"/>
        <w:shd w:val="clear" w:color="auto" w:fill="auto"/>
        <w:spacing w:before="120" w:line="240" w:lineRule="auto"/>
        <w:ind w:firstLine="0"/>
        <w:jc w:val="center"/>
        <w:rPr>
          <w:b/>
          <w:sz w:val="22"/>
          <w:szCs w:val="22"/>
        </w:rPr>
      </w:pPr>
      <w:r w:rsidRPr="001A03D2">
        <w:rPr>
          <w:b/>
          <w:sz w:val="22"/>
          <w:szCs w:val="22"/>
        </w:rPr>
        <w:lastRenderedPageBreak/>
        <w:t>PART 2—THE CURFEW AND RELATED RESTRICTIONS</w:t>
      </w:r>
    </w:p>
    <w:p w14:paraId="735D8572" w14:textId="77777777" w:rsidR="001D6390" w:rsidRPr="001A03D2" w:rsidRDefault="00CE2551" w:rsidP="001A03D2">
      <w:pPr>
        <w:pStyle w:val="Bodytext60"/>
        <w:shd w:val="clear" w:color="auto" w:fill="auto"/>
        <w:spacing w:before="120" w:line="240" w:lineRule="auto"/>
        <w:jc w:val="center"/>
        <w:rPr>
          <w:b/>
          <w:sz w:val="22"/>
          <w:szCs w:val="22"/>
        </w:rPr>
      </w:pPr>
      <w:r w:rsidRPr="001A03D2">
        <w:rPr>
          <w:rStyle w:val="Bodytext61"/>
          <w:b/>
          <w:i/>
          <w:iCs/>
          <w:sz w:val="22"/>
          <w:szCs w:val="22"/>
        </w:rPr>
        <w:t>Division 1—The curfew</w:t>
      </w:r>
    </w:p>
    <w:p w14:paraId="65D54C77" w14:textId="77777777" w:rsidR="001D6390" w:rsidRPr="00016823" w:rsidRDefault="00CE2551" w:rsidP="00016823">
      <w:pPr>
        <w:pStyle w:val="BodyText32"/>
        <w:shd w:val="clear" w:color="auto" w:fill="auto"/>
        <w:spacing w:before="120" w:after="60" w:line="240" w:lineRule="auto"/>
        <w:ind w:left="360" w:hanging="360"/>
        <w:rPr>
          <w:b/>
          <w:sz w:val="22"/>
          <w:szCs w:val="22"/>
        </w:rPr>
      </w:pPr>
      <w:r w:rsidRPr="00016823">
        <w:rPr>
          <w:b/>
          <w:sz w:val="22"/>
          <w:szCs w:val="22"/>
        </w:rPr>
        <w:t>Curfew periods</w:t>
      </w:r>
    </w:p>
    <w:p w14:paraId="42E35A5B" w14:textId="77777777" w:rsidR="001D6390" w:rsidRPr="00516953" w:rsidRDefault="00016823" w:rsidP="00016823">
      <w:pPr>
        <w:tabs>
          <w:tab w:val="left" w:pos="630"/>
        </w:tabs>
        <w:spacing w:before="120"/>
        <w:ind w:firstLine="270"/>
        <w:jc w:val="both"/>
        <w:rPr>
          <w:rFonts w:ascii="Times New Roman" w:hAnsi="Times New Roman" w:cs="Times New Roman"/>
          <w:sz w:val="22"/>
          <w:szCs w:val="22"/>
        </w:rPr>
      </w:pPr>
      <w:r w:rsidRPr="00016823">
        <w:rPr>
          <w:rStyle w:val="Bodytext6NotItalic"/>
          <w:rFonts w:eastAsia="Courier New"/>
          <w:b/>
          <w:i w:val="0"/>
          <w:iCs w:val="0"/>
          <w:sz w:val="22"/>
          <w:szCs w:val="22"/>
        </w:rPr>
        <w:t>6.</w:t>
      </w:r>
      <w:r>
        <w:rPr>
          <w:rStyle w:val="Bodytext6NotItalic"/>
          <w:rFonts w:eastAsia="Courier New"/>
          <w:b/>
          <w:i w:val="0"/>
          <w:iCs w:val="0"/>
          <w:sz w:val="22"/>
          <w:szCs w:val="22"/>
        </w:rPr>
        <w:tab/>
      </w:r>
      <w:r w:rsidR="00CE2551" w:rsidRPr="00016823">
        <w:rPr>
          <w:rStyle w:val="Bodytext6NotItalic"/>
          <w:rFonts w:eastAsia="Courier New"/>
          <w:i w:val="0"/>
          <w:iCs w:val="0"/>
          <w:sz w:val="22"/>
          <w:szCs w:val="22"/>
        </w:rPr>
        <w:t xml:space="preserve">A </w:t>
      </w:r>
      <w:r w:rsidR="00CE2551" w:rsidRPr="007E0E31">
        <w:rPr>
          <w:rStyle w:val="Bodytext6NotItalic"/>
          <w:rFonts w:eastAsia="Courier New"/>
          <w:b/>
          <w:iCs w:val="0"/>
          <w:sz w:val="22"/>
          <w:szCs w:val="22"/>
        </w:rPr>
        <w:t>curfew period</w:t>
      </w:r>
      <w:r w:rsidR="00CE2551" w:rsidRPr="00016823">
        <w:rPr>
          <w:rStyle w:val="Bodytext6NotItalic"/>
          <w:rFonts w:eastAsia="Courier New"/>
          <w:i w:val="0"/>
          <w:iCs w:val="0"/>
          <w:sz w:val="22"/>
          <w:szCs w:val="22"/>
        </w:rPr>
        <w:t xml:space="preserve"> starts at 11 pm on a day and ends at 6 am on the next day.</w:t>
      </w:r>
    </w:p>
    <w:p w14:paraId="270E28D5" w14:textId="77777777" w:rsidR="001D6390" w:rsidRPr="007E0E31" w:rsidRDefault="00CE2551" w:rsidP="007E0E31">
      <w:pPr>
        <w:pStyle w:val="BodyText32"/>
        <w:shd w:val="clear" w:color="auto" w:fill="auto"/>
        <w:spacing w:before="120" w:after="60" w:line="240" w:lineRule="auto"/>
        <w:ind w:left="360" w:hanging="360"/>
        <w:rPr>
          <w:b/>
          <w:sz w:val="22"/>
          <w:szCs w:val="22"/>
        </w:rPr>
      </w:pPr>
      <w:r w:rsidRPr="007E0E31">
        <w:rPr>
          <w:b/>
          <w:sz w:val="22"/>
          <w:szCs w:val="22"/>
        </w:rPr>
        <w:t>Prohibition on taking off or landing during curfew periods</w:t>
      </w:r>
    </w:p>
    <w:p w14:paraId="654129B3" w14:textId="6BDCD538" w:rsidR="001D6390" w:rsidRPr="00516953" w:rsidRDefault="0089538A" w:rsidP="007E0E31">
      <w:pPr>
        <w:pStyle w:val="BodyText32"/>
        <w:shd w:val="clear" w:color="auto" w:fill="auto"/>
        <w:spacing w:before="120" w:line="240" w:lineRule="auto"/>
        <w:ind w:firstLine="270"/>
        <w:rPr>
          <w:sz w:val="22"/>
          <w:szCs w:val="22"/>
        </w:rPr>
      </w:pPr>
      <w:r>
        <w:rPr>
          <w:b/>
          <w:sz w:val="22"/>
          <w:szCs w:val="22"/>
        </w:rPr>
        <w:t>7.</w:t>
      </w:r>
      <w:r w:rsidR="00CE2551" w:rsidRPr="007E0E31">
        <w:rPr>
          <w:b/>
          <w:sz w:val="22"/>
          <w:szCs w:val="22"/>
        </w:rPr>
        <w:t>(1)</w:t>
      </w:r>
      <w:r w:rsidR="00CE2551" w:rsidRPr="00516953">
        <w:rPr>
          <w:sz w:val="22"/>
          <w:szCs w:val="22"/>
        </w:rPr>
        <w:t xml:space="preserve"> An aircraft must not take off from, or land at, Sydney Airport during a curfew period, unless the take off or landing is permitted under Part 3.</w:t>
      </w:r>
    </w:p>
    <w:p w14:paraId="0FE9AC52" w14:textId="77777777" w:rsidR="001D6390" w:rsidRPr="00516953" w:rsidRDefault="00792EEE" w:rsidP="00792EEE">
      <w:pPr>
        <w:pStyle w:val="BodyText32"/>
        <w:shd w:val="clear" w:color="auto" w:fill="auto"/>
        <w:spacing w:before="120" w:line="240" w:lineRule="auto"/>
        <w:ind w:firstLine="270"/>
        <w:rPr>
          <w:sz w:val="22"/>
          <w:szCs w:val="22"/>
        </w:rPr>
      </w:pPr>
      <w:r w:rsidRPr="00792EEE">
        <w:rPr>
          <w:b/>
          <w:sz w:val="22"/>
          <w:szCs w:val="22"/>
        </w:rPr>
        <w:t>(2.)</w:t>
      </w:r>
      <w:r>
        <w:rPr>
          <w:sz w:val="22"/>
          <w:szCs w:val="22"/>
        </w:rPr>
        <w:t xml:space="preserve"> </w:t>
      </w:r>
      <w:r w:rsidR="00CE2551" w:rsidRPr="00516953">
        <w:rPr>
          <w:sz w:val="22"/>
          <w:szCs w:val="22"/>
        </w:rPr>
        <w:t>If the operator of an aircraft knowingly or recklessly allows the aircraft to take off or land in contravention of subsection (1), the operator is guilty of an offence punishable, on conviction, by a fine not exceeding 200 penalty units.</w:t>
      </w:r>
    </w:p>
    <w:p w14:paraId="128475AC" w14:textId="77777777" w:rsidR="001D6390" w:rsidRPr="00402CF7" w:rsidRDefault="00CE2551" w:rsidP="0089538A">
      <w:pPr>
        <w:pStyle w:val="Bodytext30"/>
        <w:shd w:val="clear" w:color="auto" w:fill="auto"/>
        <w:spacing w:line="240" w:lineRule="auto"/>
        <w:ind w:left="720" w:hanging="720"/>
        <w:jc w:val="both"/>
        <w:rPr>
          <w:sz w:val="20"/>
          <w:szCs w:val="22"/>
        </w:rPr>
      </w:pPr>
      <w:r w:rsidRPr="00402CF7">
        <w:rPr>
          <w:sz w:val="20"/>
          <w:szCs w:val="22"/>
        </w:rPr>
        <w:t xml:space="preserve">Note 1: If the operator is a body corporate, the maximum fine that may be imposed is 1000 penalty units (see subsection 4B(3) of the </w:t>
      </w:r>
      <w:r w:rsidRPr="00402CF7">
        <w:rPr>
          <w:rStyle w:val="Bodytext3Italic"/>
          <w:sz w:val="20"/>
          <w:szCs w:val="22"/>
        </w:rPr>
        <w:t>Crimes Act 1914</w:t>
      </w:r>
      <w:r w:rsidRPr="0089538A">
        <w:rPr>
          <w:rStyle w:val="Bodytext3Italic"/>
          <w:i w:val="0"/>
          <w:sz w:val="20"/>
          <w:szCs w:val="22"/>
        </w:rPr>
        <w:t>).</w:t>
      </w:r>
    </w:p>
    <w:p w14:paraId="7EA2FD94" w14:textId="77777777" w:rsidR="001D6390" w:rsidRPr="00402CF7" w:rsidRDefault="00CE2551" w:rsidP="0089538A">
      <w:pPr>
        <w:pStyle w:val="Bodytext30"/>
        <w:shd w:val="clear" w:color="auto" w:fill="auto"/>
        <w:spacing w:line="240" w:lineRule="auto"/>
        <w:ind w:left="360" w:hanging="360"/>
        <w:jc w:val="both"/>
        <w:rPr>
          <w:sz w:val="20"/>
          <w:szCs w:val="22"/>
        </w:rPr>
      </w:pPr>
      <w:r w:rsidRPr="00402CF7">
        <w:rPr>
          <w:sz w:val="20"/>
          <w:szCs w:val="22"/>
        </w:rPr>
        <w:t xml:space="preserve">Note 2: For the value of a penalty unit, see subsection 4AA(1) of the </w:t>
      </w:r>
      <w:r w:rsidRPr="00402CF7">
        <w:rPr>
          <w:rStyle w:val="Bodytext3Italic"/>
          <w:sz w:val="20"/>
          <w:szCs w:val="22"/>
        </w:rPr>
        <w:t>Crimes Act 1914.</w:t>
      </w:r>
    </w:p>
    <w:p w14:paraId="4DE71C83" w14:textId="77777777" w:rsidR="001D6390" w:rsidRPr="00EF4188" w:rsidRDefault="00CE2551" w:rsidP="00EF4188">
      <w:pPr>
        <w:pStyle w:val="BodyText32"/>
        <w:shd w:val="clear" w:color="auto" w:fill="auto"/>
        <w:spacing w:before="120" w:after="60" w:line="240" w:lineRule="auto"/>
        <w:ind w:left="360" w:hanging="360"/>
        <w:rPr>
          <w:b/>
          <w:sz w:val="22"/>
          <w:szCs w:val="22"/>
        </w:rPr>
      </w:pPr>
      <w:r w:rsidRPr="00EF4188">
        <w:rPr>
          <w:b/>
          <w:sz w:val="22"/>
          <w:szCs w:val="22"/>
        </w:rPr>
        <w:t>Use of reverse thrust during curfew periods</w:t>
      </w:r>
    </w:p>
    <w:p w14:paraId="363DB045" w14:textId="294D494B" w:rsidR="001D6390" w:rsidRPr="00516953" w:rsidRDefault="00EF4188" w:rsidP="00EF4188">
      <w:pPr>
        <w:pStyle w:val="BodyText32"/>
        <w:shd w:val="clear" w:color="auto" w:fill="auto"/>
        <w:spacing w:before="120" w:line="240" w:lineRule="auto"/>
        <w:ind w:firstLine="270"/>
        <w:rPr>
          <w:sz w:val="22"/>
          <w:szCs w:val="22"/>
        </w:rPr>
      </w:pPr>
      <w:r w:rsidRPr="00EF4188">
        <w:rPr>
          <w:b/>
          <w:sz w:val="22"/>
          <w:szCs w:val="22"/>
        </w:rPr>
        <w:t>8.</w:t>
      </w:r>
      <w:r w:rsidR="00CE2551" w:rsidRPr="00EF4188">
        <w:rPr>
          <w:b/>
          <w:sz w:val="22"/>
          <w:szCs w:val="22"/>
        </w:rPr>
        <w:t>(1)</w:t>
      </w:r>
      <w:r w:rsidR="00CE2551" w:rsidRPr="00516953">
        <w:rPr>
          <w:sz w:val="22"/>
          <w:szCs w:val="22"/>
        </w:rPr>
        <w:t xml:space="preserve"> If an aircraft lands at Sydney Airport during a curfew period using reverse thrust greater than idle reverse thrust, the operator of the aircraft must lodge a return in accordance with subsection (3) within 7 days after the landing.</w:t>
      </w:r>
    </w:p>
    <w:p w14:paraId="77A0295F" w14:textId="77777777" w:rsidR="001D6390" w:rsidRPr="00516953" w:rsidRDefault="00EF4188" w:rsidP="00EF4188">
      <w:pPr>
        <w:pStyle w:val="BodyText32"/>
        <w:shd w:val="clear" w:color="auto" w:fill="auto"/>
        <w:spacing w:before="120" w:line="240" w:lineRule="auto"/>
        <w:ind w:firstLine="270"/>
        <w:rPr>
          <w:sz w:val="22"/>
          <w:szCs w:val="22"/>
        </w:rPr>
      </w:pPr>
      <w:r w:rsidRPr="0092331C">
        <w:rPr>
          <w:b/>
          <w:sz w:val="22"/>
          <w:szCs w:val="22"/>
        </w:rPr>
        <w:t>(2)</w:t>
      </w:r>
      <w:r>
        <w:rPr>
          <w:sz w:val="22"/>
          <w:szCs w:val="22"/>
        </w:rPr>
        <w:t xml:space="preserve">. </w:t>
      </w:r>
      <w:r w:rsidR="00CE2551" w:rsidRPr="00516953">
        <w:rPr>
          <w:sz w:val="22"/>
          <w:szCs w:val="22"/>
        </w:rPr>
        <w:t>The operator must not intentionally or recklessly fail to comply with subsection (1).</w:t>
      </w:r>
    </w:p>
    <w:p w14:paraId="56600757" w14:textId="77777777" w:rsidR="001D6390" w:rsidRPr="00516953" w:rsidRDefault="00CE2551" w:rsidP="00123C97">
      <w:pPr>
        <w:pStyle w:val="BodyText32"/>
        <w:shd w:val="clear" w:color="auto" w:fill="auto"/>
        <w:spacing w:before="120" w:line="240" w:lineRule="auto"/>
        <w:ind w:left="360" w:hanging="360"/>
        <w:rPr>
          <w:sz w:val="22"/>
          <w:szCs w:val="22"/>
        </w:rPr>
      </w:pPr>
      <w:r w:rsidRPr="00516953">
        <w:rPr>
          <w:sz w:val="22"/>
          <w:szCs w:val="22"/>
        </w:rPr>
        <w:t>Penalty: 50 penalty units.</w:t>
      </w:r>
    </w:p>
    <w:p w14:paraId="3D0668C0" w14:textId="77777777" w:rsidR="001D6390" w:rsidRPr="00C9049D" w:rsidRDefault="00CE2551" w:rsidP="0089538A">
      <w:pPr>
        <w:pStyle w:val="Bodytext30"/>
        <w:shd w:val="clear" w:color="auto" w:fill="auto"/>
        <w:spacing w:line="240" w:lineRule="auto"/>
        <w:ind w:left="720" w:hanging="720"/>
        <w:jc w:val="both"/>
        <w:rPr>
          <w:sz w:val="20"/>
          <w:szCs w:val="22"/>
        </w:rPr>
      </w:pPr>
      <w:r w:rsidRPr="00C9049D">
        <w:rPr>
          <w:sz w:val="20"/>
          <w:szCs w:val="22"/>
        </w:rPr>
        <w:t xml:space="preserve">Note 1: If the operator is a body corporate, the maximum fine that may be imposed is 250 penalty units (see subsection 4B(3) of the </w:t>
      </w:r>
      <w:r w:rsidRPr="00C9049D">
        <w:rPr>
          <w:rStyle w:val="Bodytext3Italic"/>
          <w:sz w:val="20"/>
          <w:szCs w:val="22"/>
        </w:rPr>
        <w:t>Crimes Act 1914</w:t>
      </w:r>
      <w:r w:rsidRPr="0089538A">
        <w:rPr>
          <w:rStyle w:val="Bodytext3Italic"/>
          <w:i w:val="0"/>
          <w:sz w:val="20"/>
          <w:szCs w:val="22"/>
        </w:rPr>
        <w:t>).</w:t>
      </w:r>
    </w:p>
    <w:p w14:paraId="39ED66EA" w14:textId="77777777" w:rsidR="001D6390" w:rsidRPr="00C9049D" w:rsidRDefault="00CE2551" w:rsidP="0089538A">
      <w:pPr>
        <w:pStyle w:val="Bodytext30"/>
        <w:shd w:val="clear" w:color="auto" w:fill="auto"/>
        <w:spacing w:line="240" w:lineRule="auto"/>
        <w:ind w:left="360" w:hanging="360"/>
        <w:jc w:val="both"/>
        <w:rPr>
          <w:sz w:val="20"/>
          <w:szCs w:val="22"/>
        </w:rPr>
      </w:pPr>
      <w:r w:rsidRPr="00C9049D">
        <w:rPr>
          <w:sz w:val="20"/>
          <w:szCs w:val="22"/>
        </w:rPr>
        <w:t xml:space="preserve">Note 2: For the value of a penalty unit, see subsection 4AA(1) of the </w:t>
      </w:r>
      <w:r w:rsidRPr="00C9049D">
        <w:rPr>
          <w:rStyle w:val="Bodytext3Italic"/>
          <w:sz w:val="20"/>
          <w:szCs w:val="22"/>
        </w:rPr>
        <w:t>Crimes Act 1914.</w:t>
      </w:r>
    </w:p>
    <w:p w14:paraId="6391FEB0" w14:textId="77777777" w:rsidR="001D6390" w:rsidRPr="00516953" w:rsidRDefault="00EF4188" w:rsidP="00EF4188">
      <w:pPr>
        <w:pStyle w:val="BodyText32"/>
        <w:shd w:val="clear" w:color="auto" w:fill="auto"/>
        <w:spacing w:before="120" w:line="240" w:lineRule="auto"/>
        <w:ind w:firstLine="270"/>
        <w:rPr>
          <w:sz w:val="22"/>
          <w:szCs w:val="22"/>
        </w:rPr>
      </w:pPr>
      <w:r w:rsidRPr="00EF4188">
        <w:rPr>
          <w:b/>
          <w:sz w:val="22"/>
          <w:szCs w:val="22"/>
        </w:rPr>
        <w:t>(3)</w:t>
      </w:r>
      <w:r>
        <w:rPr>
          <w:sz w:val="22"/>
          <w:szCs w:val="22"/>
        </w:rPr>
        <w:t xml:space="preserve"> </w:t>
      </w:r>
      <w:r w:rsidR="00CE2551" w:rsidRPr="00516953">
        <w:rPr>
          <w:sz w:val="22"/>
          <w:szCs w:val="22"/>
        </w:rPr>
        <w:t>The return must:</w:t>
      </w:r>
    </w:p>
    <w:p w14:paraId="72E4A46A" w14:textId="77777777" w:rsidR="001D6390" w:rsidRPr="00516953" w:rsidRDefault="00EF4188" w:rsidP="00EF4188">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state the date and time of the landing; and</w:t>
      </w:r>
    </w:p>
    <w:p w14:paraId="488467B9" w14:textId="77777777" w:rsidR="001D6390" w:rsidRPr="00516953" w:rsidRDefault="00EF4188" w:rsidP="00EF4188">
      <w:pPr>
        <w:pStyle w:val="BodyText32"/>
        <w:shd w:val="clear" w:color="auto" w:fill="auto"/>
        <w:spacing w:before="120" w:line="240" w:lineRule="auto"/>
        <w:ind w:firstLine="270"/>
        <w:rPr>
          <w:sz w:val="22"/>
          <w:szCs w:val="22"/>
        </w:rPr>
      </w:pPr>
      <w:r>
        <w:rPr>
          <w:sz w:val="22"/>
          <w:szCs w:val="22"/>
        </w:rPr>
        <w:t xml:space="preserve">(b) </w:t>
      </w:r>
      <w:r w:rsidR="00CE2551" w:rsidRPr="00516953">
        <w:rPr>
          <w:sz w:val="22"/>
          <w:szCs w:val="22"/>
        </w:rPr>
        <w:t>state the aircraft’s registration mark, its operator, and its type; and</w:t>
      </w:r>
    </w:p>
    <w:p w14:paraId="1A8C0FBB" w14:textId="77777777" w:rsidR="001D6390" w:rsidRPr="00516953" w:rsidRDefault="00EF4188" w:rsidP="00EF4188">
      <w:pPr>
        <w:pStyle w:val="BodyText32"/>
        <w:shd w:val="clear" w:color="auto" w:fill="auto"/>
        <w:spacing w:before="120" w:line="240" w:lineRule="auto"/>
        <w:ind w:firstLine="270"/>
        <w:rPr>
          <w:sz w:val="22"/>
          <w:szCs w:val="22"/>
        </w:rPr>
      </w:pPr>
      <w:r>
        <w:rPr>
          <w:sz w:val="22"/>
          <w:szCs w:val="22"/>
        </w:rPr>
        <w:t xml:space="preserve">(c) </w:t>
      </w:r>
      <w:r w:rsidR="00CE2551" w:rsidRPr="00516953">
        <w:rPr>
          <w:sz w:val="22"/>
          <w:szCs w:val="22"/>
        </w:rPr>
        <w:t>state the reason why reverse thrust greater than idle reverse thrust was used during the landing; and</w:t>
      </w:r>
    </w:p>
    <w:p w14:paraId="0A444584" w14:textId="77777777" w:rsidR="001D6390" w:rsidRPr="00516953" w:rsidRDefault="00EF4188" w:rsidP="00EF4188">
      <w:pPr>
        <w:pStyle w:val="BodyText32"/>
        <w:shd w:val="clear" w:color="auto" w:fill="auto"/>
        <w:spacing w:before="120" w:line="240" w:lineRule="auto"/>
        <w:ind w:firstLine="270"/>
        <w:rPr>
          <w:sz w:val="22"/>
          <w:szCs w:val="22"/>
        </w:rPr>
      </w:pPr>
      <w:r>
        <w:rPr>
          <w:sz w:val="22"/>
          <w:szCs w:val="22"/>
        </w:rPr>
        <w:t xml:space="preserve">(d) </w:t>
      </w:r>
      <w:r w:rsidR="00CE2551" w:rsidRPr="00516953">
        <w:rPr>
          <w:sz w:val="22"/>
          <w:szCs w:val="22"/>
        </w:rPr>
        <w:t>be lodged by giving the return to an authorised person at a prescribed address.</w:t>
      </w:r>
    </w:p>
    <w:p w14:paraId="782B7E7D" w14:textId="77777777" w:rsidR="001D6390" w:rsidRPr="00516953" w:rsidRDefault="00EF4188" w:rsidP="00EF4188">
      <w:pPr>
        <w:pStyle w:val="BodyText32"/>
        <w:shd w:val="clear" w:color="auto" w:fill="auto"/>
        <w:spacing w:before="120" w:line="240" w:lineRule="auto"/>
        <w:ind w:firstLine="270"/>
        <w:rPr>
          <w:sz w:val="22"/>
          <w:szCs w:val="22"/>
        </w:rPr>
      </w:pPr>
      <w:r w:rsidRPr="00EF4188">
        <w:rPr>
          <w:b/>
          <w:sz w:val="22"/>
          <w:szCs w:val="22"/>
        </w:rPr>
        <w:t>(4)</w:t>
      </w:r>
      <w:r>
        <w:rPr>
          <w:sz w:val="22"/>
          <w:szCs w:val="22"/>
        </w:rPr>
        <w:t xml:space="preserve"> </w:t>
      </w:r>
      <w:r w:rsidR="00CE2551" w:rsidRPr="00516953">
        <w:rPr>
          <w:sz w:val="22"/>
          <w:szCs w:val="22"/>
        </w:rPr>
        <w:t>The operator of an aircraft should not plan to land the aircraft at Sydney Airport during a curfew period if the operator is aware that the landing would require the use of reverse thrust greater than idle reverse thrust.</w:t>
      </w:r>
    </w:p>
    <w:p w14:paraId="37A081B0" w14:textId="77777777" w:rsidR="00D94DBA" w:rsidRDefault="00D94DBA">
      <w:pPr>
        <w:rPr>
          <w:rFonts w:ascii="Times New Roman" w:eastAsia="Times New Roman" w:hAnsi="Times New Roman" w:cs="Times New Roman"/>
          <w:i/>
          <w:iCs/>
          <w:sz w:val="22"/>
          <w:szCs w:val="22"/>
        </w:rPr>
      </w:pPr>
      <w:r>
        <w:rPr>
          <w:sz w:val="22"/>
          <w:szCs w:val="22"/>
        </w:rPr>
        <w:br w:type="page"/>
      </w:r>
    </w:p>
    <w:p w14:paraId="239C1594" w14:textId="77777777" w:rsidR="001D6390" w:rsidRPr="00516953" w:rsidRDefault="00C348E6" w:rsidP="00C348E6">
      <w:pPr>
        <w:pStyle w:val="BodyText32"/>
        <w:shd w:val="clear" w:color="auto" w:fill="auto"/>
        <w:spacing w:before="120" w:line="240" w:lineRule="auto"/>
        <w:ind w:firstLine="270"/>
        <w:rPr>
          <w:sz w:val="22"/>
          <w:szCs w:val="22"/>
        </w:rPr>
      </w:pPr>
      <w:r w:rsidRPr="00C348E6">
        <w:rPr>
          <w:b/>
          <w:sz w:val="22"/>
          <w:szCs w:val="22"/>
        </w:rPr>
        <w:lastRenderedPageBreak/>
        <w:t>(5)</w:t>
      </w:r>
      <w:r>
        <w:rPr>
          <w:sz w:val="22"/>
          <w:szCs w:val="22"/>
        </w:rPr>
        <w:t xml:space="preserve"> </w:t>
      </w:r>
      <w:r w:rsidR="00CE2551" w:rsidRPr="00516953">
        <w:rPr>
          <w:sz w:val="22"/>
          <w:szCs w:val="22"/>
        </w:rPr>
        <w:t>The pilot of an aircraft landing at Sydney Airport during a curfew period should use only the minimum reverse thrust necessary for a safe landing.</w:t>
      </w:r>
    </w:p>
    <w:p w14:paraId="35F4A409" w14:textId="77777777" w:rsidR="001D6390" w:rsidRPr="00516953" w:rsidRDefault="00CE2551" w:rsidP="00C348E6">
      <w:pPr>
        <w:pStyle w:val="Bodytext20"/>
        <w:shd w:val="clear" w:color="auto" w:fill="auto"/>
        <w:spacing w:before="120" w:after="60" w:line="240" w:lineRule="auto"/>
        <w:ind w:left="360" w:hanging="360"/>
        <w:jc w:val="both"/>
        <w:rPr>
          <w:sz w:val="22"/>
          <w:szCs w:val="22"/>
        </w:rPr>
      </w:pPr>
      <w:r w:rsidRPr="00516953">
        <w:rPr>
          <w:sz w:val="22"/>
          <w:szCs w:val="22"/>
        </w:rPr>
        <w:t>Missed approaches during curfew periods</w:t>
      </w:r>
    </w:p>
    <w:p w14:paraId="0545BBE0" w14:textId="06C4BF23" w:rsidR="001D6390" w:rsidRPr="00516953" w:rsidRDefault="0089538A" w:rsidP="00C348E6">
      <w:pPr>
        <w:pStyle w:val="BodyText32"/>
        <w:shd w:val="clear" w:color="auto" w:fill="auto"/>
        <w:spacing w:before="120" w:line="240" w:lineRule="auto"/>
        <w:ind w:firstLine="270"/>
        <w:rPr>
          <w:sz w:val="22"/>
          <w:szCs w:val="22"/>
        </w:rPr>
      </w:pPr>
      <w:r>
        <w:rPr>
          <w:b/>
          <w:sz w:val="22"/>
          <w:szCs w:val="22"/>
        </w:rPr>
        <w:t>9.</w:t>
      </w:r>
      <w:r w:rsidR="00CE2551" w:rsidRPr="0092331C">
        <w:rPr>
          <w:b/>
          <w:sz w:val="22"/>
          <w:szCs w:val="22"/>
        </w:rPr>
        <w:t>(1)</w:t>
      </w:r>
      <w:r w:rsidR="00CE2551" w:rsidRPr="00516953">
        <w:rPr>
          <w:sz w:val="22"/>
          <w:szCs w:val="22"/>
        </w:rPr>
        <w:t xml:space="preserve"> If an aircraft attempts to land at Sydney Airport during a curfew period but misses the approach, the operator of the aircraft must lodge a return in accordance with subsection (3) within 7 days after the attempted landing.</w:t>
      </w:r>
    </w:p>
    <w:p w14:paraId="5F45223E" w14:textId="77777777" w:rsidR="001D6390" w:rsidRPr="00516953" w:rsidRDefault="00C348E6" w:rsidP="00C348E6">
      <w:pPr>
        <w:pStyle w:val="BodyText32"/>
        <w:shd w:val="clear" w:color="auto" w:fill="auto"/>
        <w:spacing w:before="120" w:line="240" w:lineRule="auto"/>
        <w:ind w:firstLine="270"/>
        <w:rPr>
          <w:sz w:val="22"/>
          <w:szCs w:val="22"/>
        </w:rPr>
      </w:pPr>
      <w:r w:rsidRPr="0092331C">
        <w:rPr>
          <w:b/>
          <w:sz w:val="22"/>
          <w:szCs w:val="22"/>
        </w:rPr>
        <w:t>(2)</w:t>
      </w:r>
      <w:r>
        <w:rPr>
          <w:sz w:val="22"/>
          <w:szCs w:val="22"/>
        </w:rPr>
        <w:t xml:space="preserve"> </w:t>
      </w:r>
      <w:r w:rsidR="00CE2551" w:rsidRPr="00516953">
        <w:rPr>
          <w:sz w:val="22"/>
          <w:szCs w:val="22"/>
        </w:rPr>
        <w:t>The operator must not intentionally or recklessly fail to comply with subsection (1).</w:t>
      </w:r>
    </w:p>
    <w:p w14:paraId="7A3F8241" w14:textId="77777777" w:rsidR="001D6390" w:rsidRPr="00516953" w:rsidRDefault="00CE2551" w:rsidP="00123C97">
      <w:pPr>
        <w:pStyle w:val="BodyText32"/>
        <w:shd w:val="clear" w:color="auto" w:fill="auto"/>
        <w:spacing w:before="120" w:line="240" w:lineRule="auto"/>
        <w:ind w:left="360" w:hanging="360"/>
        <w:rPr>
          <w:sz w:val="22"/>
          <w:szCs w:val="22"/>
        </w:rPr>
      </w:pPr>
      <w:r w:rsidRPr="00516953">
        <w:rPr>
          <w:sz w:val="22"/>
          <w:szCs w:val="22"/>
        </w:rPr>
        <w:t>Penalty: 50 penalty units.</w:t>
      </w:r>
    </w:p>
    <w:p w14:paraId="717500BB" w14:textId="77777777" w:rsidR="001D6390" w:rsidRPr="007F6548" w:rsidRDefault="00CE2551" w:rsidP="0089538A">
      <w:pPr>
        <w:pStyle w:val="Bodytext30"/>
        <w:shd w:val="clear" w:color="auto" w:fill="auto"/>
        <w:spacing w:line="240" w:lineRule="auto"/>
        <w:ind w:left="747" w:hanging="747"/>
        <w:jc w:val="both"/>
        <w:rPr>
          <w:sz w:val="20"/>
          <w:szCs w:val="22"/>
        </w:rPr>
      </w:pPr>
      <w:r w:rsidRPr="007F6548">
        <w:rPr>
          <w:sz w:val="20"/>
          <w:szCs w:val="22"/>
        </w:rPr>
        <w:t xml:space="preserve">Note 1: If the operator is a body corporate, the maximum fine that may be imposed is 250 penalty units (see subsection 4B(3) of the </w:t>
      </w:r>
      <w:r w:rsidRPr="007F6548">
        <w:rPr>
          <w:rStyle w:val="Bodytext3Italic"/>
          <w:sz w:val="20"/>
          <w:szCs w:val="22"/>
        </w:rPr>
        <w:t>Crimes Act 1914</w:t>
      </w:r>
      <w:r w:rsidRPr="0089538A">
        <w:rPr>
          <w:rStyle w:val="Bodytext3Italic"/>
          <w:i w:val="0"/>
          <w:sz w:val="20"/>
          <w:szCs w:val="22"/>
        </w:rPr>
        <w:t>).</w:t>
      </w:r>
    </w:p>
    <w:p w14:paraId="30A9EF5C" w14:textId="77777777" w:rsidR="001D6390" w:rsidRPr="007F6548" w:rsidRDefault="00CE2551" w:rsidP="0089538A">
      <w:pPr>
        <w:pStyle w:val="Bodytext30"/>
        <w:shd w:val="clear" w:color="auto" w:fill="auto"/>
        <w:spacing w:line="240" w:lineRule="auto"/>
        <w:ind w:left="360" w:hanging="360"/>
        <w:jc w:val="both"/>
        <w:rPr>
          <w:sz w:val="20"/>
          <w:szCs w:val="22"/>
        </w:rPr>
      </w:pPr>
      <w:r w:rsidRPr="007F6548">
        <w:rPr>
          <w:sz w:val="20"/>
          <w:szCs w:val="22"/>
        </w:rPr>
        <w:t xml:space="preserve">Note 2: For the value of a penalty unit, see subsection 4AA(1) of the </w:t>
      </w:r>
      <w:r w:rsidRPr="007F6548">
        <w:rPr>
          <w:rStyle w:val="Bodytext3Italic"/>
          <w:sz w:val="20"/>
          <w:szCs w:val="22"/>
        </w:rPr>
        <w:t>Crimes Act 1914.</w:t>
      </w:r>
    </w:p>
    <w:p w14:paraId="025065C8" w14:textId="77777777" w:rsidR="001D6390" w:rsidRPr="00516953" w:rsidRDefault="00A615DD" w:rsidP="00A615DD">
      <w:pPr>
        <w:pStyle w:val="BodyText32"/>
        <w:shd w:val="clear" w:color="auto" w:fill="auto"/>
        <w:spacing w:before="120" w:line="240" w:lineRule="auto"/>
        <w:ind w:firstLine="270"/>
        <w:rPr>
          <w:sz w:val="22"/>
          <w:szCs w:val="22"/>
        </w:rPr>
      </w:pPr>
      <w:r w:rsidRPr="0092331C">
        <w:rPr>
          <w:b/>
          <w:sz w:val="22"/>
          <w:szCs w:val="22"/>
        </w:rPr>
        <w:t>(3)</w:t>
      </w:r>
      <w:r>
        <w:rPr>
          <w:sz w:val="22"/>
          <w:szCs w:val="22"/>
        </w:rPr>
        <w:t xml:space="preserve"> </w:t>
      </w:r>
      <w:r w:rsidR="00CE2551" w:rsidRPr="00516953">
        <w:rPr>
          <w:sz w:val="22"/>
          <w:szCs w:val="22"/>
        </w:rPr>
        <w:t>The return must:</w:t>
      </w:r>
    </w:p>
    <w:p w14:paraId="615D5676" w14:textId="77777777" w:rsidR="001D6390" w:rsidRPr="00516953" w:rsidRDefault="00A615DD" w:rsidP="00A615DD">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state the date and time of the attempted landing; and</w:t>
      </w:r>
    </w:p>
    <w:p w14:paraId="54CADE89" w14:textId="77777777" w:rsidR="001D6390" w:rsidRPr="00516953" w:rsidRDefault="00A615DD" w:rsidP="00A615DD">
      <w:pPr>
        <w:pStyle w:val="BodyText32"/>
        <w:shd w:val="clear" w:color="auto" w:fill="auto"/>
        <w:spacing w:before="120" w:line="240" w:lineRule="auto"/>
        <w:ind w:firstLine="270"/>
        <w:rPr>
          <w:sz w:val="22"/>
          <w:szCs w:val="22"/>
        </w:rPr>
      </w:pPr>
      <w:r>
        <w:rPr>
          <w:sz w:val="22"/>
          <w:szCs w:val="22"/>
        </w:rPr>
        <w:t xml:space="preserve">(b) </w:t>
      </w:r>
      <w:r w:rsidR="00CE2551" w:rsidRPr="00516953">
        <w:rPr>
          <w:sz w:val="22"/>
          <w:szCs w:val="22"/>
        </w:rPr>
        <w:t>state the aircraft’s registration mark, its operator, and its type; and</w:t>
      </w:r>
    </w:p>
    <w:p w14:paraId="05C80D4F" w14:textId="77777777" w:rsidR="001D6390" w:rsidRPr="00516953" w:rsidRDefault="00A615DD" w:rsidP="00A615DD">
      <w:pPr>
        <w:pStyle w:val="BodyText32"/>
        <w:shd w:val="clear" w:color="auto" w:fill="auto"/>
        <w:spacing w:before="120" w:line="240" w:lineRule="auto"/>
        <w:ind w:firstLine="270"/>
        <w:rPr>
          <w:sz w:val="22"/>
          <w:szCs w:val="22"/>
        </w:rPr>
      </w:pPr>
      <w:r>
        <w:rPr>
          <w:sz w:val="22"/>
          <w:szCs w:val="22"/>
        </w:rPr>
        <w:t xml:space="preserve">(c) </w:t>
      </w:r>
      <w:r w:rsidR="00CE2551" w:rsidRPr="00516953">
        <w:rPr>
          <w:sz w:val="22"/>
          <w:szCs w:val="22"/>
        </w:rPr>
        <w:t>state the reasons for missing the approach, including the wind conditions prevailing at the time; and</w:t>
      </w:r>
    </w:p>
    <w:p w14:paraId="66B33383" w14:textId="77777777" w:rsidR="001D6390" w:rsidRPr="00516953" w:rsidRDefault="00A615DD" w:rsidP="00A615DD">
      <w:pPr>
        <w:pStyle w:val="BodyText32"/>
        <w:shd w:val="clear" w:color="auto" w:fill="auto"/>
        <w:spacing w:before="120" w:line="240" w:lineRule="auto"/>
        <w:ind w:firstLine="270"/>
        <w:rPr>
          <w:sz w:val="22"/>
          <w:szCs w:val="22"/>
        </w:rPr>
      </w:pPr>
      <w:r>
        <w:rPr>
          <w:sz w:val="22"/>
          <w:szCs w:val="22"/>
        </w:rPr>
        <w:t xml:space="preserve">(d) </w:t>
      </w:r>
      <w:r w:rsidR="00CE2551" w:rsidRPr="00516953">
        <w:rPr>
          <w:sz w:val="22"/>
          <w:szCs w:val="22"/>
        </w:rPr>
        <w:t>state the down wind limits for landing specified in the aircraft’s flight manual; and</w:t>
      </w:r>
    </w:p>
    <w:p w14:paraId="03CC220D" w14:textId="77777777" w:rsidR="001D6390" w:rsidRPr="00516953" w:rsidRDefault="00A615DD" w:rsidP="00A615DD">
      <w:pPr>
        <w:pStyle w:val="BodyText32"/>
        <w:shd w:val="clear" w:color="auto" w:fill="auto"/>
        <w:spacing w:before="120" w:line="240" w:lineRule="auto"/>
        <w:ind w:firstLine="270"/>
        <w:rPr>
          <w:sz w:val="22"/>
          <w:szCs w:val="22"/>
        </w:rPr>
        <w:sectPr w:rsidR="001D6390" w:rsidRPr="00516953" w:rsidSect="000A26DE">
          <w:headerReference w:type="even" r:id="rId11"/>
          <w:headerReference w:type="default" r:id="rId12"/>
          <w:headerReference w:type="first" r:id="rId13"/>
          <w:pgSz w:w="12240" w:h="15840" w:code="1"/>
          <w:pgMar w:top="1440" w:right="1440" w:bottom="1440" w:left="1440" w:header="900" w:footer="0" w:gutter="0"/>
          <w:cols w:space="720"/>
          <w:noEndnote/>
          <w:titlePg/>
          <w:docGrid w:linePitch="360"/>
        </w:sectPr>
      </w:pPr>
      <w:r>
        <w:rPr>
          <w:sz w:val="22"/>
          <w:szCs w:val="22"/>
        </w:rPr>
        <w:t xml:space="preserve">(e) </w:t>
      </w:r>
      <w:r w:rsidR="00CE2551" w:rsidRPr="00516953">
        <w:rPr>
          <w:sz w:val="22"/>
          <w:szCs w:val="22"/>
        </w:rPr>
        <w:t>be lodged by giving the return to an authorised person at a prescribed address.</w:t>
      </w:r>
    </w:p>
    <w:p w14:paraId="4943110F" w14:textId="77777777" w:rsidR="00A615DD" w:rsidRDefault="00A615DD">
      <w:pPr>
        <w:rPr>
          <w:rFonts w:ascii="Times New Roman" w:eastAsia="Times New Roman" w:hAnsi="Times New Roman" w:cs="Times New Roman"/>
          <w:i/>
          <w:iCs/>
          <w:sz w:val="22"/>
          <w:szCs w:val="22"/>
        </w:rPr>
      </w:pPr>
      <w:r>
        <w:rPr>
          <w:sz w:val="22"/>
          <w:szCs w:val="22"/>
        </w:rPr>
        <w:lastRenderedPageBreak/>
        <w:br w:type="page"/>
      </w:r>
    </w:p>
    <w:p w14:paraId="2CF2391A" w14:textId="77777777" w:rsidR="001D6390" w:rsidRPr="00A615DD" w:rsidRDefault="00CE2551" w:rsidP="00A615DD">
      <w:pPr>
        <w:pStyle w:val="Bodytext60"/>
        <w:shd w:val="clear" w:color="auto" w:fill="auto"/>
        <w:spacing w:before="120" w:line="240" w:lineRule="auto"/>
        <w:jc w:val="center"/>
        <w:rPr>
          <w:b/>
          <w:sz w:val="22"/>
          <w:szCs w:val="22"/>
        </w:rPr>
      </w:pPr>
      <w:r w:rsidRPr="00A615DD">
        <w:rPr>
          <w:rStyle w:val="Bodytext61"/>
          <w:b/>
          <w:i/>
          <w:iCs/>
          <w:sz w:val="22"/>
          <w:szCs w:val="22"/>
        </w:rPr>
        <w:lastRenderedPageBreak/>
        <w:t>Division 2—Related restrictions</w:t>
      </w:r>
    </w:p>
    <w:p w14:paraId="63856D50" w14:textId="77777777" w:rsidR="001D6390" w:rsidRPr="00A615DD" w:rsidRDefault="00CE2551" w:rsidP="00A615DD">
      <w:pPr>
        <w:pStyle w:val="BodyText32"/>
        <w:shd w:val="clear" w:color="auto" w:fill="auto"/>
        <w:spacing w:before="120" w:after="60" w:line="240" w:lineRule="auto"/>
        <w:ind w:firstLine="0"/>
        <w:rPr>
          <w:b/>
          <w:sz w:val="22"/>
          <w:szCs w:val="22"/>
        </w:rPr>
      </w:pPr>
      <w:r w:rsidRPr="00A615DD">
        <w:rPr>
          <w:b/>
          <w:sz w:val="22"/>
          <w:szCs w:val="22"/>
        </w:rPr>
        <w:t>Runways to be used for take-offs between 10.45 pm and 11 pm</w:t>
      </w:r>
    </w:p>
    <w:p w14:paraId="10BF9239" w14:textId="3E209178" w:rsidR="001D6390" w:rsidRPr="00516953" w:rsidRDefault="0089538A" w:rsidP="00A615DD">
      <w:pPr>
        <w:pStyle w:val="BodyText32"/>
        <w:shd w:val="clear" w:color="auto" w:fill="auto"/>
        <w:spacing w:before="120" w:line="240" w:lineRule="auto"/>
        <w:ind w:firstLine="270"/>
        <w:rPr>
          <w:sz w:val="22"/>
          <w:szCs w:val="22"/>
        </w:rPr>
      </w:pPr>
      <w:r>
        <w:rPr>
          <w:b/>
          <w:sz w:val="22"/>
          <w:szCs w:val="22"/>
        </w:rPr>
        <w:t>10.</w:t>
      </w:r>
      <w:r w:rsidR="00CE2551" w:rsidRPr="00A615DD">
        <w:rPr>
          <w:b/>
          <w:sz w:val="22"/>
          <w:szCs w:val="22"/>
        </w:rPr>
        <w:t>(1)</w:t>
      </w:r>
      <w:r w:rsidR="00CE2551" w:rsidRPr="00516953">
        <w:rPr>
          <w:sz w:val="22"/>
          <w:szCs w:val="22"/>
        </w:rPr>
        <w:t xml:space="preserve"> An aircraft taking off from Sydney Airport between 10.45 pm and 11 pm must take off from runway 16L or runway 16R unless the take-off is permitted under Division 2 of Part 3.</w:t>
      </w:r>
    </w:p>
    <w:p w14:paraId="2059475C" w14:textId="77777777" w:rsidR="001D6390" w:rsidRPr="00516953" w:rsidRDefault="00A615DD" w:rsidP="00A615DD">
      <w:pPr>
        <w:pStyle w:val="BodyText32"/>
        <w:shd w:val="clear" w:color="auto" w:fill="auto"/>
        <w:spacing w:before="120" w:line="240" w:lineRule="auto"/>
        <w:ind w:firstLine="270"/>
        <w:rPr>
          <w:sz w:val="22"/>
          <w:szCs w:val="22"/>
        </w:rPr>
      </w:pPr>
      <w:r w:rsidRPr="00A615DD">
        <w:rPr>
          <w:b/>
          <w:sz w:val="22"/>
          <w:szCs w:val="22"/>
        </w:rPr>
        <w:t>(2)</w:t>
      </w:r>
      <w:r>
        <w:rPr>
          <w:sz w:val="22"/>
          <w:szCs w:val="22"/>
        </w:rPr>
        <w:t xml:space="preserve"> </w:t>
      </w:r>
      <w:r w:rsidR="00CE2551" w:rsidRPr="00516953">
        <w:rPr>
          <w:sz w:val="22"/>
          <w:szCs w:val="22"/>
        </w:rPr>
        <w:t>If the operator of an aircraft knowingly or recklessly allows the aircraft to take off in contravention of subsection (1), the operator is guilty of an offence punishable, on conviction, by a fine not exceeding 100 penalty units.</w:t>
      </w:r>
    </w:p>
    <w:p w14:paraId="1C13662C" w14:textId="77777777" w:rsidR="001D6390" w:rsidRPr="002C5914" w:rsidRDefault="00CE2551" w:rsidP="0089538A">
      <w:pPr>
        <w:pStyle w:val="Bodytext30"/>
        <w:shd w:val="clear" w:color="auto" w:fill="auto"/>
        <w:spacing w:line="240" w:lineRule="auto"/>
        <w:ind w:left="774" w:hanging="774"/>
        <w:jc w:val="both"/>
        <w:rPr>
          <w:sz w:val="20"/>
          <w:szCs w:val="22"/>
        </w:rPr>
      </w:pPr>
      <w:r w:rsidRPr="002C5914">
        <w:rPr>
          <w:sz w:val="20"/>
          <w:szCs w:val="22"/>
        </w:rPr>
        <w:t xml:space="preserve">Note 1: If the operator is a body corporate, the maximum fine that may be imposed is 500 penalty units (see subsection 4B(3) of the </w:t>
      </w:r>
      <w:r w:rsidRPr="002C5914">
        <w:rPr>
          <w:rStyle w:val="Bodytext3Italic"/>
          <w:sz w:val="20"/>
          <w:szCs w:val="22"/>
        </w:rPr>
        <w:t>Crimes Act 1914</w:t>
      </w:r>
      <w:r w:rsidRPr="0089538A">
        <w:rPr>
          <w:rStyle w:val="Bodytext3Italic"/>
          <w:i w:val="0"/>
          <w:sz w:val="20"/>
          <w:szCs w:val="22"/>
        </w:rPr>
        <w:t>).</w:t>
      </w:r>
    </w:p>
    <w:p w14:paraId="2F435FFB" w14:textId="77777777" w:rsidR="001D6390" w:rsidRPr="002C5914" w:rsidRDefault="00CE2551" w:rsidP="0089538A">
      <w:pPr>
        <w:pStyle w:val="Bodytext30"/>
        <w:shd w:val="clear" w:color="auto" w:fill="auto"/>
        <w:spacing w:line="240" w:lineRule="auto"/>
        <w:ind w:firstLine="0"/>
        <w:jc w:val="both"/>
        <w:rPr>
          <w:sz w:val="20"/>
          <w:szCs w:val="22"/>
        </w:rPr>
      </w:pPr>
      <w:r w:rsidRPr="002C5914">
        <w:rPr>
          <w:sz w:val="20"/>
          <w:szCs w:val="22"/>
        </w:rPr>
        <w:t xml:space="preserve">Note 2: For the value of a penalty unit, see subsection 4AA(1) of the </w:t>
      </w:r>
      <w:r w:rsidRPr="002C5914">
        <w:rPr>
          <w:rStyle w:val="Bodytext3Italic"/>
          <w:sz w:val="20"/>
          <w:szCs w:val="22"/>
        </w:rPr>
        <w:t>Crimes Act 1914.</w:t>
      </w:r>
    </w:p>
    <w:p w14:paraId="46C5EA4A" w14:textId="77777777" w:rsidR="001D6390" w:rsidRPr="00A615DD" w:rsidRDefault="00CE2551" w:rsidP="00A615DD">
      <w:pPr>
        <w:pStyle w:val="BodyText32"/>
        <w:shd w:val="clear" w:color="auto" w:fill="auto"/>
        <w:spacing w:before="120" w:after="60" w:line="240" w:lineRule="auto"/>
        <w:ind w:firstLine="0"/>
        <w:rPr>
          <w:b/>
          <w:sz w:val="22"/>
          <w:szCs w:val="22"/>
        </w:rPr>
      </w:pPr>
      <w:r w:rsidRPr="00A615DD">
        <w:rPr>
          <w:b/>
          <w:sz w:val="22"/>
          <w:szCs w:val="22"/>
        </w:rPr>
        <w:t>Runways to be used for take-offs and landings on weekends between</w:t>
      </w:r>
      <w:r w:rsidR="00A615DD" w:rsidRPr="00A615DD">
        <w:rPr>
          <w:b/>
          <w:sz w:val="22"/>
          <w:szCs w:val="22"/>
        </w:rPr>
        <w:t xml:space="preserve"> </w:t>
      </w:r>
      <w:r w:rsidRPr="00A615DD">
        <w:rPr>
          <w:b/>
          <w:sz w:val="22"/>
          <w:szCs w:val="22"/>
        </w:rPr>
        <w:t>am and 7 am and 10 pm and 11 pm</w:t>
      </w:r>
    </w:p>
    <w:p w14:paraId="31B9E503" w14:textId="2EA1C12B" w:rsidR="001D6390" w:rsidRPr="00516953" w:rsidRDefault="00A615DD" w:rsidP="00A615DD">
      <w:pPr>
        <w:pStyle w:val="BodyText32"/>
        <w:shd w:val="clear" w:color="auto" w:fill="auto"/>
        <w:spacing w:before="120" w:line="240" w:lineRule="auto"/>
        <w:ind w:firstLine="270"/>
        <w:rPr>
          <w:sz w:val="22"/>
          <w:szCs w:val="22"/>
        </w:rPr>
      </w:pPr>
      <w:r w:rsidRPr="00A615DD">
        <w:rPr>
          <w:b/>
          <w:sz w:val="22"/>
          <w:szCs w:val="22"/>
        </w:rPr>
        <w:t>11</w:t>
      </w:r>
      <w:r>
        <w:rPr>
          <w:b/>
          <w:sz w:val="22"/>
          <w:szCs w:val="22"/>
        </w:rPr>
        <w:t>.</w:t>
      </w:r>
      <w:r w:rsidR="00CE2551" w:rsidRPr="00A615DD">
        <w:rPr>
          <w:b/>
          <w:sz w:val="22"/>
          <w:szCs w:val="22"/>
        </w:rPr>
        <w:t>(1)</w:t>
      </w:r>
      <w:r w:rsidR="00CE2551" w:rsidRPr="00516953">
        <w:rPr>
          <w:sz w:val="22"/>
          <w:szCs w:val="22"/>
        </w:rPr>
        <w:t xml:space="preserve"> An aircraft taking off from Sydney Airport between 6 am and</w:t>
      </w:r>
      <w:r>
        <w:rPr>
          <w:sz w:val="22"/>
          <w:szCs w:val="22"/>
        </w:rPr>
        <w:t xml:space="preserve"> 7 </w:t>
      </w:r>
      <w:r w:rsidR="00CE2551" w:rsidRPr="00516953">
        <w:rPr>
          <w:sz w:val="22"/>
          <w:szCs w:val="22"/>
        </w:rPr>
        <w:t>am, or between 10 pm and 11 pm, on a Saturday or Sunday must take off from runway 16L or 16R unless:</w:t>
      </w:r>
    </w:p>
    <w:p w14:paraId="43936C8C" w14:textId="77777777" w:rsidR="001D6390" w:rsidRPr="00516953" w:rsidRDefault="00A615DD" w:rsidP="00A615DD">
      <w:pPr>
        <w:pStyle w:val="BodyText32"/>
        <w:shd w:val="clear" w:color="auto" w:fill="auto"/>
        <w:spacing w:before="120" w:line="240" w:lineRule="auto"/>
        <w:ind w:left="594" w:hanging="324"/>
        <w:rPr>
          <w:sz w:val="22"/>
          <w:szCs w:val="22"/>
        </w:rPr>
      </w:pPr>
      <w:r>
        <w:rPr>
          <w:sz w:val="22"/>
          <w:szCs w:val="22"/>
        </w:rPr>
        <w:t xml:space="preserve">(a) </w:t>
      </w:r>
      <w:r w:rsidR="00CE2551" w:rsidRPr="00516953">
        <w:rPr>
          <w:sz w:val="22"/>
          <w:szCs w:val="22"/>
        </w:rPr>
        <w:t>it takes off from another runway that has been nominated by an air traffic controller (provided the take-off does not contravene subsection 10(1)); or</w:t>
      </w:r>
    </w:p>
    <w:p w14:paraId="09B80324" w14:textId="77777777" w:rsidR="001D6390" w:rsidRPr="00516953" w:rsidRDefault="00A615DD" w:rsidP="00A615DD">
      <w:pPr>
        <w:pStyle w:val="BodyText32"/>
        <w:shd w:val="clear" w:color="auto" w:fill="auto"/>
        <w:spacing w:before="120" w:line="240" w:lineRule="auto"/>
        <w:ind w:left="594" w:hanging="324"/>
        <w:rPr>
          <w:sz w:val="22"/>
          <w:szCs w:val="22"/>
        </w:rPr>
      </w:pPr>
      <w:r>
        <w:rPr>
          <w:sz w:val="22"/>
          <w:szCs w:val="22"/>
        </w:rPr>
        <w:t xml:space="preserve">(b) </w:t>
      </w:r>
      <w:r w:rsidR="00CE2551" w:rsidRPr="00516953">
        <w:rPr>
          <w:sz w:val="22"/>
          <w:szCs w:val="22"/>
        </w:rPr>
        <w:t>the take-off is permitted under Division 2 of Part 3.</w:t>
      </w:r>
    </w:p>
    <w:p w14:paraId="735D2C1B" w14:textId="77777777" w:rsidR="001D6390" w:rsidRPr="00516953" w:rsidRDefault="00A615DD" w:rsidP="00A615DD">
      <w:pPr>
        <w:pStyle w:val="BodyText32"/>
        <w:shd w:val="clear" w:color="auto" w:fill="auto"/>
        <w:spacing w:before="120" w:line="240" w:lineRule="auto"/>
        <w:ind w:firstLine="270"/>
        <w:rPr>
          <w:sz w:val="22"/>
          <w:szCs w:val="22"/>
        </w:rPr>
      </w:pPr>
      <w:r w:rsidRPr="00A615DD">
        <w:rPr>
          <w:b/>
          <w:sz w:val="22"/>
          <w:szCs w:val="22"/>
        </w:rPr>
        <w:t>(2)</w:t>
      </w:r>
      <w:r>
        <w:rPr>
          <w:sz w:val="22"/>
          <w:szCs w:val="22"/>
        </w:rPr>
        <w:t xml:space="preserve"> </w:t>
      </w:r>
      <w:r w:rsidR="00CE2551" w:rsidRPr="00516953">
        <w:rPr>
          <w:sz w:val="22"/>
          <w:szCs w:val="22"/>
        </w:rPr>
        <w:t>An aircraft landing at Sydney Airport between 6 am and 7 am, or between 10 pm and 11 pm, on a Saturday or Sunday must land on runway 34L unless:</w:t>
      </w:r>
    </w:p>
    <w:p w14:paraId="5871F235" w14:textId="77777777" w:rsidR="001D6390" w:rsidRPr="00516953" w:rsidRDefault="00A615DD" w:rsidP="00A615DD">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it lands on another runway that has been nominated by an air traffic controller; or</w:t>
      </w:r>
    </w:p>
    <w:p w14:paraId="2665B266" w14:textId="77777777" w:rsidR="001D6390" w:rsidRPr="00516953" w:rsidRDefault="00A615DD" w:rsidP="00A615DD">
      <w:pPr>
        <w:pStyle w:val="BodyText32"/>
        <w:shd w:val="clear" w:color="auto" w:fill="auto"/>
        <w:spacing w:before="120" w:line="240" w:lineRule="auto"/>
        <w:ind w:firstLine="270"/>
        <w:rPr>
          <w:sz w:val="22"/>
          <w:szCs w:val="22"/>
        </w:rPr>
      </w:pPr>
      <w:r>
        <w:rPr>
          <w:sz w:val="22"/>
          <w:szCs w:val="22"/>
        </w:rPr>
        <w:t xml:space="preserve">(b) </w:t>
      </w:r>
      <w:r w:rsidR="00CE2551" w:rsidRPr="00516953">
        <w:rPr>
          <w:sz w:val="22"/>
          <w:szCs w:val="22"/>
        </w:rPr>
        <w:t>the landing is permitted under Division 2 of Part 3.</w:t>
      </w:r>
    </w:p>
    <w:p w14:paraId="2679B00C" w14:textId="77777777" w:rsidR="001D6390" w:rsidRPr="00516953" w:rsidRDefault="00A615DD" w:rsidP="00A615DD">
      <w:pPr>
        <w:pStyle w:val="BodyText32"/>
        <w:shd w:val="clear" w:color="auto" w:fill="auto"/>
        <w:spacing w:before="120" w:line="240" w:lineRule="auto"/>
        <w:ind w:firstLine="270"/>
        <w:rPr>
          <w:sz w:val="22"/>
          <w:szCs w:val="22"/>
        </w:rPr>
      </w:pPr>
      <w:r w:rsidRPr="00A615DD">
        <w:rPr>
          <w:b/>
          <w:sz w:val="22"/>
          <w:szCs w:val="22"/>
        </w:rPr>
        <w:t>(3)</w:t>
      </w:r>
      <w:r>
        <w:rPr>
          <w:sz w:val="22"/>
          <w:szCs w:val="22"/>
        </w:rPr>
        <w:t xml:space="preserve"> </w:t>
      </w:r>
      <w:r w:rsidR="00CE2551" w:rsidRPr="00516953">
        <w:rPr>
          <w:sz w:val="22"/>
          <w:szCs w:val="22"/>
        </w:rPr>
        <w:t>If the operator of an aircraft knowingly or recklessly allows the aircraft to take off or land in contravention of subsection (1) or (2), the operator is guilty of an offence punishable, on conviction, by a fine not exceeding 100 penalty units.</w:t>
      </w:r>
    </w:p>
    <w:p w14:paraId="256390A8" w14:textId="77777777" w:rsidR="001D6390" w:rsidRPr="001C283F" w:rsidRDefault="00CE2551" w:rsidP="0089538A">
      <w:pPr>
        <w:pStyle w:val="Bodytext30"/>
        <w:shd w:val="clear" w:color="auto" w:fill="auto"/>
        <w:spacing w:line="240" w:lineRule="auto"/>
        <w:ind w:left="774" w:hanging="774"/>
        <w:jc w:val="both"/>
        <w:rPr>
          <w:sz w:val="20"/>
          <w:szCs w:val="22"/>
        </w:rPr>
      </w:pPr>
      <w:r w:rsidRPr="001C283F">
        <w:rPr>
          <w:sz w:val="20"/>
          <w:szCs w:val="22"/>
        </w:rPr>
        <w:t xml:space="preserve">Note 1: If the operator is a body corporate, the maximum fine that may be imposed is 500 penalty units (see subsection 4B(3) of the </w:t>
      </w:r>
      <w:r w:rsidRPr="001C283F">
        <w:rPr>
          <w:rStyle w:val="Bodytext3Italic"/>
          <w:sz w:val="20"/>
          <w:szCs w:val="22"/>
        </w:rPr>
        <w:t>Crimes Act 1914</w:t>
      </w:r>
      <w:r w:rsidRPr="0089538A">
        <w:rPr>
          <w:rStyle w:val="Bodytext3Italic"/>
          <w:i w:val="0"/>
          <w:sz w:val="20"/>
          <w:szCs w:val="22"/>
        </w:rPr>
        <w:t>).</w:t>
      </w:r>
    </w:p>
    <w:p w14:paraId="77B13DC4" w14:textId="77777777" w:rsidR="001D6390" w:rsidRPr="001C283F" w:rsidRDefault="00CE2551" w:rsidP="0089538A">
      <w:pPr>
        <w:pStyle w:val="Bodytext30"/>
        <w:shd w:val="clear" w:color="auto" w:fill="auto"/>
        <w:spacing w:line="240" w:lineRule="auto"/>
        <w:ind w:firstLine="0"/>
        <w:jc w:val="both"/>
        <w:rPr>
          <w:sz w:val="20"/>
          <w:szCs w:val="22"/>
        </w:rPr>
      </w:pPr>
      <w:r w:rsidRPr="001C283F">
        <w:rPr>
          <w:sz w:val="20"/>
          <w:szCs w:val="22"/>
        </w:rPr>
        <w:t xml:space="preserve">Note 2: For the value of a penalty unit, see subsection 4AA(1) of the </w:t>
      </w:r>
      <w:r w:rsidRPr="001C283F">
        <w:rPr>
          <w:rStyle w:val="Bodytext3Italic"/>
          <w:sz w:val="20"/>
          <w:szCs w:val="22"/>
        </w:rPr>
        <w:t>Crimes Act 1914.</w:t>
      </w:r>
    </w:p>
    <w:p w14:paraId="659B8601" w14:textId="77777777" w:rsidR="001D6390" w:rsidRPr="00516953" w:rsidRDefault="00A615DD" w:rsidP="00A615DD">
      <w:pPr>
        <w:pStyle w:val="BodyText32"/>
        <w:shd w:val="clear" w:color="auto" w:fill="auto"/>
        <w:spacing w:before="120" w:line="240" w:lineRule="auto"/>
        <w:ind w:firstLine="270"/>
        <w:rPr>
          <w:sz w:val="22"/>
          <w:szCs w:val="22"/>
        </w:rPr>
      </w:pPr>
      <w:r w:rsidRPr="00A615DD">
        <w:rPr>
          <w:b/>
          <w:sz w:val="22"/>
          <w:szCs w:val="22"/>
        </w:rPr>
        <w:t>(4)</w:t>
      </w:r>
      <w:r>
        <w:rPr>
          <w:sz w:val="22"/>
          <w:szCs w:val="22"/>
        </w:rPr>
        <w:t xml:space="preserve"> </w:t>
      </w:r>
      <w:r w:rsidR="00CE2551" w:rsidRPr="00516953">
        <w:rPr>
          <w:sz w:val="22"/>
          <w:szCs w:val="22"/>
        </w:rPr>
        <w:t>At the end of each month, Airservices Australia must give the Secretary a written report setting out:</w:t>
      </w:r>
    </w:p>
    <w:p w14:paraId="1A70D3AB" w14:textId="3B8FF5F8" w:rsidR="001D6390" w:rsidRPr="00516953" w:rsidRDefault="00A615DD" w:rsidP="008D2BA7">
      <w:pPr>
        <w:pStyle w:val="BodyText32"/>
        <w:shd w:val="clear" w:color="auto" w:fill="auto"/>
        <w:spacing w:before="120" w:line="240" w:lineRule="auto"/>
        <w:ind w:left="603" w:hanging="333"/>
        <w:rPr>
          <w:sz w:val="22"/>
          <w:szCs w:val="22"/>
        </w:rPr>
      </w:pPr>
      <w:r>
        <w:rPr>
          <w:sz w:val="22"/>
          <w:szCs w:val="22"/>
        </w:rPr>
        <w:t xml:space="preserve">(a) </w:t>
      </w:r>
      <w:r w:rsidR="00CE2551" w:rsidRPr="00516953">
        <w:rPr>
          <w:sz w:val="22"/>
          <w:szCs w:val="22"/>
        </w:rPr>
        <w:t>the number of times (if any) during the month that air traffic controllers nominated runways as mentioned in paragraphs (</w:t>
      </w:r>
      <w:r w:rsidR="0089538A">
        <w:rPr>
          <w:sz w:val="22"/>
          <w:szCs w:val="22"/>
        </w:rPr>
        <w:t>1</w:t>
      </w:r>
      <w:r w:rsidR="00CE2551" w:rsidRPr="00516953">
        <w:rPr>
          <w:sz w:val="22"/>
          <w:szCs w:val="22"/>
        </w:rPr>
        <w:t>)(a) and (2)(a); and</w:t>
      </w:r>
    </w:p>
    <w:p w14:paraId="757511E6" w14:textId="77777777" w:rsidR="001D6390" w:rsidRPr="00516953" w:rsidRDefault="00A615DD" w:rsidP="00A615DD">
      <w:pPr>
        <w:pStyle w:val="BodyText32"/>
        <w:shd w:val="clear" w:color="auto" w:fill="auto"/>
        <w:spacing w:before="120" w:line="240" w:lineRule="auto"/>
        <w:ind w:firstLine="270"/>
        <w:rPr>
          <w:sz w:val="22"/>
          <w:szCs w:val="22"/>
        </w:rPr>
      </w:pPr>
      <w:r>
        <w:rPr>
          <w:sz w:val="22"/>
          <w:szCs w:val="22"/>
        </w:rPr>
        <w:t xml:space="preserve">(b) </w:t>
      </w:r>
      <w:r w:rsidR="00CE2551" w:rsidRPr="00516953">
        <w:rPr>
          <w:sz w:val="22"/>
          <w:szCs w:val="22"/>
        </w:rPr>
        <w:t>the reasons for nominating those runways.</w:t>
      </w:r>
    </w:p>
    <w:p w14:paraId="273C8909" w14:textId="77777777" w:rsidR="00E67C05" w:rsidRDefault="00E67C05">
      <w:pPr>
        <w:rPr>
          <w:rFonts w:ascii="Times New Roman" w:eastAsia="Times New Roman" w:hAnsi="Times New Roman" w:cs="Times New Roman"/>
          <w:i/>
          <w:iCs/>
          <w:sz w:val="22"/>
          <w:szCs w:val="22"/>
        </w:rPr>
      </w:pPr>
      <w:r>
        <w:rPr>
          <w:sz w:val="22"/>
          <w:szCs w:val="22"/>
        </w:rPr>
        <w:br w:type="page"/>
      </w:r>
    </w:p>
    <w:p w14:paraId="5861E813" w14:textId="77777777" w:rsidR="001D6390" w:rsidRPr="008B0B90" w:rsidRDefault="00CE2551" w:rsidP="008B0B90">
      <w:pPr>
        <w:pStyle w:val="BodyText32"/>
        <w:shd w:val="clear" w:color="auto" w:fill="auto"/>
        <w:spacing w:before="120" w:line="240" w:lineRule="auto"/>
        <w:ind w:firstLine="0"/>
        <w:jc w:val="center"/>
        <w:rPr>
          <w:b/>
          <w:sz w:val="22"/>
          <w:szCs w:val="22"/>
        </w:rPr>
      </w:pPr>
      <w:r w:rsidRPr="008B0B90">
        <w:rPr>
          <w:b/>
          <w:sz w:val="22"/>
          <w:szCs w:val="22"/>
        </w:rPr>
        <w:lastRenderedPageBreak/>
        <w:t>PART 3—PERMITTED AIRCRAFT MOVEMENTS</w:t>
      </w:r>
    </w:p>
    <w:p w14:paraId="3F10F785" w14:textId="77777777" w:rsidR="001D6390" w:rsidRPr="008B0B90" w:rsidRDefault="00CE2551" w:rsidP="008B0B90">
      <w:pPr>
        <w:pStyle w:val="Bodytext60"/>
        <w:shd w:val="clear" w:color="auto" w:fill="auto"/>
        <w:spacing w:before="120" w:line="240" w:lineRule="auto"/>
        <w:jc w:val="center"/>
        <w:rPr>
          <w:b/>
          <w:sz w:val="22"/>
          <w:szCs w:val="22"/>
        </w:rPr>
      </w:pPr>
      <w:r w:rsidRPr="008B0B90">
        <w:rPr>
          <w:rStyle w:val="Bodytext61"/>
          <w:b/>
          <w:i/>
          <w:iCs/>
          <w:sz w:val="22"/>
          <w:szCs w:val="22"/>
        </w:rPr>
        <w:t>Division 1—Movements permitted during curfew periods</w:t>
      </w:r>
    </w:p>
    <w:p w14:paraId="08F48243" w14:textId="77777777" w:rsidR="001D6390" w:rsidRPr="008B0B90" w:rsidRDefault="00CE2551" w:rsidP="008B0B90">
      <w:pPr>
        <w:pStyle w:val="BodyText32"/>
        <w:shd w:val="clear" w:color="auto" w:fill="auto"/>
        <w:spacing w:before="120" w:after="60" w:line="240" w:lineRule="auto"/>
        <w:ind w:firstLine="0"/>
        <w:rPr>
          <w:b/>
          <w:sz w:val="22"/>
          <w:szCs w:val="22"/>
        </w:rPr>
      </w:pPr>
      <w:r w:rsidRPr="008B0B90">
        <w:rPr>
          <w:b/>
          <w:sz w:val="22"/>
          <w:szCs w:val="22"/>
        </w:rPr>
        <w:t>International passenger aircraft movements during curfew shoulder periods</w:t>
      </w:r>
    </w:p>
    <w:p w14:paraId="2735E8C2" w14:textId="1CDBF7D3" w:rsidR="001D6390" w:rsidRPr="00516953" w:rsidRDefault="008B0B90" w:rsidP="008B0B90">
      <w:pPr>
        <w:pStyle w:val="BodyText32"/>
        <w:shd w:val="clear" w:color="auto" w:fill="auto"/>
        <w:spacing w:before="120" w:line="240" w:lineRule="auto"/>
        <w:ind w:firstLine="270"/>
        <w:rPr>
          <w:sz w:val="22"/>
          <w:szCs w:val="22"/>
        </w:rPr>
      </w:pPr>
      <w:r w:rsidRPr="008B0B90">
        <w:rPr>
          <w:b/>
          <w:sz w:val="22"/>
          <w:szCs w:val="22"/>
        </w:rPr>
        <w:t>12.</w:t>
      </w:r>
      <w:r w:rsidR="00CE2551" w:rsidRPr="008B0B90">
        <w:rPr>
          <w:b/>
          <w:sz w:val="22"/>
          <w:szCs w:val="22"/>
        </w:rPr>
        <w:t>(1)</w:t>
      </w:r>
      <w:r w:rsidR="00CE2551" w:rsidRPr="00516953">
        <w:rPr>
          <w:sz w:val="22"/>
          <w:szCs w:val="22"/>
        </w:rPr>
        <w:t xml:space="preserve"> For the purposes of this section, an aircraft is an </w:t>
      </w:r>
      <w:r w:rsidR="00CE2551" w:rsidRPr="008B0B90">
        <w:rPr>
          <w:rStyle w:val="BodytextItalic"/>
          <w:b/>
          <w:sz w:val="22"/>
          <w:szCs w:val="22"/>
        </w:rPr>
        <w:t>international passenger aircraft</w:t>
      </w:r>
      <w:r w:rsidR="00CE2551" w:rsidRPr="00516953">
        <w:rPr>
          <w:sz w:val="22"/>
          <w:szCs w:val="22"/>
        </w:rPr>
        <w:t xml:space="preserve"> on take-off from, or landing at, Sydney Airport if:</w:t>
      </w:r>
    </w:p>
    <w:p w14:paraId="5A2F1897" w14:textId="77777777" w:rsidR="001D6390" w:rsidRPr="00516953" w:rsidRDefault="008B0B90" w:rsidP="00BC4991">
      <w:pPr>
        <w:pStyle w:val="BodyText32"/>
        <w:shd w:val="clear" w:color="auto" w:fill="auto"/>
        <w:spacing w:before="120" w:line="240" w:lineRule="auto"/>
        <w:ind w:left="567" w:hanging="297"/>
        <w:rPr>
          <w:sz w:val="22"/>
          <w:szCs w:val="22"/>
        </w:rPr>
      </w:pPr>
      <w:r>
        <w:rPr>
          <w:sz w:val="22"/>
          <w:szCs w:val="22"/>
        </w:rPr>
        <w:t xml:space="preserve">(a) </w:t>
      </w:r>
      <w:r w:rsidR="00CE2551" w:rsidRPr="00516953">
        <w:rPr>
          <w:sz w:val="22"/>
          <w:szCs w:val="22"/>
        </w:rPr>
        <w:t>the aircraft is being used to carry passengers for hire or reward in an air service that is covered by an international airline licence granted under the Air Navigation Regulations; and</w:t>
      </w:r>
    </w:p>
    <w:p w14:paraId="5BCF48F2" w14:textId="77777777" w:rsidR="001D6390" w:rsidRPr="00516953" w:rsidRDefault="008B0B90" w:rsidP="00BC4991">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for a take-off from Sydney Airport—the first port of call of the aircraft after taking off from Sydney Airport is outside Australia; and</w:t>
      </w:r>
    </w:p>
    <w:p w14:paraId="3A2E61ED" w14:textId="77777777" w:rsidR="001D6390" w:rsidRPr="00516953" w:rsidRDefault="008B0B90" w:rsidP="00BC4991">
      <w:pPr>
        <w:pStyle w:val="BodyText32"/>
        <w:shd w:val="clear" w:color="auto" w:fill="auto"/>
        <w:spacing w:before="120" w:line="240" w:lineRule="auto"/>
        <w:ind w:left="630" w:hanging="360"/>
        <w:rPr>
          <w:sz w:val="22"/>
          <w:szCs w:val="22"/>
        </w:rPr>
      </w:pPr>
      <w:r>
        <w:rPr>
          <w:sz w:val="22"/>
          <w:szCs w:val="22"/>
        </w:rPr>
        <w:t xml:space="preserve">(c) </w:t>
      </w:r>
      <w:r w:rsidR="00CE2551" w:rsidRPr="00516953">
        <w:rPr>
          <w:sz w:val="22"/>
          <w:szCs w:val="22"/>
        </w:rPr>
        <w:t>for a landing at Sydney Airport—the last port of call of the aircraft before landing at Sydney Airport was outside Australia.</w:t>
      </w:r>
    </w:p>
    <w:p w14:paraId="206F9E29" w14:textId="77777777" w:rsidR="001D6390" w:rsidRPr="00516953" w:rsidRDefault="008B0B90" w:rsidP="008B0B90">
      <w:pPr>
        <w:pStyle w:val="BodyText32"/>
        <w:shd w:val="clear" w:color="auto" w:fill="auto"/>
        <w:spacing w:before="120" w:line="240" w:lineRule="auto"/>
        <w:ind w:firstLine="270"/>
        <w:rPr>
          <w:sz w:val="22"/>
          <w:szCs w:val="22"/>
        </w:rPr>
      </w:pPr>
      <w:r w:rsidRPr="008B0B90">
        <w:rPr>
          <w:b/>
          <w:sz w:val="22"/>
          <w:szCs w:val="22"/>
        </w:rPr>
        <w:t>(2)</w:t>
      </w:r>
      <w:r>
        <w:rPr>
          <w:sz w:val="22"/>
          <w:szCs w:val="22"/>
        </w:rPr>
        <w:t xml:space="preserve"> </w:t>
      </w:r>
      <w:r w:rsidR="00CE2551" w:rsidRPr="00516953">
        <w:rPr>
          <w:sz w:val="22"/>
          <w:szCs w:val="22"/>
        </w:rPr>
        <w:t>An international passenger aircraft may take off from, or land at, Sydney Airport between 11 pm and midnight, or may land at Sydney Airport between 5 am and 6 am, if:</w:t>
      </w:r>
    </w:p>
    <w:p w14:paraId="7513554C" w14:textId="77777777" w:rsidR="001D6390" w:rsidRPr="00516953" w:rsidRDefault="008B0B90" w:rsidP="007F2684">
      <w:pPr>
        <w:pStyle w:val="BodyText32"/>
        <w:shd w:val="clear" w:color="auto" w:fill="auto"/>
        <w:spacing w:before="120" w:line="240" w:lineRule="auto"/>
        <w:ind w:left="585" w:hanging="315"/>
        <w:rPr>
          <w:sz w:val="22"/>
          <w:szCs w:val="22"/>
        </w:rPr>
      </w:pPr>
      <w:r>
        <w:rPr>
          <w:sz w:val="22"/>
          <w:szCs w:val="22"/>
        </w:rPr>
        <w:t xml:space="preserve">(a) </w:t>
      </w:r>
      <w:r w:rsidR="00CE2551" w:rsidRPr="00516953">
        <w:rPr>
          <w:sz w:val="22"/>
          <w:szCs w:val="22"/>
        </w:rPr>
        <w:t>the take-off or landing is covered by a timetable approved under the Air Navigation Regulations; and</w:t>
      </w:r>
    </w:p>
    <w:p w14:paraId="01BC2C9D" w14:textId="77777777" w:rsidR="001D6390" w:rsidRPr="00516953" w:rsidRDefault="008B0B90" w:rsidP="007F2684">
      <w:pPr>
        <w:pStyle w:val="BodyText32"/>
        <w:shd w:val="clear" w:color="auto" w:fill="auto"/>
        <w:spacing w:before="120" w:line="240" w:lineRule="auto"/>
        <w:ind w:left="585" w:hanging="315"/>
        <w:rPr>
          <w:sz w:val="22"/>
          <w:szCs w:val="22"/>
        </w:rPr>
      </w:pPr>
      <w:r>
        <w:rPr>
          <w:sz w:val="22"/>
          <w:szCs w:val="22"/>
        </w:rPr>
        <w:t xml:space="preserve">(b) </w:t>
      </w:r>
      <w:r w:rsidR="00CE2551" w:rsidRPr="00516953">
        <w:rPr>
          <w:sz w:val="22"/>
          <w:szCs w:val="22"/>
        </w:rPr>
        <w:t>if the take-off or landing is after the time on the day specified under subsection (3)—the take-off or landing has been approved under subsection (4); and</w:t>
      </w:r>
    </w:p>
    <w:p w14:paraId="2B083B02" w14:textId="77777777" w:rsidR="001D6390" w:rsidRPr="00516953" w:rsidRDefault="008B0B90" w:rsidP="007F2684">
      <w:pPr>
        <w:pStyle w:val="BodyText32"/>
        <w:shd w:val="clear" w:color="auto" w:fill="auto"/>
        <w:spacing w:before="120" w:line="240" w:lineRule="auto"/>
        <w:ind w:left="585" w:hanging="315"/>
        <w:rPr>
          <w:sz w:val="22"/>
          <w:szCs w:val="22"/>
        </w:rPr>
      </w:pPr>
      <w:r>
        <w:rPr>
          <w:sz w:val="22"/>
          <w:szCs w:val="22"/>
        </w:rPr>
        <w:t xml:space="preserve">(c) </w:t>
      </w:r>
      <w:r w:rsidR="00CE2551" w:rsidRPr="00516953">
        <w:rPr>
          <w:sz w:val="22"/>
          <w:szCs w:val="22"/>
        </w:rPr>
        <w:t>if the take-off or landing is at or before the time on the day specified under subsection (3)—the take-off or landing has been approved under regulation 6 of the Air Navigation (Aerodrome Curfew) Regulations; and</w:t>
      </w:r>
    </w:p>
    <w:p w14:paraId="75CC8980" w14:textId="77777777" w:rsidR="001D6390" w:rsidRPr="00516953" w:rsidRDefault="00BC4991" w:rsidP="00BC4991">
      <w:pPr>
        <w:pStyle w:val="BodyText32"/>
        <w:shd w:val="clear" w:color="auto" w:fill="auto"/>
        <w:spacing w:before="120" w:line="240" w:lineRule="auto"/>
        <w:ind w:left="630" w:hanging="360"/>
        <w:rPr>
          <w:sz w:val="22"/>
          <w:szCs w:val="22"/>
        </w:rPr>
      </w:pPr>
      <w:r>
        <w:rPr>
          <w:sz w:val="22"/>
          <w:szCs w:val="22"/>
        </w:rPr>
        <w:t xml:space="preserve">(d) </w:t>
      </w:r>
      <w:r w:rsidR="00CE2551" w:rsidRPr="00516953">
        <w:rPr>
          <w:sz w:val="22"/>
          <w:szCs w:val="22"/>
        </w:rPr>
        <w:t>for a take-off—the take-off is from runway 16R and the start of roll is from south of the intersection of that runway and taxiway G; and</w:t>
      </w:r>
    </w:p>
    <w:p w14:paraId="42C3F92C" w14:textId="77777777" w:rsidR="001D6390" w:rsidRPr="00516953" w:rsidRDefault="008B0B90" w:rsidP="00BC4991">
      <w:pPr>
        <w:pStyle w:val="BodyText32"/>
        <w:shd w:val="clear" w:color="auto" w:fill="auto"/>
        <w:spacing w:before="120" w:line="240" w:lineRule="auto"/>
        <w:ind w:left="630" w:hanging="360"/>
        <w:rPr>
          <w:sz w:val="22"/>
          <w:szCs w:val="22"/>
        </w:rPr>
      </w:pPr>
      <w:r>
        <w:rPr>
          <w:sz w:val="22"/>
          <w:szCs w:val="22"/>
        </w:rPr>
        <w:t xml:space="preserve">(e) </w:t>
      </w:r>
      <w:r w:rsidR="00CE2551" w:rsidRPr="00516953">
        <w:rPr>
          <w:sz w:val="22"/>
          <w:szCs w:val="22"/>
        </w:rPr>
        <w:t>for a landing—the landing is on runway 34L; and</w:t>
      </w:r>
    </w:p>
    <w:p w14:paraId="733AE89E" w14:textId="77777777" w:rsidR="001D6390" w:rsidRPr="00516953" w:rsidRDefault="008B0B90" w:rsidP="007F2684">
      <w:pPr>
        <w:pStyle w:val="BodyText32"/>
        <w:shd w:val="clear" w:color="auto" w:fill="auto"/>
        <w:spacing w:before="120" w:line="240" w:lineRule="auto"/>
        <w:ind w:left="567" w:hanging="297"/>
        <w:rPr>
          <w:sz w:val="22"/>
          <w:szCs w:val="22"/>
        </w:rPr>
      </w:pPr>
      <w:r>
        <w:rPr>
          <w:sz w:val="22"/>
          <w:szCs w:val="22"/>
        </w:rPr>
        <w:t xml:space="preserve">(f) </w:t>
      </w:r>
      <w:r w:rsidR="00CE2551" w:rsidRPr="00516953">
        <w:rPr>
          <w:sz w:val="22"/>
          <w:szCs w:val="22"/>
        </w:rPr>
        <w:t>the aircraft complies with the maximum noise levels specified in Chapter 3 of the Annex that are applicable to the maximum take-off weight of the aircraft (whether or not the Chapter is expressed to apply to the aircraft).</w:t>
      </w:r>
    </w:p>
    <w:p w14:paraId="35FAFB39" w14:textId="77777777" w:rsidR="001D6390" w:rsidRPr="00516953" w:rsidRDefault="008B0B90" w:rsidP="008B0B90">
      <w:pPr>
        <w:pStyle w:val="BodyText32"/>
        <w:shd w:val="clear" w:color="auto" w:fill="auto"/>
        <w:spacing w:before="120" w:line="240" w:lineRule="auto"/>
        <w:ind w:firstLine="270"/>
        <w:rPr>
          <w:sz w:val="22"/>
          <w:szCs w:val="22"/>
        </w:rPr>
      </w:pPr>
      <w:r w:rsidRPr="008B0B90">
        <w:rPr>
          <w:b/>
          <w:sz w:val="22"/>
          <w:szCs w:val="22"/>
        </w:rPr>
        <w:t>(3)</w:t>
      </w:r>
      <w:r>
        <w:rPr>
          <w:sz w:val="22"/>
          <w:szCs w:val="22"/>
        </w:rPr>
        <w:t xml:space="preserve"> </w:t>
      </w:r>
      <w:r w:rsidR="00CE2551" w:rsidRPr="00516953">
        <w:rPr>
          <w:sz w:val="22"/>
          <w:szCs w:val="22"/>
        </w:rPr>
        <w:t xml:space="preserve">The Minister must, by notice in the </w:t>
      </w:r>
      <w:r w:rsidR="00CE2551" w:rsidRPr="00516953">
        <w:rPr>
          <w:rStyle w:val="BodytextItalic"/>
          <w:sz w:val="22"/>
          <w:szCs w:val="22"/>
        </w:rPr>
        <w:t>Gazette</w:t>
      </w:r>
      <w:r w:rsidR="00CE2551" w:rsidRPr="0089538A">
        <w:rPr>
          <w:rStyle w:val="BodytextItalic"/>
          <w:i w:val="0"/>
          <w:sz w:val="22"/>
          <w:szCs w:val="22"/>
        </w:rPr>
        <w:t>,</w:t>
      </w:r>
      <w:r w:rsidR="00CE2551" w:rsidRPr="00516953">
        <w:rPr>
          <w:sz w:val="22"/>
          <w:szCs w:val="22"/>
        </w:rPr>
        <w:t xml:space="preserve"> specify a time on a specified day as the time after which approvals under subsection (4) are required. The time specified must not be more than 6 months after the commencement of this Act.</w:t>
      </w:r>
    </w:p>
    <w:p w14:paraId="78847D10" w14:textId="77777777" w:rsidR="001D6390" w:rsidRPr="00516953" w:rsidRDefault="008B0B90" w:rsidP="008B0B90">
      <w:pPr>
        <w:pStyle w:val="BodyText32"/>
        <w:shd w:val="clear" w:color="auto" w:fill="auto"/>
        <w:spacing w:before="120" w:line="240" w:lineRule="auto"/>
        <w:ind w:firstLine="270"/>
        <w:rPr>
          <w:sz w:val="22"/>
          <w:szCs w:val="22"/>
        </w:rPr>
      </w:pPr>
      <w:r w:rsidRPr="008B0B90">
        <w:rPr>
          <w:b/>
          <w:sz w:val="22"/>
          <w:szCs w:val="22"/>
        </w:rPr>
        <w:t>(4)</w:t>
      </w:r>
      <w:r>
        <w:rPr>
          <w:sz w:val="22"/>
          <w:szCs w:val="22"/>
        </w:rPr>
        <w:t xml:space="preserve"> </w:t>
      </w:r>
      <w:r w:rsidR="00CE2551" w:rsidRPr="00516953">
        <w:rPr>
          <w:sz w:val="22"/>
          <w:szCs w:val="22"/>
        </w:rPr>
        <w:t>On written application by the holder of an international airline licence granted under the Air Navigation Regulations, the Secretary of the Department may, in writing, approve a take-off from, or landing at, Sydney Airport between 11 pm and midnight on a specified day, or a landing at Sydney Airport between 5 am and 6 am on a specified day, if:</w:t>
      </w:r>
    </w:p>
    <w:p w14:paraId="0DBEDA55" w14:textId="77777777" w:rsidR="008B0B90" w:rsidRDefault="008B0B90">
      <w:pPr>
        <w:rPr>
          <w:rFonts w:ascii="Times New Roman" w:eastAsia="Times New Roman" w:hAnsi="Times New Roman" w:cs="Times New Roman"/>
          <w:i/>
          <w:iCs/>
          <w:sz w:val="22"/>
          <w:szCs w:val="22"/>
        </w:rPr>
      </w:pPr>
      <w:r>
        <w:rPr>
          <w:sz w:val="22"/>
          <w:szCs w:val="22"/>
        </w:rPr>
        <w:br w:type="page"/>
      </w:r>
    </w:p>
    <w:p w14:paraId="6DCAAABF" w14:textId="77777777" w:rsidR="001D6390" w:rsidRPr="00516953" w:rsidRDefault="00212B9D" w:rsidP="00212B9D">
      <w:pPr>
        <w:pStyle w:val="BodyText32"/>
        <w:shd w:val="clear" w:color="auto" w:fill="auto"/>
        <w:spacing w:before="120" w:line="240" w:lineRule="auto"/>
        <w:ind w:left="540" w:hanging="270"/>
        <w:rPr>
          <w:sz w:val="22"/>
          <w:szCs w:val="22"/>
        </w:rPr>
      </w:pPr>
      <w:r>
        <w:rPr>
          <w:sz w:val="22"/>
          <w:szCs w:val="22"/>
        </w:rPr>
        <w:lastRenderedPageBreak/>
        <w:t xml:space="preserve">(a) </w:t>
      </w:r>
      <w:r w:rsidR="00CE2551" w:rsidRPr="00516953">
        <w:rPr>
          <w:sz w:val="22"/>
          <w:szCs w:val="22"/>
        </w:rPr>
        <w:t>granting the approval is consistent with the quota requirements in whichever of subsections (8) and (9) applies; and</w:t>
      </w:r>
    </w:p>
    <w:p w14:paraId="13054040" w14:textId="77777777" w:rsidR="001D6390" w:rsidRPr="00516953" w:rsidRDefault="00212B9D" w:rsidP="007F2684">
      <w:pPr>
        <w:pStyle w:val="BodyText32"/>
        <w:shd w:val="clear" w:color="auto" w:fill="auto"/>
        <w:spacing w:before="120" w:line="240" w:lineRule="auto"/>
        <w:ind w:left="603" w:hanging="333"/>
        <w:rPr>
          <w:sz w:val="22"/>
          <w:szCs w:val="22"/>
        </w:rPr>
      </w:pPr>
      <w:r>
        <w:rPr>
          <w:sz w:val="22"/>
          <w:szCs w:val="22"/>
        </w:rPr>
        <w:t xml:space="preserve">(b) </w:t>
      </w:r>
      <w:r w:rsidR="00CE2551" w:rsidRPr="00516953">
        <w:rPr>
          <w:sz w:val="22"/>
          <w:szCs w:val="22"/>
        </w:rPr>
        <w:t>the Secretary is satisfied that approving the take-off or landing during that period on that day is justified because:</w:t>
      </w:r>
    </w:p>
    <w:p w14:paraId="4B7E893A" w14:textId="77777777" w:rsidR="001D6390" w:rsidRPr="00516953" w:rsidRDefault="00212B9D" w:rsidP="00212B9D">
      <w:pPr>
        <w:pStyle w:val="BodyText32"/>
        <w:shd w:val="clear" w:color="auto" w:fill="auto"/>
        <w:spacing w:before="120" w:line="240" w:lineRule="auto"/>
        <w:ind w:left="1170" w:hanging="270"/>
        <w:rPr>
          <w:sz w:val="22"/>
          <w:szCs w:val="22"/>
        </w:rPr>
      </w:pPr>
      <w:r>
        <w:rPr>
          <w:sz w:val="22"/>
          <w:szCs w:val="22"/>
        </w:rPr>
        <w:t xml:space="preserve">(i) </w:t>
      </w:r>
      <w:r w:rsidR="00CE2551" w:rsidRPr="00516953">
        <w:rPr>
          <w:sz w:val="22"/>
          <w:szCs w:val="22"/>
        </w:rPr>
        <w:t>there are curfew constraints at overseas airports or there is a lack of capacity at Sydney Airport outside curfew periods; and</w:t>
      </w:r>
    </w:p>
    <w:p w14:paraId="506355D4" w14:textId="77777777" w:rsidR="001D6390" w:rsidRPr="00516953" w:rsidRDefault="00212B9D" w:rsidP="007F2684">
      <w:pPr>
        <w:pStyle w:val="BodyText32"/>
        <w:shd w:val="clear" w:color="auto" w:fill="auto"/>
        <w:spacing w:before="120" w:line="240" w:lineRule="auto"/>
        <w:ind w:left="1170" w:hanging="333"/>
        <w:rPr>
          <w:sz w:val="22"/>
          <w:szCs w:val="22"/>
        </w:rPr>
      </w:pPr>
      <w:r>
        <w:rPr>
          <w:sz w:val="22"/>
          <w:szCs w:val="22"/>
        </w:rPr>
        <w:t xml:space="preserve">(ii) </w:t>
      </w:r>
      <w:r w:rsidR="00CE2551" w:rsidRPr="00516953">
        <w:rPr>
          <w:sz w:val="22"/>
          <w:szCs w:val="22"/>
        </w:rPr>
        <w:t>there is no alternative airport in the Sydney area with capacity to accommodate the take-off or landing.</w:t>
      </w:r>
    </w:p>
    <w:p w14:paraId="0DE0851A" w14:textId="77777777" w:rsidR="001D6390" w:rsidRPr="00516953" w:rsidRDefault="00212B9D" w:rsidP="00212B9D">
      <w:pPr>
        <w:pStyle w:val="BodyText32"/>
        <w:shd w:val="clear" w:color="auto" w:fill="auto"/>
        <w:spacing w:before="120" w:line="240" w:lineRule="auto"/>
        <w:ind w:firstLine="270"/>
        <w:rPr>
          <w:sz w:val="22"/>
          <w:szCs w:val="22"/>
        </w:rPr>
      </w:pPr>
      <w:r w:rsidRPr="00212B9D">
        <w:rPr>
          <w:b/>
          <w:sz w:val="22"/>
          <w:szCs w:val="22"/>
        </w:rPr>
        <w:t>(5.)</w:t>
      </w:r>
      <w:r>
        <w:rPr>
          <w:sz w:val="22"/>
          <w:szCs w:val="22"/>
        </w:rPr>
        <w:t xml:space="preserve"> </w:t>
      </w:r>
      <w:r w:rsidR="00CE2551" w:rsidRPr="00516953">
        <w:rPr>
          <w:sz w:val="22"/>
          <w:szCs w:val="22"/>
        </w:rPr>
        <w:t>An application for approval under subsection (4) must set out the reasons why the applicant thinks the approval should be granted, having regard in particular to paragraph (4)(b).</w:t>
      </w:r>
    </w:p>
    <w:p w14:paraId="795EFD2D" w14:textId="77777777" w:rsidR="001D6390" w:rsidRPr="00516953" w:rsidRDefault="00212B9D" w:rsidP="00212B9D">
      <w:pPr>
        <w:pStyle w:val="BodyText32"/>
        <w:shd w:val="clear" w:color="auto" w:fill="auto"/>
        <w:spacing w:before="120" w:line="240" w:lineRule="auto"/>
        <w:ind w:firstLine="270"/>
        <w:rPr>
          <w:sz w:val="22"/>
          <w:szCs w:val="22"/>
        </w:rPr>
      </w:pPr>
      <w:r w:rsidRPr="00212B9D">
        <w:rPr>
          <w:b/>
          <w:sz w:val="22"/>
          <w:szCs w:val="22"/>
        </w:rPr>
        <w:t>(6)</w:t>
      </w:r>
      <w:r>
        <w:rPr>
          <w:sz w:val="22"/>
          <w:szCs w:val="22"/>
        </w:rPr>
        <w:t xml:space="preserve"> </w:t>
      </w:r>
      <w:r w:rsidR="00CE2551" w:rsidRPr="00516953">
        <w:rPr>
          <w:sz w:val="22"/>
          <w:szCs w:val="22"/>
        </w:rPr>
        <w:t>The Secretary may defer making the decision on an application for approval until the applicant has provided such further information relevant to making the decision as the Secretary requires.</w:t>
      </w:r>
    </w:p>
    <w:p w14:paraId="4C23932B" w14:textId="77777777" w:rsidR="001D6390" w:rsidRPr="00516953" w:rsidRDefault="00212B9D" w:rsidP="00212B9D">
      <w:pPr>
        <w:pStyle w:val="BodyText32"/>
        <w:shd w:val="clear" w:color="auto" w:fill="auto"/>
        <w:spacing w:before="120" w:line="240" w:lineRule="auto"/>
        <w:ind w:firstLine="270"/>
        <w:rPr>
          <w:sz w:val="22"/>
          <w:szCs w:val="22"/>
        </w:rPr>
      </w:pPr>
      <w:r w:rsidRPr="00212B9D">
        <w:rPr>
          <w:b/>
          <w:sz w:val="22"/>
          <w:szCs w:val="22"/>
        </w:rPr>
        <w:t>(7)</w:t>
      </w:r>
      <w:r>
        <w:rPr>
          <w:sz w:val="22"/>
          <w:szCs w:val="22"/>
        </w:rPr>
        <w:t xml:space="preserve"> </w:t>
      </w:r>
      <w:r w:rsidR="00CE2551" w:rsidRPr="00516953">
        <w:rPr>
          <w:sz w:val="22"/>
          <w:szCs w:val="22"/>
        </w:rPr>
        <w:t>Application may be made to the Administrative Appeals Tribunal for review of a decision to refuse to grant an approval.</w:t>
      </w:r>
    </w:p>
    <w:p w14:paraId="0BD1C126" w14:textId="77777777" w:rsidR="001D6390" w:rsidRPr="00516953" w:rsidRDefault="00212B9D" w:rsidP="00212B9D">
      <w:pPr>
        <w:pStyle w:val="BodyText32"/>
        <w:shd w:val="clear" w:color="auto" w:fill="auto"/>
        <w:spacing w:before="120" w:line="240" w:lineRule="auto"/>
        <w:ind w:firstLine="270"/>
        <w:rPr>
          <w:sz w:val="22"/>
          <w:szCs w:val="22"/>
        </w:rPr>
      </w:pPr>
      <w:r w:rsidRPr="00212B9D">
        <w:rPr>
          <w:b/>
          <w:sz w:val="22"/>
          <w:szCs w:val="22"/>
        </w:rPr>
        <w:t>(8)</w:t>
      </w:r>
      <w:r>
        <w:rPr>
          <w:sz w:val="22"/>
          <w:szCs w:val="22"/>
        </w:rPr>
        <w:t xml:space="preserve"> </w:t>
      </w:r>
      <w:r w:rsidR="00CE2551" w:rsidRPr="00516953">
        <w:rPr>
          <w:sz w:val="22"/>
          <w:szCs w:val="22"/>
        </w:rPr>
        <w:t>These are the quota requirements that apply to take-offs and landings between 11 pm and midnight:</w:t>
      </w:r>
    </w:p>
    <w:p w14:paraId="08EB9132" w14:textId="77777777" w:rsidR="001D6390" w:rsidRPr="00516953" w:rsidRDefault="00212B9D" w:rsidP="00212B9D">
      <w:pPr>
        <w:pStyle w:val="BodyText32"/>
        <w:shd w:val="clear" w:color="auto" w:fill="auto"/>
        <w:spacing w:before="120" w:line="240" w:lineRule="auto"/>
        <w:ind w:left="630" w:hanging="360"/>
        <w:rPr>
          <w:sz w:val="22"/>
          <w:szCs w:val="22"/>
        </w:rPr>
      </w:pPr>
      <w:r>
        <w:rPr>
          <w:sz w:val="22"/>
          <w:szCs w:val="22"/>
        </w:rPr>
        <w:t xml:space="preserve">(a) </w:t>
      </w:r>
      <w:r w:rsidR="00CE2551" w:rsidRPr="00516953">
        <w:rPr>
          <w:sz w:val="22"/>
          <w:szCs w:val="22"/>
        </w:rPr>
        <w:t>during a week, the total number of take-offs and landings (treated jointly) of international passenger aircraft at Sydney Airport that occur between 11 pm and midnight must not exceed 14, or such lower number as is prescribed; and</w:t>
      </w:r>
    </w:p>
    <w:p w14:paraId="502DDC17" w14:textId="77777777" w:rsidR="001D6390" w:rsidRPr="00516953" w:rsidRDefault="00212B9D" w:rsidP="007F2684">
      <w:pPr>
        <w:pStyle w:val="BodyText32"/>
        <w:shd w:val="clear" w:color="auto" w:fill="auto"/>
        <w:spacing w:before="120" w:line="240" w:lineRule="auto"/>
        <w:ind w:left="603" w:hanging="333"/>
        <w:rPr>
          <w:sz w:val="22"/>
          <w:szCs w:val="22"/>
        </w:rPr>
      </w:pPr>
      <w:r>
        <w:rPr>
          <w:sz w:val="22"/>
          <w:szCs w:val="22"/>
        </w:rPr>
        <w:t xml:space="preserve">(b) </w:t>
      </w:r>
      <w:r w:rsidR="00CE2551" w:rsidRPr="00516953">
        <w:rPr>
          <w:sz w:val="22"/>
          <w:szCs w:val="22"/>
        </w:rPr>
        <w:t>the total number of take-offs and landings (treated jointly) of international passenger aircraft at Sydney Airport that occur between 11 pm and midnight on a day must not exceed 4, or such lower number as is prescribed.</w:t>
      </w:r>
    </w:p>
    <w:p w14:paraId="0A614FA7" w14:textId="77777777" w:rsidR="001D6390" w:rsidRPr="00516953" w:rsidRDefault="00212B9D" w:rsidP="00212B9D">
      <w:pPr>
        <w:pStyle w:val="BodyText32"/>
        <w:shd w:val="clear" w:color="auto" w:fill="auto"/>
        <w:spacing w:before="120" w:line="240" w:lineRule="auto"/>
        <w:ind w:firstLine="270"/>
        <w:rPr>
          <w:sz w:val="22"/>
          <w:szCs w:val="22"/>
        </w:rPr>
      </w:pPr>
      <w:r w:rsidRPr="00212B9D">
        <w:rPr>
          <w:b/>
          <w:sz w:val="22"/>
          <w:szCs w:val="22"/>
        </w:rPr>
        <w:t>(9)</w:t>
      </w:r>
      <w:r>
        <w:rPr>
          <w:sz w:val="22"/>
          <w:szCs w:val="22"/>
        </w:rPr>
        <w:t xml:space="preserve"> </w:t>
      </w:r>
      <w:r w:rsidR="00CE2551" w:rsidRPr="00516953">
        <w:rPr>
          <w:sz w:val="22"/>
          <w:szCs w:val="22"/>
        </w:rPr>
        <w:t>These are the quota requirements that apply to landings between 5 am and 6 am:</w:t>
      </w:r>
    </w:p>
    <w:p w14:paraId="52395F5B" w14:textId="77777777" w:rsidR="001D6390" w:rsidRPr="00516953" w:rsidRDefault="00212B9D" w:rsidP="007F2684">
      <w:pPr>
        <w:pStyle w:val="BodyText32"/>
        <w:shd w:val="clear" w:color="auto" w:fill="auto"/>
        <w:spacing w:before="120" w:line="240" w:lineRule="auto"/>
        <w:ind w:left="603" w:hanging="333"/>
        <w:rPr>
          <w:sz w:val="22"/>
          <w:szCs w:val="22"/>
        </w:rPr>
      </w:pPr>
      <w:r>
        <w:rPr>
          <w:sz w:val="22"/>
          <w:szCs w:val="22"/>
        </w:rPr>
        <w:t xml:space="preserve">(a) </w:t>
      </w:r>
      <w:r w:rsidR="00CE2551" w:rsidRPr="00516953">
        <w:rPr>
          <w:sz w:val="22"/>
          <w:szCs w:val="22"/>
        </w:rPr>
        <w:t>during a week, the total number of landings of international passenger aircraft at Sydney Airport that occur between 5 am and 6 am must not exceed 35, or such lower number as is prescribed; and</w:t>
      </w:r>
    </w:p>
    <w:p w14:paraId="7E0C0DE8" w14:textId="77777777" w:rsidR="001D6390" w:rsidRPr="00516953" w:rsidRDefault="00212B9D" w:rsidP="00212B9D">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the total number of landings of international passenger aircraft at Sydney Airport that occur between 5 am and 6 am on a day must not exceed 7, or such lower number as is prescribed.</w:t>
      </w:r>
    </w:p>
    <w:p w14:paraId="2F7E740B" w14:textId="77777777" w:rsidR="001D6390" w:rsidRPr="00516953" w:rsidRDefault="00212B9D" w:rsidP="00212B9D">
      <w:pPr>
        <w:pStyle w:val="BodyText32"/>
        <w:shd w:val="clear" w:color="auto" w:fill="auto"/>
        <w:spacing w:before="120" w:line="240" w:lineRule="auto"/>
        <w:ind w:firstLine="270"/>
        <w:rPr>
          <w:sz w:val="22"/>
          <w:szCs w:val="22"/>
        </w:rPr>
      </w:pPr>
      <w:r w:rsidRPr="00212B9D">
        <w:rPr>
          <w:b/>
          <w:sz w:val="22"/>
          <w:szCs w:val="22"/>
        </w:rPr>
        <w:t>(10)</w:t>
      </w:r>
      <w:r>
        <w:rPr>
          <w:sz w:val="22"/>
          <w:szCs w:val="22"/>
        </w:rPr>
        <w:t xml:space="preserve"> </w:t>
      </w:r>
      <w:r w:rsidR="00CE2551" w:rsidRPr="00516953">
        <w:rPr>
          <w:sz w:val="22"/>
          <w:szCs w:val="22"/>
        </w:rPr>
        <w:t>In applying the quota requirements, aircraft taking off or landing as permitted by section 16 or 18 are not to be counted.</w:t>
      </w:r>
    </w:p>
    <w:p w14:paraId="2136A017" w14:textId="77777777" w:rsidR="001D6390" w:rsidRPr="00212B9D" w:rsidRDefault="00CE2551" w:rsidP="00212B9D">
      <w:pPr>
        <w:pStyle w:val="BodyText32"/>
        <w:shd w:val="clear" w:color="auto" w:fill="auto"/>
        <w:spacing w:before="120" w:after="60" w:line="240" w:lineRule="auto"/>
        <w:ind w:firstLine="0"/>
        <w:rPr>
          <w:b/>
          <w:sz w:val="22"/>
          <w:szCs w:val="22"/>
        </w:rPr>
      </w:pPr>
      <w:r w:rsidRPr="00212B9D">
        <w:rPr>
          <w:b/>
          <w:sz w:val="22"/>
          <w:szCs w:val="22"/>
        </w:rPr>
        <w:t>BAe-146 and DC9 aircraft used for freight</w:t>
      </w:r>
    </w:p>
    <w:p w14:paraId="47A860E1" w14:textId="69E90DD5" w:rsidR="001D6390" w:rsidRPr="00516953" w:rsidRDefault="002166FE" w:rsidP="002166FE">
      <w:pPr>
        <w:pStyle w:val="BodyText32"/>
        <w:shd w:val="clear" w:color="auto" w:fill="auto"/>
        <w:spacing w:before="120" w:line="240" w:lineRule="auto"/>
        <w:ind w:firstLine="270"/>
        <w:rPr>
          <w:sz w:val="22"/>
          <w:szCs w:val="22"/>
        </w:rPr>
      </w:pPr>
      <w:r w:rsidRPr="002166FE">
        <w:rPr>
          <w:b/>
          <w:sz w:val="22"/>
          <w:szCs w:val="22"/>
        </w:rPr>
        <w:t>13.</w:t>
      </w:r>
      <w:r w:rsidR="00CE2551" w:rsidRPr="002166FE">
        <w:rPr>
          <w:b/>
          <w:sz w:val="22"/>
          <w:szCs w:val="22"/>
        </w:rPr>
        <w:t>(1)</w:t>
      </w:r>
      <w:r w:rsidR="00CE2551" w:rsidRPr="00516953">
        <w:rPr>
          <w:sz w:val="22"/>
          <w:szCs w:val="22"/>
        </w:rPr>
        <w:t xml:space="preserve"> Subject to section 17, an aircraft of the type known as BAe-146 that is registered in the name of, or being operated by or on behalf of, a person specified in the regulations may take off from, or land at, Sydney Airport during a curfew period if:</w:t>
      </w:r>
    </w:p>
    <w:p w14:paraId="21997F5E" w14:textId="77777777" w:rsidR="00EF6264" w:rsidRDefault="00EF6264">
      <w:pPr>
        <w:rPr>
          <w:rFonts w:ascii="Times New Roman" w:eastAsia="Times New Roman" w:hAnsi="Times New Roman" w:cs="Times New Roman"/>
          <w:i/>
          <w:iCs/>
          <w:sz w:val="22"/>
          <w:szCs w:val="22"/>
        </w:rPr>
      </w:pPr>
      <w:r>
        <w:rPr>
          <w:sz w:val="22"/>
          <w:szCs w:val="22"/>
        </w:rPr>
        <w:br w:type="page"/>
      </w:r>
    </w:p>
    <w:p w14:paraId="18B7F4A5" w14:textId="77777777" w:rsidR="001D6390" w:rsidRPr="00516953" w:rsidRDefault="00E01808" w:rsidP="005C2A48">
      <w:pPr>
        <w:pStyle w:val="BodyText32"/>
        <w:shd w:val="clear" w:color="auto" w:fill="auto"/>
        <w:spacing w:before="120" w:line="240" w:lineRule="auto"/>
        <w:ind w:left="558" w:hanging="288"/>
        <w:rPr>
          <w:sz w:val="22"/>
          <w:szCs w:val="22"/>
        </w:rPr>
      </w:pPr>
      <w:r>
        <w:rPr>
          <w:sz w:val="22"/>
          <w:szCs w:val="22"/>
        </w:rPr>
        <w:lastRenderedPageBreak/>
        <w:t xml:space="preserve">(a) </w:t>
      </w:r>
      <w:r w:rsidR="00CE2551" w:rsidRPr="00516953">
        <w:rPr>
          <w:sz w:val="22"/>
          <w:szCs w:val="22"/>
        </w:rPr>
        <w:t>the aircraft is being used solely for the purpose of carrying freight; and</w:t>
      </w:r>
    </w:p>
    <w:p w14:paraId="643119F5" w14:textId="77777777" w:rsidR="001D6390" w:rsidRPr="00516953" w:rsidRDefault="005C2A48" w:rsidP="005C2A48">
      <w:pPr>
        <w:pStyle w:val="BodyText32"/>
        <w:shd w:val="clear" w:color="auto" w:fill="auto"/>
        <w:spacing w:before="120" w:line="240" w:lineRule="auto"/>
        <w:ind w:left="558" w:hanging="288"/>
        <w:rPr>
          <w:sz w:val="22"/>
          <w:szCs w:val="22"/>
        </w:rPr>
      </w:pPr>
      <w:r>
        <w:rPr>
          <w:sz w:val="22"/>
          <w:szCs w:val="22"/>
        </w:rPr>
        <w:t xml:space="preserve">(b) </w:t>
      </w:r>
      <w:r w:rsidR="00CE2551" w:rsidRPr="00516953">
        <w:rPr>
          <w:sz w:val="22"/>
          <w:szCs w:val="22"/>
        </w:rPr>
        <w:t>the take-off or landing will not breach the quota requirements in subsection (3); and</w:t>
      </w:r>
    </w:p>
    <w:p w14:paraId="4ABDB8CD" w14:textId="77777777" w:rsidR="001D6390" w:rsidRPr="00516953" w:rsidRDefault="005C2A48" w:rsidP="007F2684">
      <w:pPr>
        <w:pStyle w:val="BodyText32"/>
        <w:shd w:val="clear" w:color="auto" w:fill="auto"/>
        <w:spacing w:before="120" w:line="240" w:lineRule="auto"/>
        <w:ind w:left="558" w:hanging="306"/>
        <w:rPr>
          <w:sz w:val="22"/>
          <w:szCs w:val="22"/>
        </w:rPr>
      </w:pPr>
      <w:r>
        <w:rPr>
          <w:sz w:val="22"/>
          <w:szCs w:val="22"/>
        </w:rPr>
        <w:t xml:space="preserve">(c) </w:t>
      </w:r>
      <w:r w:rsidR="00CE2551" w:rsidRPr="00516953">
        <w:rPr>
          <w:sz w:val="22"/>
          <w:szCs w:val="22"/>
        </w:rPr>
        <w:t>for a take-off—the take-off is from runway 16R and the start of roll is from south of the intersection of that runway and taxiway G; and</w:t>
      </w:r>
    </w:p>
    <w:p w14:paraId="6B67606B" w14:textId="77777777" w:rsidR="001D6390" w:rsidRPr="00516953" w:rsidRDefault="005C2A48" w:rsidP="005C2A48">
      <w:pPr>
        <w:pStyle w:val="BodyText32"/>
        <w:shd w:val="clear" w:color="auto" w:fill="auto"/>
        <w:spacing w:before="120" w:line="240" w:lineRule="auto"/>
        <w:ind w:left="558" w:hanging="288"/>
        <w:rPr>
          <w:sz w:val="22"/>
          <w:szCs w:val="22"/>
        </w:rPr>
      </w:pPr>
      <w:r>
        <w:rPr>
          <w:sz w:val="22"/>
          <w:szCs w:val="22"/>
        </w:rPr>
        <w:t xml:space="preserve">(d) </w:t>
      </w:r>
      <w:r w:rsidR="00CE2551" w:rsidRPr="00516953">
        <w:rPr>
          <w:sz w:val="22"/>
          <w:szCs w:val="22"/>
        </w:rPr>
        <w:t>for a landing—the landing is on runway 34L.</w:t>
      </w:r>
    </w:p>
    <w:p w14:paraId="77EAE1CD" w14:textId="77777777" w:rsidR="001D6390" w:rsidRPr="00516953" w:rsidRDefault="005C2A48" w:rsidP="005C2A48">
      <w:pPr>
        <w:pStyle w:val="BodyText32"/>
        <w:shd w:val="clear" w:color="auto" w:fill="auto"/>
        <w:spacing w:before="120" w:line="240" w:lineRule="auto"/>
        <w:ind w:firstLine="270"/>
        <w:rPr>
          <w:sz w:val="22"/>
          <w:szCs w:val="22"/>
        </w:rPr>
      </w:pPr>
      <w:r w:rsidRPr="005C2A48">
        <w:rPr>
          <w:b/>
          <w:sz w:val="22"/>
          <w:szCs w:val="22"/>
        </w:rPr>
        <w:t>(2)</w:t>
      </w:r>
      <w:r>
        <w:rPr>
          <w:sz w:val="22"/>
          <w:szCs w:val="22"/>
        </w:rPr>
        <w:t xml:space="preserve"> </w:t>
      </w:r>
      <w:r w:rsidR="00CE2551" w:rsidRPr="00516953">
        <w:rPr>
          <w:sz w:val="22"/>
          <w:szCs w:val="22"/>
        </w:rPr>
        <w:t>Subject to section 17, an aircraft of the type known as DC9 that is registered in the name of, or being operated by or on behalf of, a person specified in the regulations may, on or before 5 May 1996, take off from, or land at, Sydney Airport during a curfew period if:</w:t>
      </w:r>
    </w:p>
    <w:p w14:paraId="08E57C46" w14:textId="77777777" w:rsidR="001D6390" w:rsidRPr="00516953" w:rsidRDefault="005C2A48" w:rsidP="005C2A48">
      <w:pPr>
        <w:pStyle w:val="BodyText32"/>
        <w:shd w:val="clear" w:color="auto" w:fill="auto"/>
        <w:spacing w:before="120" w:line="240" w:lineRule="auto"/>
        <w:ind w:left="558" w:hanging="288"/>
        <w:rPr>
          <w:sz w:val="22"/>
          <w:szCs w:val="22"/>
        </w:rPr>
      </w:pPr>
      <w:r>
        <w:rPr>
          <w:sz w:val="22"/>
          <w:szCs w:val="22"/>
        </w:rPr>
        <w:t xml:space="preserve">(a) </w:t>
      </w:r>
      <w:r w:rsidR="00CE2551" w:rsidRPr="00516953">
        <w:rPr>
          <w:sz w:val="22"/>
          <w:szCs w:val="22"/>
        </w:rPr>
        <w:t>the aircraft is being used solely for the purpose of carrying freight; and</w:t>
      </w:r>
    </w:p>
    <w:p w14:paraId="66DD3436" w14:textId="77777777" w:rsidR="001D6390" w:rsidRPr="00516953" w:rsidRDefault="005C2A48" w:rsidP="007F2684">
      <w:pPr>
        <w:pStyle w:val="BodyText32"/>
        <w:shd w:val="clear" w:color="auto" w:fill="auto"/>
        <w:spacing w:before="120" w:line="240" w:lineRule="auto"/>
        <w:ind w:left="585" w:hanging="315"/>
        <w:rPr>
          <w:sz w:val="22"/>
          <w:szCs w:val="22"/>
        </w:rPr>
      </w:pPr>
      <w:r>
        <w:rPr>
          <w:sz w:val="22"/>
          <w:szCs w:val="22"/>
        </w:rPr>
        <w:t xml:space="preserve">(b) </w:t>
      </w:r>
      <w:r w:rsidR="00CE2551" w:rsidRPr="00516953">
        <w:rPr>
          <w:sz w:val="22"/>
          <w:szCs w:val="22"/>
        </w:rPr>
        <w:t>the aircraft complies with the maximum noise levels specified in Chapter 3 of the Annex that are applicable to the maximum take-off weight of the aircraft (whether or not the Chapter is expressed to apply to the aircraft); and</w:t>
      </w:r>
    </w:p>
    <w:p w14:paraId="4F28F0F4" w14:textId="77777777" w:rsidR="001D6390" w:rsidRPr="00516953" w:rsidRDefault="005C2A48" w:rsidP="005C2A48">
      <w:pPr>
        <w:pStyle w:val="BodyText32"/>
        <w:shd w:val="clear" w:color="auto" w:fill="auto"/>
        <w:spacing w:before="120" w:line="240" w:lineRule="auto"/>
        <w:ind w:left="558" w:hanging="288"/>
        <w:rPr>
          <w:sz w:val="22"/>
          <w:szCs w:val="22"/>
        </w:rPr>
      </w:pPr>
      <w:r>
        <w:rPr>
          <w:sz w:val="22"/>
          <w:szCs w:val="22"/>
        </w:rPr>
        <w:t xml:space="preserve">(c) </w:t>
      </w:r>
      <w:r w:rsidR="00CE2551" w:rsidRPr="00516953">
        <w:rPr>
          <w:sz w:val="22"/>
          <w:szCs w:val="22"/>
        </w:rPr>
        <w:t>the take-off or landing will not breach the quota requirements in subsection (4); and</w:t>
      </w:r>
    </w:p>
    <w:p w14:paraId="70B0ABB6" w14:textId="77777777" w:rsidR="001D6390" w:rsidRPr="00516953" w:rsidRDefault="00BC4991" w:rsidP="007F2684">
      <w:pPr>
        <w:pStyle w:val="BodyText32"/>
        <w:shd w:val="clear" w:color="auto" w:fill="auto"/>
        <w:spacing w:before="120" w:line="240" w:lineRule="auto"/>
        <w:ind w:left="558" w:hanging="333"/>
        <w:rPr>
          <w:sz w:val="22"/>
          <w:szCs w:val="22"/>
        </w:rPr>
      </w:pPr>
      <w:r>
        <w:rPr>
          <w:sz w:val="22"/>
          <w:szCs w:val="22"/>
        </w:rPr>
        <w:t xml:space="preserve">(d) </w:t>
      </w:r>
      <w:r w:rsidR="00CE2551" w:rsidRPr="00516953">
        <w:rPr>
          <w:sz w:val="22"/>
          <w:szCs w:val="22"/>
        </w:rPr>
        <w:t>for a take-off—the take-off is from runway 16R and the start of roll is from south of the intersection of that runway and taxiway G; and</w:t>
      </w:r>
    </w:p>
    <w:p w14:paraId="44B8549C" w14:textId="77777777" w:rsidR="001D6390" w:rsidRPr="00516953" w:rsidRDefault="005C2A48" w:rsidP="007F2684">
      <w:pPr>
        <w:pStyle w:val="BodyText32"/>
        <w:shd w:val="clear" w:color="auto" w:fill="auto"/>
        <w:spacing w:before="120" w:line="240" w:lineRule="auto"/>
        <w:ind w:left="558" w:hanging="333"/>
        <w:rPr>
          <w:sz w:val="22"/>
          <w:szCs w:val="22"/>
        </w:rPr>
      </w:pPr>
      <w:r>
        <w:rPr>
          <w:sz w:val="22"/>
          <w:szCs w:val="22"/>
        </w:rPr>
        <w:t>(</w:t>
      </w:r>
      <w:r w:rsidR="003E74CC">
        <w:rPr>
          <w:sz w:val="22"/>
          <w:szCs w:val="22"/>
        </w:rPr>
        <w:t>e</w:t>
      </w:r>
      <w:r>
        <w:rPr>
          <w:sz w:val="22"/>
          <w:szCs w:val="22"/>
        </w:rPr>
        <w:t xml:space="preserve">) </w:t>
      </w:r>
      <w:r w:rsidR="00CE2551" w:rsidRPr="00516953">
        <w:rPr>
          <w:sz w:val="22"/>
          <w:szCs w:val="22"/>
        </w:rPr>
        <w:t>for a landing—the landing is on runway 34L.</w:t>
      </w:r>
    </w:p>
    <w:p w14:paraId="6E92C94C" w14:textId="77777777" w:rsidR="001D6390" w:rsidRPr="00516953" w:rsidRDefault="005C2A48" w:rsidP="005C2A48">
      <w:pPr>
        <w:pStyle w:val="BodyText32"/>
        <w:shd w:val="clear" w:color="auto" w:fill="auto"/>
        <w:spacing w:before="120" w:line="240" w:lineRule="auto"/>
        <w:ind w:firstLine="270"/>
        <w:rPr>
          <w:sz w:val="22"/>
          <w:szCs w:val="22"/>
        </w:rPr>
      </w:pPr>
      <w:r w:rsidRPr="005C2A48">
        <w:rPr>
          <w:b/>
          <w:sz w:val="22"/>
          <w:szCs w:val="22"/>
        </w:rPr>
        <w:t>(3)</w:t>
      </w:r>
      <w:r>
        <w:rPr>
          <w:sz w:val="22"/>
          <w:szCs w:val="22"/>
        </w:rPr>
        <w:t xml:space="preserve"> </w:t>
      </w:r>
      <w:r w:rsidR="00CE2551" w:rsidRPr="00516953">
        <w:rPr>
          <w:sz w:val="22"/>
          <w:szCs w:val="22"/>
        </w:rPr>
        <w:t>These are the quota requirements that apply to take-offs and landings of aircraft of the type known as BAe-146:</w:t>
      </w:r>
    </w:p>
    <w:p w14:paraId="104166A4" w14:textId="77777777" w:rsidR="001D6390" w:rsidRPr="00516953" w:rsidRDefault="006C73E9" w:rsidP="006C73E9">
      <w:pPr>
        <w:pStyle w:val="BodyText32"/>
        <w:shd w:val="clear" w:color="auto" w:fill="auto"/>
        <w:spacing w:before="120" w:line="240" w:lineRule="auto"/>
        <w:ind w:left="558" w:hanging="288"/>
        <w:rPr>
          <w:sz w:val="22"/>
          <w:szCs w:val="22"/>
        </w:rPr>
      </w:pPr>
      <w:r>
        <w:rPr>
          <w:sz w:val="22"/>
          <w:szCs w:val="22"/>
        </w:rPr>
        <w:t xml:space="preserve">(a) </w:t>
      </w:r>
      <w:r w:rsidR="00CE2551" w:rsidRPr="00516953">
        <w:rPr>
          <w:sz w:val="22"/>
          <w:szCs w:val="22"/>
        </w:rPr>
        <w:t>during a week, the total number of take-offs and landings (treated jointly) of aircraft of that type at Sydney Airport during curfew periods must not exceed:</w:t>
      </w:r>
    </w:p>
    <w:p w14:paraId="380B6923" w14:textId="77777777" w:rsidR="001D6390" w:rsidRPr="00516953" w:rsidRDefault="006C73E9" w:rsidP="006C73E9">
      <w:pPr>
        <w:pStyle w:val="BodyText32"/>
        <w:shd w:val="clear" w:color="auto" w:fill="auto"/>
        <w:spacing w:before="120" w:line="240" w:lineRule="auto"/>
        <w:ind w:firstLine="810"/>
        <w:rPr>
          <w:sz w:val="22"/>
          <w:szCs w:val="22"/>
        </w:rPr>
      </w:pPr>
      <w:r>
        <w:rPr>
          <w:sz w:val="22"/>
          <w:szCs w:val="22"/>
        </w:rPr>
        <w:t xml:space="preserve">(i) </w:t>
      </w:r>
      <w:r w:rsidR="00CE2551" w:rsidRPr="00516953">
        <w:rPr>
          <w:sz w:val="22"/>
          <w:szCs w:val="22"/>
        </w:rPr>
        <w:t>if the week ends on or before 5 May 1996—65, or such lower number as is prescribed; or</w:t>
      </w:r>
    </w:p>
    <w:p w14:paraId="28CD291A" w14:textId="77777777" w:rsidR="001D6390" w:rsidRPr="00516953" w:rsidRDefault="006C73E9" w:rsidP="00BC4991">
      <w:pPr>
        <w:pStyle w:val="BodyText32"/>
        <w:shd w:val="clear" w:color="auto" w:fill="auto"/>
        <w:spacing w:before="120" w:line="240" w:lineRule="auto"/>
        <w:ind w:firstLine="765"/>
        <w:rPr>
          <w:sz w:val="22"/>
          <w:szCs w:val="22"/>
        </w:rPr>
      </w:pPr>
      <w:r>
        <w:rPr>
          <w:sz w:val="22"/>
          <w:szCs w:val="22"/>
        </w:rPr>
        <w:t xml:space="preserve">(ii) </w:t>
      </w:r>
      <w:r w:rsidR="00CE2551" w:rsidRPr="00516953">
        <w:rPr>
          <w:sz w:val="22"/>
          <w:szCs w:val="22"/>
        </w:rPr>
        <w:t>if the week ends after 5 May 1996—74, or such lower number as is prescribed; and</w:t>
      </w:r>
    </w:p>
    <w:p w14:paraId="61AE8590" w14:textId="77777777" w:rsidR="001D6390" w:rsidRPr="00516953" w:rsidRDefault="006C73E9" w:rsidP="00295A32">
      <w:pPr>
        <w:pStyle w:val="BodyText32"/>
        <w:shd w:val="clear" w:color="auto" w:fill="auto"/>
        <w:spacing w:before="120" w:line="240" w:lineRule="auto"/>
        <w:ind w:left="603" w:hanging="333"/>
        <w:rPr>
          <w:sz w:val="22"/>
          <w:szCs w:val="22"/>
        </w:rPr>
      </w:pPr>
      <w:r>
        <w:rPr>
          <w:sz w:val="22"/>
          <w:szCs w:val="22"/>
        </w:rPr>
        <w:t xml:space="preserve">(b) </w:t>
      </w:r>
      <w:r w:rsidR="00CE2551" w:rsidRPr="00516953">
        <w:rPr>
          <w:sz w:val="22"/>
          <w:szCs w:val="22"/>
        </w:rPr>
        <w:t>the take-off or landing must not breach any limit imposed by regulations that divide the upper limit applicable under paragraph (a) so as to impose separate limits in relation to aircraft registered in the name of, or operated by or on behalf of, specified persons.</w:t>
      </w:r>
    </w:p>
    <w:p w14:paraId="7F46CB36" w14:textId="77777777" w:rsidR="001D6390" w:rsidRPr="00516953" w:rsidRDefault="006C73E9" w:rsidP="006C73E9">
      <w:pPr>
        <w:pStyle w:val="BodyText32"/>
        <w:shd w:val="clear" w:color="auto" w:fill="auto"/>
        <w:spacing w:before="120" w:line="240" w:lineRule="auto"/>
        <w:ind w:firstLine="270"/>
        <w:rPr>
          <w:sz w:val="22"/>
          <w:szCs w:val="22"/>
        </w:rPr>
      </w:pPr>
      <w:r w:rsidRPr="006C73E9">
        <w:rPr>
          <w:b/>
          <w:sz w:val="22"/>
          <w:szCs w:val="22"/>
        </w:rPr>
        <w:t>(4)</w:t>
      </w:r>
      <w:r>
        <w:rPr>
          <w:sz w:val="22"/>
          <w:szCs w:val="22"/>
        </w:rPr>
        <w:t xml:space="preserve"> </w:t>
      </w:r>
      <w:r w:rsidR="00CE2551" w:rsidRPr="00516953">
        <w:rPr>
          <w:sz w:val="22"/>
          <w:szCs w:val="22"/>
        </w:rPr>
        <w:t>These are the quota requirements that apply to take-offs and landings, on or before 5 May 1996, of aircraft of the type known as DC9:</w:t>
      </w:r>
    </w:p>
    <w:p w14:paraId="59EED804" w14:textId="77777777" w:rsidR="001D6390" w:rsidRPr="00516953" w:rsidRDefault="006C73E9" w:rsidP="00295A32">
      <w:pPr>
        <w:pStyle w:val="BodyText32"/>
        <w:shd w:val="clear" w:color="auto" w:fill="auto"/>
        <w:spacing w:before="120" w:line="240" w:lineRule="auto"/>
        <w:ind w:left="585" w:hanging="315"/>
        <w:rPr>
          <w:sz w:val="22"/>
          <w:szCs w:val="22"/>
        </w:rPr>
      </w:pPr>
      <w:r>
        <w:rPr>
          <w:sz w:val="22"/>
          <w:szCs w:val="22"/>
        </w:rPr>
        <w:t xml:space="preserve">(a) </w:t>
      </w:r>
      <w:r w:rsidR="00CE2551" w:rsidRPr="00516953">
        <w:rPr>
          <w:sz w:val="22"/>
          <w:szCs w:val="22"/>
        </w:rPr>
        <w:t>during a week, the total number of take-offs and landings (treated jointly) of aircraft of that type at Sydney Airport during curfew periods must not exceed 6, or such lower number as is prescribed; and</w:t>
      </w:r>
    </w:p>
    <w:p w14:paraId="3AE205F8" w14:textId="77777777" w:rsidR="00230ADD" w:rsidRDefault="00230ADD">
      <w:pPr>
        <w:rPr>
          <w:rFonts w:ascii="Times New Roman" w:eastAsia="Times New Roman" w:hAnsi="Times New Roman" w:cs="Times New Roman"/>
          <w:i/>
          <w:iCs/>
          <w:sz w:val="22"/>
          <w:szCs w:val="22"/>
        </w:rPr>
      </w:pPr>
      <w:r>
        <w:rPr>
          <w:sz w:val="22"/>
          <w:szCs w:val="22"/>
        </w:rPr>
        <w:br w:type="page"/>
      </w:r>
    </w:p>
    <w:p w14:paraId="0C0BBFE2" w14:textId="77777777" w:rsidR="001D6390" w:rsidRPr="00516953" w:rsidRDefault="00230ADD" w:rsidP="00295A32">
      <w:pPr>
        <w:pStyle w:val="BodyText32"/>
        <w:shd w:val="clear" w:color="auto" w:fill="auto"/>
        <w:spacing w:before="120" w:line="240" w:lineRule="auto"/>
        <w:ind w:left="603" w:hanging="333"/>
        <w:rPr>
          <w:sz w:val="22"/>
          <w:szCs w:val="22"/>
        </w:rPr>
      </w:pPr>
      <w:r>
        <w:rPr>
          <w:sz w:val="22"/>
          <w:szCs w:val="22"/>
        </w:rPr>
        <w:lastRenderedPageBreak/>
        <w:t xml:space="preserve">(b) </w:t>
      </w:r>
      <w:r w:rsidR="00CE2551" w:rsidRPr="00516953">
        <w:rPr>
          <w:sz w:val="22"/>
          <w:szCs w:val="22"/>
        </w:rPr>
        <w:t>the take-off or landing must not breach any limit imposed by regulations that divide the upper limit applicable under paragraph (a) so as to impose separate limits in relation to aircraft registered in the name of, or operated by or on behalf of, specified persons.</w:t>
      </w:r>
    </w:p>
    <w:p w14:paraId="39CCEAD6" w14:textId="77777777" w:rsidR="001D6390" w:rsidRPr="00516953" w:rsidRDefault="00230ADD" w:rsidP="00230ADD">
      <w:pPr>
        <w:pStyle w:val="BodyText32"/>
        <w:shd w:val="clear" w:color="auto" w:fill="auto"/>
        <w:spacing w:before="120" w:line="240" w:lineRule="auto"/>
        <w:ind w:firstLine="270"/>
        <w:rPr>
          <w:sz w:val="22"/>
          <w:szCs w:val="22"/>
        </w:rPr>
      </w:pPr>
      <w:r w:rsidRPr="00230ADD">
        <w:rPr>
          <w:b/>
          <w:sz w:val="22"/>
          <w:szCs w:val="22"/>
        </w:rPr>
        <w:t>(5)</w:t>
      </w:r>
      <w:r>
        <w:rPr>
          <w:sz w:val="22"/>
          <w:szCs w:val="22"/>
        </w:rPr>
        <w:t xml:space="preserve"> </w:t>
      </w:r>
      <w:r w:rsidR="00CE2551" w:rsidRPr="00516953">
        <w:rPr>
          <w:sz w:val="22"/>
          <w:szCs w:val="22"/>
        </w:rPr>
        <w:t>In applying the quota requirements, aircraft taking off or landing as permitted by section 16 or 18 are not to be counted.</w:t>
      </w:r>
    </w:p>
    <w:p w14:paraId="0559F441" w14:textId="77777777" w:rsidR="001D6390" w:rsidRPr="00230ADD" w:rsidRDefault="00CE2551" w:rsidP="00230ADD">
      <w:pPr>
        <w:pStyle w:val="BodyText32"/>
        <w:shd w:val="clear" w:color="auto" w:fill="auto"/>
        <w:spacing w:before="120" w:after="60" w:line="240" w:lineRule="auto"/>
        <w:ind w:firstLine="0"/>
        <w:rPr>
          <w:b/>
          <w:sz w:val="22"/>
          <w:szCs w:val="22"/>
        </w:rPr>
      </w:pPr>
      <w:r w:rsidRPr="00230ADD">
        <w:rPr>
          <w:b/>
          <w:sz w:val="22"/>
          <w:szCs w:val="22"/>
        </w:rPr>
        <w:t>Propeller-driven aircraft under 34,000 kilograms that comply with noise standards</w:t>
      </w:r>
    </w:p>
    <w:p w14:paraId="66FC134A" w14:textId="77777777" w:rsidR="001D6390" w:rsidRPr="00516953" w:rsidRDefault="00230ADD" w:rsidP="00BC4991">
      <w:pPr>
        <w:tabs>
          <w:tab w:val="left" w:pos="630"/>
        </w:tabs>
        <w:spacing w:before="120"/>
        <w:ind w:firstLine="270"/>
        <w:jc w:val="both"/>
        <w:rPr>
          <w:rFonts w:ascii="Times New Roman" w:hAnsi="Times New Roman" w:cs="Times New Roman"/>
          <w:sz w:val="22"/>
          <w:szCs w:val="22"/>
        </w:rPr>
      </w:pPr>
      <w:r w:rsidRPr="00F22C6C">
        <w:rPr>
          <w:rStyle w:val="Bodytext6NotItalic"/>
          <w:rFonts w:eastAsia="Courier New"/>
          <w:b/>
          <w:i w:val="0"/>
          <w:iCs w:val="0"/>
          <w:sz w:val="22"/>
          <w:szCs w:val="22"/>
        </w:rPr>
        <w:t>14.</w:t>
      </w:r>
      <w:r w:rsidR="00F86BFF">
        <w:rPr>
          <w:rStyle w:val="Bodytext6NotItalic"/>
          <w:rFonts w:eastAsia="Courier New"/>
          <w:b/>
          <w:i w:val="0"/>
          <w:iCs w:val="0"/>
          <w:sz w:val="22"/>
          <w:szCs w:val="22"/>
        </w:rPr>
        <w:tab/>
      </w:r>
      <w:r w:rsidR="00CE2551" w:rsidRPr="00F22C6C">
        <w:rPr>
          <w:rStyle w:val="Bodytext6NotItalic"/>
          <w:rFonts w:eastAsia="Courier New"/>
          <w:i w:val="0"/>
          <w:iCs w:val="0"/>
          <w:sz w:val="22"/>
          <w:szCs w:val="22"/>
        </w:rPr>
        <w:t>Subject to section 17, a propeller-driven aircraft that:</w:t>
      </w:r>
    </w:p>
    <w:p w14:paraId="6F7CE821" w14:textId="77777777" w:rsidR="001D6390" w:rsidRPr="00516953" w:rsidRDefault="00F22C6C" w:rsidP="00F22C6C">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has a maximum take-off weight of 34,000 kilograms or less; and</w:t>
      </w:r>
    </w:p>
    <w:p w14:paraId="25E2298F" w14:textId="77777777" w:rsidR="001D6390" w:rsidRPr="00516953" w:rsidRDefault="00F22C6C" w:rsidP="00F22C6C">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complies with the maximum noise levels specified in Chapter 3, 5 (other than paragraph 5.1.3), 6 or 10 of the Annex that are applicable to aircraft of the class to which the aircraft belongs;</w:t>
      </w:r>
    </w:p>
    <w:p w14:paraId="70611841" w14:textId="77777777" w:rsidR="001D6390" w:rsidRPr="00516953" w:rsidRDefault="00CE2551" w:rsidP="00123C97">
      <w:pPr>
        <w:pStyle w:val="BodyText32"/>
        <w:shd w:val="clear" w:color="auto" w:fill="auto"/>
        <w:spacing w:before="120" w:line="240" w:lineRule="auto"/>
        <w:ind w:firstLine="0"/>
        <w:rPr>
          <w:sz w:val="22"/>
          <w:szCs w:val="22"/>
        </w:rPr>
      </w:pPr>
      <w:r w:rsidRPr="00516953">
        <w:rPr>
          <w:sz w:val="22"/>
          <w:szCs w:val="22"/>
        </w:rPr>
        <w:t>may:</w:t>
      </w:r>
    </w:p>
    <w:p w14:paraId="57EC767D" w14:textId="77777777" w:rsidR="001D6390" w:rsidRPr="00516953" w:rsidRDefault="00F22C6C" w:rsidP="00F22C6C">
      <w:pPr>
        <w:pStyle w:val="BodyText32"/>
        <w:shd w:val="clear" w:color="auto" w:fill="auto"/>
        <w:spacing w:before="120" w:line="240" w:lineRule="auto"/>
        <w:ind w:left="558" w:hanging="288"/>
        <w:rPr>
          <w:sz w:val="22"/>
          <w:szCs w:val="22"/>
        </w:rPr>
      </w:pPr>
      <w:r>
        <w:rPr>
          <w:sz w:val="22"/>
          <w:szCs w:val="22"/>
        </w:rPr>
        <w:t xml:space="preserve">(c) </w:t>
      </w:r>
      <w:r w:rsidR="00CE2551" w:rsidRPr="00516953">
        <w:rPr>
          <w:sz w:val="22"/>
          <w:szCs w:val="22"/>
        </w:rPr>
        <w:t>take off from runway 16R during a curfew period if the start of roll is from south of the intersection of that runway and taxiway G; or</w:t>
      </w:r>
    </w:p>
    <w:p w14:paraId="258A8370" w14:textId="77777777" w:rsidR="001D6390" w:rsidRPr="00516953" w:rsidRDefault="00F22C6C" w:rsidP="00F22C6C">
      <w:pPr>
        <w:pStyle w:val="BodyText32"/>
        <w:shd w:val="clear" w:color="auto" w:fill="auto"/>
        <w:spacing w:before="120" w:line="240" w:lineRule="auto"/>
        <w:ind w:left="558" w:hanging="288"/>
        <w:rPr>
          <w:sz w:val="22"/>
          <w:szCs w:val="22"/>
        </w:rPr>
      </w:pPr>
      <w:r>
        <w:rPr>
          <w:sz w:val="22"/>
          <w:szCs w:val="22"/>
        </w:rPr>
        <w:t xml:space="preserve">(d) </w:t>
      </w:r>
      <w:r w:rsidR="00CE2551" w:rsidRPr="00516953">
        <w:rPr>
          <w:sz w:val="22"/>
          <w:szCs w:val="22"/>
        </w:rPr>
        <w:t>land on runway 34L during a curfew period.</w:t>
      </w:r>
    </w:p>
    <w:p w14:paraId="4DE113FD" w14:textId="77777777" w:rsidR="001D6390" w:rsidRPr="0030786C" w:rsidRDefault="00CE2551" w:rsidP="0030786C">
      <w:pPr>
        <w:pStyle w:val="BodyText32"/>
        <w:shd w:val="clear" w:color="auto" w:fill="auto"/>
        <w:spacing w:before="120" w:after="60" w:line="240" w:lineRule="auto"/>
        <w:ind w:firstLine="0"/>
        <w:rPr>
          <w:b/>
          <w:sz w:val="22"/>
          <w:szCs w:val="22"/>
        </w:rPr>
      </w:pPr>
      <w:r w:rsidRPr="0030786C">
        <w:rPr>
          <w:b/>
          <w:sz w:val="22"/>
          <w:szCs w:val="22"/>
        </w:rPr>
        <w:t>Jet aircraft under 34,000 kilograms that comply with noise standards and that are specified by the Minister</w:t>
      </w:r>
    </w:p>
    <w:p w14:paraId="4EC8A282" w14:textId="130F42D2" w:rsidR="001D6390" w:rsidRPr="00516953" w:rsidRDefault="00F86BFF" w:rsidP="0030786C">
      <w:pPr>
        <w:pStyle w:val="BodyText32"/>
        <w:shd w:val="clear" w:color="auto" w:fill="auto"/>
        <w:spacing w:before="120" w:line="240" w:lineRule="auto"/>
        <w:ind w:firstLine="270"/>
        <w:rPr>
          <w:sz w:val="22"/>
          <w:szCs w:val="22"/>
        </w:rPr>
      </w:pPr>
      <w:r>
        <w:rPr>
          <w:b/>
          <w:sz w:val="22"/>
          <w:szCs w:val="22"/>
        </w:rPr>
        <w:t>15.</w:t>
      </w:r>
      <w:r w:rsidR="00CE2551" w:rsidRPr="0030786C">
        <w:rPr>
          <w:b/>
          <w:sz w:val="22"/>
          <w:szCs w:val="22"/>
        </w:rPr>
        <w:t>(1)</w:t>
      </w:r>
      <w:r w:rsidR="00CE2551" w:rsidRPr="00516953">
        <w:rPr>
          <w:sz w:val="22"/>
          <w:szCs w:val="22"/>
        </w:rPr>
        <w:t xml:space="preserve"> Subject to section 17, a jet aircraft of a type specified in a notice in force under subsection (2) may:</w:t>
      </w:r>
    </w:p>
    <w:p w14:paraId="020F27A7" w14:textId="77777777" w:rsidR="001D6390" w:rsidRPr="00516953" w:rsidRDefault="0030786C" w:rsidP="0030786C">
      <w:pPr>
        <w:pStyle w:val="BodyText32"/>
        <w:shd w:val="clear" w:color="auto" w:fill="auto"/>
        <w:spacing w:before="120" w:line="240" w:lineRule="auto"/>
        <w:ind w:left="558" w:hanging="288"/>
        <w:rPr>
          <w:sz w:val="22"/>
          <w:szCs w:val="22"/>
        </w:rPr>
      </w:pPr>
      <w:r>
        <w:rPr>
          <w:sz w:val="22"/>
          <w:szCs w:val="22"/>
        </w:rPr>
        <w:t xml:space="preserve">(a) </w:t>
      </w:r>
      <w:r w:rsidR="00CE2551" w:rsidRPr="00516953">
        <w:rPr>
          <w:sz w:val="22"/>
          <w:szCs w:val="22"/>
        </w:rPr>
        <w:t>take off from runway 16R during a curfew period if the start of roll is from south of the intersection of that runway and taxiway G; or</w:t>
      </w:r>
    </w:p>
    <w:p w14:paraId="1A70DDA7" w14:textId="77777777" w:rsidR="001D6390" w:rsidRPr="00516953" w:rsidRDefault="0030786C" w:rsidP="0030786C">
      <w:pPr>
        <w:pStyle w:val="BodyText32"/>
        <w:shd w:val="clear" w:color="auto" w:fill="auto"/>
        <w:spacing w:before="120" w:line="240" w:lineRule="auto"/>
        <w:ind w:left="558" w:hanging="288"/>
        <w:rPr>
          <w:sz w:val="22"/>
          <w:szCs w:val="22"/>
        </w:rPr>
      </w:pPr>
      <w:r>
        <w:rPr>
          <w:sz w:val="22"/>
          <w:szCs w:val="22"/>
        </w:rPr>
        <w:t xml:space="preserve">(b) </w:t>
      </w:r>
      <w:r w:rsidR="00CE2551" w:rsidRPr="00516953">
        <w:rPr>
          <w:sz w:val="22"/>
          <w:szCs w:val="22"/>
        </w:rPr>
        <w:t>land on runway 34L during a curfew period.</w:t>
      </w:r>
    </w:p>
    <w:p w14:paraId="76F41B0C" w14:textId="77777777" w:rsidR="001D6390" w:rsidRPr="00516953" w:rsidRDefault="0030786C" w:rsidP="0030786C">
      <w:pPr>
        <w:pStyle w:val="BodyText32"/>
        <w:shd w:val="clear" w:color="auto" w:fill="auto"/>
        <w:spacing w:before="120" w:line="240" w:lineRule="auto"/>
        <w:ind w:firstLine="270"/>
        <w:rPr>
          <w:sz w:val="22"/>
          <w:szCs w:val="22"/>
        </w:rPr>
      </w:pPr>
      <w:r w:rsidRPr="0030786C">
        <w:rPr>
          <w:b/>
          <w:sz w:val="22"/>
          <w:szCs w:val="22"/>
        </w:rPr>
        <w:t>(2)</w:t>
      </w:r>
      <w:r w:rsidR="00CE2551" w:rsidRPr="00516953">
        <w:rPr>
          <w:sz w:val="22"/>
          <w:szCs w:val="22"/>
        </w:rPr>
        <w:t xml:space="preserve"> Subject to subsections (5) and (6), the Minister may publish a notice in the </w:t>
      </w:r>
      <w:r w:rsidR="00CE2551" w:rsidRPr="00516953">
        <w:rPr>
          <w:rStyle w:val="BodytextItalic"/>
          <w:sz w:val="22"/>
          <w:szCs w:val="22"/>
        </w:rPr>
        <w:t>Gazette</w:t>
      </w:r>
      <w:r w:rsidR="00CE2551" w:rsidRPr="00516953">
        <w:rPr>
          <w:sz w:val="22"/>
          <w:szCs w:val="22"/>
        </w:rPr>
        <w:t xml:space="preserve"> specifying a type of jet aircraft that:</w:t>
      </w:r>
    </w:p>
    <w:p w14:paraId="0DBE81DD" w14:textId="77777777" w:rsidR="001D6390" w:rsidRPr="00516953" w:rsidRDefault="0030786C" w:rsidP="0030786C">
      <w:pPr>
        <w:pStyle w:val="BodyText32"/>
        <w:shd w:val="clear" w:color="auto" w:fill="auto"/>
        <w:spacing w:before="120" w:line="240" w:lineRule="auto"/>
        <w:ind w:left="558" w:hanging="288"/>
        <w:rPr>
          <w:sz w:val="22"/>
          <w:szCs w:val="22"/>
        </w:rPr>
      </w:pPr>
      <w:r>
        <w:rPr>
          <w:sz w:val="22"/>
          <w:szCs w:val="22"/>
        </w:rPr>
        <w:t xml:space="preserve">(a) </w:t>
      </w:r>
      <w:r w:rsidR="00CE2551" w:rsidRPr="00516953">
        <w:rPr>
          <w:sz w:val="22"/>
          <w:szCs w:val="22"/>
        </w:rPr>
        <w:t>has a maximum take-off weight of 34,000 kilograms or less; and</w:t>
      </w:r>
    </w:p>
    <w:p w14:paraId="6088C157" w14:textId="77777777" w:rsidR="001D6390" w:rsidRPr="00516953" w:rsidRDefault="0030786C" w:rsidP="00295A32">
      <w:pPr>
        <w:pStyle w:val="BodyText32"/>
        <w:shd w:val="clear" w:color="auto" w:fill="auto"/>
        <w:spacing w:before="120" w:line="240" w:lineRule="auto"/>
        <w:ind w:left="585" w:hanging="315"/>
        <w:rPr>
          <w:sz w:val="22"/>
          <w:szCs w:val="22"/>
        </w:rPr>
      </w:pPr>
      <w:r>
        <w:rPr>
          <w:sz w:val="22"/>
          <w:szCs w:val="22"/>
        </w:rPr>
        <w:t xml:space="preserve">(b) </w:t>
      </w:r>
      <w:r w:rsidR="00CE2551" w:rsidRPr="00516953">
        <w:rPr>
          <w:sz w:val="22"/>
          <w:szCs w:val="22"/>
        </w:rPr>
        <w:t>complies with the maximum noise levels specified in Chapter 3 of the Annex that are applicable to the maximum take-off weight of the aircraft (whether or not the Chapter is expressed to apply to the aircraft); and</w:t>
      </w:r>
    </w:p>
    <w:p w14:paraId="796E2070" w14:textId="77777777" w:rsidR="001D6390" w:rsidRPr="00516953" w:rsidRDefault="0030786C" w:rsidP="0030786C">
      <w:pPr>
        <w:pStyle w:val="BodyText32"/>
        <w:shd w:val="clear" w:color="auto" w:fill="auto"/>
        <w:spacing w:before="120" w:line="240" w:lineRule="auto"/>
        <w:ind w:left="558" w:hanging="288"/>
        <w:rPr>
          <w:sz w:val="22"/>
          <w:szCs w:val="22"/>
        </w:rPr>
      </w:pPr>
      <w:r>
        <w:rPr>
          <w:sz w:val="22"/>
          <w:szCs w:val="22"/>
        </w:rPr>
        <w:t xml:space="preserve">(c) </w:t>
      </w:r>
      <w:r w:rsidR="00CE2551" w:rsidRPr="00516953">
        <w:rPr>
          <w:sz w:val="22"/>
          <w:szCs w:val="22"/>
        </w:rPr>
        <w:t>complies with the 90-95 noise level rule specified in subsection (3).</w:t>
      </w:r>
    </w:p>
    <w:p w14:paraId="10DF4FDE" w14:textId="77777777" w:rsidR="001D6390" w:rsidRPr="00516953" w:rsidRDefault="0030786C" w:rsidP="0030786C">
      <w:pPr>
        <w:pStyle w:val="BodyText32"/>
        <w:shd w:val="clear" w:color="auto" w:fill="auto"/>
        <w:spacing w:before="120" w:line="240" w:lineRule="auto"/>
        <w:ind w:firstLine="270"/>
        <w:rPr>
          <w:sz w:val="22"/>
          <w:szCs w:val="22"/>
        </w:rPr>
      </w:pPr>
      <w:r w:rsidRPr="0030786C">
        <w:rPr>
          <w:b/>
          <w:sz w:val="22"/>
          <w:szCs w:val="22"/>
        </w:rPr>
        <w:t>(3)</w:t>
      </w:r>
      <w:r>
        <w:rPr>
          <w:sz w:val="22"/>
          <w:szCs w:val="22"/>
        </w:rPr>
        <w:t xml:space="preserve"> </w:t>
      </w:r>
      <w:r w:rsidR="00CE2551" w:rsidRPr="00516953">
        <w:rPr>
          <w:sz w:val="22"/>
          <w:szCs w:val="22"/>
        </w:rPr>
        <w:t>A type of aircraft complies with the 90-95 rule if aircraft of that type liave a noise level that:</w:t>
      </w:r>
    </w:p>
    <w:p w14:paraId="6207AFC5" w14:textId="77777777" w:rsidR="001D6390" w:rsidRPr="00516953" w:rsidRDefault="0030786C" w:rsidP="0030786C">
      <w:pPr>
        <w:pStyle w:val="BodyText32"/>
        <w:shd w:val="clear" w:color="auto" w:fill="auto"/>
        <w:spacing w:before="120" w:line="240" w:lineRule="auto"/>
        <w:ind w:left="558" w:hanging="288"/>
        <w:rPr>
          <w:sz w:val="22"/>
          <w:szCs w:val="22"/>
        </w:rPr>
      </w:pPr>
      <w:r>
        <w:rPr>
          <w:sz w:val="22"/>
          <w:szCs w:val="22"/>
        </w:rPr>
        <w:t xml:space="preserve">(a) </w:t>
      </w:r>
      <w:r w:rsidR="00CE2551" w:rsidRPr="00516953">
        <w:rPr>
          <w:sz w:val="22"/>
          <w:szCs w:val="22"/>
        </w:rPr>
        <w:t>on take-off:</w:t>
      </w:r>
    </w:p>
    <w:p w14:paraId="5BEEF447" w14:textId="77777777" w:rsidR="001D6390" w:rsidRPr="00516953" w:rsidRDefault="0030786C" w:rsidP="0030786C">
      <w:pPr>
        <w:pStyle w:val="BodyText32"/>
        <w:shd w:val="clear" w:color="auto" w:fill="auto"/>
        <w:spacing w:before="120" w:line="240" w:lineRule="auto"/>
        <w:ind w:firstLine="810"/>
        <w:rPr>
          <w:sz w:val="22"/>
          <w:szCs w:val="22"/>
        </w:rPr>
      </w:pPr>
      <w:r>
        <w:rPr>
          <w:sz w:val="22"/>
          <w:szCs w:val="22"/>
        </w:rPr>
        <w:t xml:space="preserve">(i) </w:t>
      </w:r>
      <w:r w:rsidR="00CE2551" w:rsidRPr="00516953">
        <w:rPr>
          <w:sz w:val="22"/>
          <w:szCs w:val="22"/>
        </w:rPr>
        <w:t>does not exceed 90 EPNdB; or</w:t>
      </w:r>
    </w:p>
    <w:p w14:paraId="791E2E37" w14:textId="77777777" w:rsidR="001D6390" w:rsidRPr="00516953" w:rsidRDefault="0030786C" w:rsidP="00295A32">
      <w:pPr>
        <w:pStyle w:val="BodyText32"/>
        <w:shd w:val="clear" w:color="auto" w:fill="auto"/>
        <w:spacing w:before="120" w:line="240" w:lineRule="auto"/>
        <w:ind w:left="1107" w:hanging="333"/>
        <w:rPr>
          <w:sz w:val="22"/>
          <w:szCs w:val="22"/>
        </w:rPr>
      </w:pPr>
      <w:r>
        <w:rPr>
          <w:sz w:val="22"/>
          <w:szCs w:val="22"/>
        </w:rPr>
        <w:t xml:space="preserve">(ii) </w:t>
      </w:r>
      <w:r w:rsidR="00CE2551" w:rsidRPr="00516953">
        <w:rPr>
          <w:sz w:val="22"/>
          <w:szCs w:val="22"/>
        </w:rPr>
        <w:t>if the amount in excess of 90 EPNdB is offset by a maximum noise level on landing that is correspondingly lower than the amount specified in subparagraph (b)(i) for landing noise—does not exceed 92 EPNdB; and</w:t>
      </w:r>
    </w:p>
    <w:p w14:paraId="15DFFFCD" w14:textId="77777777" w:rsidR="0029422F" w:rsidRDefault="0029422F">
      <w:pPr>
        <w:rPr>
          <w:rFonts w:ascii="Times New Roman" w:eastAsia="Times New Roman" w:hAnsi="Times New Roman" w:cs="Times New Roman"/>
          <w:i/>
          <w:iCs/>
          <w:sz w:val="22"/>
          <w:szCs w:val="22"/>
        </w:rPr>
      </w:pPr>
      <w:r>
        <w:rPr>
          <w:sz w:val="22"/>
          <w:szCs w:val="22"/>
        </w:rPr>
        <w:br w:type="page"/>
      </w:r>
    </w:p>
    <w:p w14:paraId="4D650CDA" w14:textId="77777777" w:rsidR="001D6390" w:rsidRPr="00516953" w:rsidRDefault="005B29C1" w:rsidP="005B29C1">
      <w:pPr>
        <w:pStyle w:val="BodyText32"/>
        <w:shd w:val="clear" w:color="auto" w:fill="auto"/>
        <w:spacing w:before="120" w:line="240" w:lineRule="auto"/>
        <w:ind w:left="558" w:hanging="288"/>
        <w:rPr>
          <w:sz w:val="22"/>
          <w:szCs w:val="22"/>
        </w:rPr>
      </w:pPr>
      <w:r>
        <w:rPr>
          <w:sz w:val="22"/>
          <w:szCs w:val="22"/>
        </w:rPr>
        <w:lastRenderedPageBreak/>
        <w:t xml:space="preserve">(b) </w:t>
      </w:r>
      <w:r w:rsidR="00CE2551" w:rsidRPr="00516953">
        <w:rPr>
          <w:sz w:val="22"/>
          <w:szCs w:val="22"/>
        </w:rPr>
        <w:t>on landing:</w:t>
      </w:r>
    </w:p>
    <w:p w14:paraId="38AAD592" w14:textId="77777777" w:rsidR="001D6390" w:rsidRPr="00516953" w:rsidRDefault="005B29C1" w:rsidP="005B29C1">
      <w:pPr>
        <w:pStyle w:val="BodyText32"/>
        <w:shd w:val="clear" w:color="auto" w:fill="auto"/>
        <w:spacing w:before="120" w:line="240" w:lineRule="auto"/>
        <w:ind w:firstLine="810"/>
        <w:rPr>
          <w:sz w:val="22"/>
          <w:szCs w:val="22"/>
        </w:rPr>
      </w:pPr>
      <w:r>
        <w:rPr>
          <w:sz w:val="22"/>
          <w:szCs w:val="22"/>
        </w:rPr>
        <w:t xml:space="preserve">(i) </w:t>
      </w:r>
      <w:r w:rsidR="00CE2551" w:rsidRPr="00516953">
        <w:rPr>
          <w:sz w:val="22"/>
          <w:szCs w:val="22"/>
        </w:rPr>
        <w:t>does not exceed 95 EPNdB; or</w:t>
      </w:r>
    </w:p>
    <w:p w14:paraId="0CD01BBB" w14:textId="77777777" w:rsidR="001D6390" w:rsidRPr="00516953" w:rsidRDefault="005B29C1" w:rsidP="00295A32">
      <w:pPr>
        <w:pStyle w:val="BodyText32"/>
        <w:shd w:val="clear" w:color="auto" w:fill="auto"/>
        <w:spacing w:before="120" w:line="240" w:lineRule="auto"/>
        <w:ind w:left="1098" w:hanging="351"/>
        <w:rPr>
          <w:sz w:val="22"/>
          <w:szCs w:val="22"/>
        </w:rPr>
      </w:pPr>
      <w:r>
        <w:rPr>
          <w:sz w:val="22"/>
          <w:szCs w:val="22"/>
        </w:rPr>
        <w:t xml:space="preserve">(ii) </w:t>
      </w:r>
      <w:r w:rsidR="00CE2551" w:rsidRPr="00516953">
        <w:rPr>
          <w:sz w:val="22"/>
          <w:szCs w:val="22"/>
        </w:rPr>
        <w:t>if the amount in excess of 95 EPNdB is offset by a maximum noise level on take-off that is correspondingly lower than the amount specified in subparagraph (a)(i)—does not exceed 97 EPNdB.</w:t>
      </w:r>
    </w:p>
    <w:p w14:paraId="26C498AC" w14:textId="77777777" w:rsidR="001D6390" w:rsidRPr="00516953" w:rsidRDefault="005B29C1" w:rsidP="005B29C1">
      <w:pPr>
        <w:pStyle w:val="BodyText32"/>
        <w:shd w:val="clear" w:color="auto" w:fill="auto"/>
        <w:spacing w:before="120" w:line="240" w:lineRule="auto"/>
        <w:ind w:firstLine="270"/>
        <w:rPr>
          <w:sz w:val="22"/>
          <w:szCs w:val="22"/>
        </w:rPr>
      </w:pPr>
      <w:r w:rsidRPr="005B29C1">
        <w:rPr>
          <w:b/>
          <w:sz w:val="22"/>
          <w:szCs w:val="22"/>
        </w:rPr>
        <w:t>(4)</w:t>
      </w:r>
      <w:r>
        <w:rPr>
          <w:sz w:val="22"/>
          <w:szCs w:val="22"/>
        </w:rPr>
        <w:t xml:space="preserve"> </w:t>
      </w:r>
      <w:r w:rsidR="00CE2551" w:rsidRPr="00516953">
        <w:rPr>
          <w:sz w:val="22"/>
          <w:szCs w:val="22"/>
        </w:rPr>
        <w:t xml:space="preserve">In subsection (3), </w:t>
      </w:r>
      <w:r w:rsidR="00CE2551" w:rsidRPr="00F7234B">
        <w:rPr>
          <w:rStyle w:val="BodytextItalic"/>
          <w:b/>
          <w:sz w:val="22"/>
          <w:szCs w:val="22"/>
        </w:rPr>
        <w:t>noise level</w:t>
      </w:r>
      <w:r w:rsidR="00CE2551" w:rsidRPr="0089538A">
        <w:rPr>
          <w:rStyle w:val="BodytextItalic"/>
          <w:i w:val="0"/>
          <w:sz w:val="22"/>
          <w:szCs w:val="22"/>
        </w:rPr>
        <w:t>,</w:t>
      </w:r>
      <w:r w:rsidR="00CE2551" w:rsidRPr="00516953">
        <w:rPr>
          <w:sz w:val="22"/>
          <w:szCs w:val="22"/>
        </w:rPr>
        <w:t xml:space="preserve"> expressed as a figure of EPNdB, means the effective perceived noise in decibels:</w:t>
      </w:r>
    </w:p>
    <w:p w14:paraId="5F21B9C0" w14:textId="77777777" w:rsidR="001D6390" w:rsidRPr="00516953" w:rsidRDefault="00F7234B" w:rsidP="00F7234B">
      <w:pPr>
        <w:pStyle w:val="BodyText32"/>
        <w:shd w:val="clear" w:color="auto" w:fill="auto"/>
        <w:spacing w:before="120" w:line="240" w:lineRule="auto"/>
        <w:ind w:left="558" w:hanging="288"/>
        <w:rPr>
          <w:sz w:val="22"/>
          <w:szCs w:val="22"/>
        </w:rPr>
      </w:pPr>
      <w:r>
        <w:rPr>
          <w:sz w:val="22"/>
          <w:szCs w:val="22"/>
        </w:rPr>
        <w:t xml:space="preserve">(a) </w:t>
      </w:r>
      <w:r w:rsidR="00CE2551" w:rsidRPr="00516953">
        <w:rPr>
          <w:sz w:val="22"/>
          <w:szCs w:val="22"/>
        </w:rPr>
        <w:t>measured by reference to the test procedures specified in Chapter 3 of the Annex; and</w:t>
      </w:r>
    </w:p>
    <w:p w14:paraId="2BDFEE97" w14:textId="77777777" w:rsidR="001D6390" w:rsidRPr="00516953" w:rsidRDefault="00295A32" w:rsidP="00295A32">
      <w:pPr>
        <w:pStyle w:val="BodyText32"/>
        <w:shd w:val="clear" w:color="auto" w:fill="auto"/>
        <w:spacing w:before="120" w:line="240" w:lineRule="auto"/>
        <w:ind w:left="585" w:hanging="360"/>
        <w:rPr>
          <w:sz w:val="22"/>
          <w:szCs w:val="22"/>
        </w:rPr>
      </w:pPr>
      <w:r>
        <w:rPr>
          <w:sz w:val="22"/>
          <w:szCs w:val="22"/>
        </w:rPr>
        <w:t xml:space="preserve">(b) </w:t>
      </w:r>
      <w:r w:rsidR="00CE2551" w:rsidRPr="00516953">
        <w:rPr>
          <w:sz w:val="22"/>
          <w:szCs w:val="22"/>
        </w:rPr>
        <w:t>certified in a noise certificate within the meaning of the Air Navigation (Aircraft Noise) Regulations.</w:t>
      </w:r>
    </w:p>
    <w:p w14:paraId="48D0E9A7" w14:textId="77777777" w:rsidR="001D6390" w:rsidRPr="00516953" w:rsidRDefault="00F7234B" w:rsidP="00F7234B">
      <w:pPr>
        <w:pStyle w:val="BodyText32"/>
        <w:shd w:val="clear" w:color="auto" w:fill="auto"/>
        <w:spacing w:before="120" w:line="240" w:lineRule="auto"/>
        <w:ind w:firstLine="270"/>
        <w:rPr>
          <w:sz w:val="22"/>
          <w:szCs w:val="22"/>
        </w:rPr>
      </w:pPr>
      <w:r w:rsidRPr="00F7234B">
        <w:rPr>
          <w:b/>
          <w:sz w:val="22"/>
          <w:szCs w:val="22"/>
        </w:rPr>
        <w:t>(5)</w:t>
      </w:r>
      <w:r>
        <w:rPr>
          <w:sz w:val="22"/>
          <w:szCs w:val="22"/>
        </w:rPr>
        <w:t xml:space="preserve"> </w:t>
      </w:r>
      <w:r w:rsidR="00CE2551" w:rsidRPr="00516953">
        <w:rPr>
          <w:sz w:val="22"/>
          <w:szCs w:val="22"/>
        </w:rPr>
        <w:t xml:space="preserve">A notice under subsection (2) is a disallowable instrument for the purposes of section 46A of the </w:t>
      </w:r>
      <w:r w:rsidR="00CE2551" w:rsidRPr="00516953">
        <w:rPr>
          <w:rStyle w:val="BodytextItalic"/>
          <w:sz w:val="22"/>
          <w:szCs w:val="22"/>
        </w:rPr>
        <w:t>Acts Interpretation Act 1901</w:t>
      </w:r>
      <w:r w:rsidR="00CE2551" w:rsidRPr="00516953">
        <w:rPr>
          <w:sz w:val="22"/>
          <w:szCs w:val="22"/>
        </w:rPr>
        <w:t>.</w:t>
      </w:r>
    </w:p>
    <w:p w14:paraId="11A07A7F" w14:textId="47D91AD2" w:rsidR="001D6390" w:rsidRPr="00516953" w:rsidRDefault="00F7234B" w:rsidP="00F7234B">
      <w:pPr>
        <w:pStyle w:val="BodyText32"/>
        <w:shd w:val="clear" w:color="auto" w:fill="auto"/>
        <w:spacing w:before="120" w:line="240" w:lineRule="auto"/>
        <w:ind w:firstLine="270"/>
        <w:rPr>
          <w:sz w:val="22"/>
          <w:szCs w:val="22"/>
        </w:rPr>
      </w:pPr>
      <w:r w:rsidRPr="00D63DEF">
        <w:rPr>
          <w:b/>
          <w:sz w:val="22"/>
          <w:szCs w:val="22"/>
        </w:rPr>
        <w:t>(6)</w:t>
      </w:r>
      <w:r>
        <w:rPr>
          <w:sz w:val="22"/>
          <w:szCs w:val="22"/>
        </w:rPr>
        <w:t xml:space="preserve"> </w:t>
      </w:r>
      <w:r w:rsidR="00CE2551" w:rsidRPr="00516953">
        <w:rPr>
          <w:sz w:val="22"/>
          <w:szCs w:val="22"/>
        </w:rPr>
        <w:t xml:space="preserve">The consultation procedures set out in the Schedule apply if the Minister proposes, before the </w:t>
      </w:r>
      <w:r w:rsidR="0089538A">
        <w:rPr>
          <w:sz w:val="22"/>
          <w:szCs w:val="22"/>
        </w:rPr>
        <w:t>date specified in paragraph 16(1</w:t>
      </w:r>
      <w:r w:rsidR="00CE2551" w:rsidRPr="00516953">
        <w:rPr>
          <w:sz w:val="22"/>
          <w:szCs w:val="22"/>
        </w:rPr>
        <w:t xml:space="preserve">)(a) of the </w:t>
      </w:r>
      <w:r w:rsidR="00CE2551" w:rsidRPr="00516953">
        <w:rPr>
          <w:rStyle w:val="BodytextItalic"/>
          <w:sz w:val="22"/>
          <w:szCs w:val="22"/>
        </w:rPr>
        <w:t>Legislative Instruments Act 1995</w:t>
      </w:r>
      <w:r w:rsidR="00CE2551" w:rsidRPr="0089538A">
        <w:rPr>
          <w:rStyle w:val="BodytextItalic"/>
          <w:i w:val="0"/>
          <w:sz w:val="22"/>
          <w:szCs w:val="22"/>
        </w:rPr>
        <w:t>,</w:t>
      </w:r>
      <w:r w:rsidR="00CE2551" w:rsidRPr="00516953">
        <w:rPr>
          <w:sz w:val="22"/>
          <w:szCs w:val="22"/>
        </w:rPr>
        <w:t xml:space="preserve"> to publish a notice under subsection (2).</w:t>
      </w:r>
    </w:p>
    <w:p w14:paraId="548810E9" w14:textId="77777777" w:rsidR="001D6390" w:rsidRPr="00516953" w:rsidRDefault="00F7234B" w:rsidP="00F7234B">
      <w:pPr>
        <w:pStyle w:val="BodyText32"/>
        <w:shd w:val="clear" w:color="auto" w:fill="auto"/>
        <w:spacing w:before="120" w:line="240" w:lineRule="auto"/>
        <w:ind w:firstLine="270"/>
        <w:rPr>
          <w:sz w:val="22"/>
          <w:szCs w:val="22"/>
        </w:rPr>
      </w:pPr>
      <w:r w:rsidRPr="00D63DEF">
        <w:rPr>
          <w:b/>
          <w:sz w:val="22"/>
          <w:szCs w:val="22"/>
        </w:rPr>
        <w:t>(7)</w:t>
      </w:r>
      <w:r>
        <w:rPr>
          <w:sz w:val="22"/>
          <w:szCs w:val="22"/>
        </w:rPr>
        <w:t xml:space="preserve"> </w:t>
      </w:r>
      <w:r w:rsidR="00CE2551" w:rsidRPr="00516953">
        <w:rPr>
          <w:sz w:val="22"/>
          <w:szCs w:val="22"/>
        </w:rPr>
        <w:t>A notice in force under subregulation 6A(1) of the Air Navigation (Aerodrome Curfew) Regulations immediately before the commencement of this Act has effect after that commencement as if it were a notice published by the Minister under subsection (2) of this section.</w:t>
      </w:r>
    </w:p>
    <w:p w14:paraId="02FD8C05" w14:textId="77777777" w:rsidR="001D6390" w:rsidRPr="00F7234B" w:rsidRDefault="00CE2551" w:rsidP="00F7234B">
      <w:pPr>
        <w:pStyle w:val="BodyText32"/>
        <w:shd w:val="clear" w:color="auto" w:fill="auto"/>
        <w:spacing w:before="120" w:after="60" w:line="240" w:lineRule="auto"/>
        <w:ind w:firstLine="0"/>
        <w:rPr>
          <w:b/>
          <w:sz w:val="22"/>
          <w:szCs w:val="22"/>
        </w:rPr>
      </w:pPr>
      <w:r w:rsidRPr="00F7234B">
        <w:rPr>
          <w:b/>
          <w:sz w:val="22"/>
          <w:szCs w:val="22"/>
        </w:rPr>
        <w:t>Take-off from runway 16R when taxi clearance received before start of curfew period</w:t>
      </w:r>
    </w:p>
    <w:p w14:paraId="53F15955" w14:textId="77777777" w:rsidR="001D6390" w:rsidRPr="00F7234B" w:rsidRDefault="00F7234B" w:rsidP="00F7234B">
      <w:pPr>
        <w:tabs>
          <w:tab w:val="left" w:pos="630"/>
        </w:tabs>
        <w:spacing w:before="120"/>
        <w:ind w:firstLine="270"/>
        <w:jc w:val="both"/>
        <w:rPr>
          <w:rFonts w:ascii="Times New Roman" w:hAnsi="Times New Roman" w:cs="Times New Roman"/>
          <w:sz w:val="22"/>
          <w:szCs w:val="22"/>
        </w:rPr>
      </w:pPr>
      <w:r w:rsidRPr="00F7234B">
        <w:rPr>
          <w:rFonts w:ascii="Times New Roman" w:hAnsi="Times New Roman" w:cs="Times New Roman"/>
          <w:b/>
          <w:sz w:val="22"/>
          <w:szCs w:val="22"/>
        </w:rPr>
        <w:t>16.</w:t>
      </w:r>
      <w:r>
        <w:rPr>
          <w:rFonts w:ascii="Times New Roman" w:hAnsi="Times New Roman" w:cs="Times New Roman"/>
          <w:b/>
          <w:sz w:val="22"/>
          <w:szCs w:val="22"/>
        </w:rPr>
        <w:tab/>
      </w:r>
      <w:r w:rsidR="00CE2551" w:rsidRPr="00F7234B">
        <w:rPr>
          <w:rFonts w:ascii="Times New Roman" w:hAnsi="Times New Roman" w:cs="Times New Roman"/>
          <w:sz w:val="22"/>
          <w:szCs w:val="22"/>
        </w:rPr>
        <w:t>An aircraft may take off from runway 16R during a curfew period if it received taxi clearance for the take-off before the start of the curfew period.</w:t>
      </w:r>
    </w:p>
    <w:p w14:paraId="6CFCF097" w14:textId="1825D1AA" w:rsidR="001D6390" w:rsidRPr="00F7234B" w:rsidRDefault="00CE2551" w:rsidP="00F7234B">
      <w:pPr>
        <w:pStyle w:val="BodyText32"/>
        <w:shd w:val="clear" w:color="auto" w:fill="auto"/>
        <w:spacing w:before="120" w:after="60" w:line="240" w:lineRule="auto"/>
        <w:ind w:firstLine="0"/>
        <w:rPr>
          <w:b/>
          <w:sz w:val="22"/>
          <w:szCs w:val="22"/>
        </w:rPr>
      </w:pPr>
      <w:r w:rsidRPr="00F7234B">
        <w:rPr>
          <w:b/>
          <w:sz w:val="22"/>
          <w:szCs w:val="22"/>
        </w:rPr>
        <w:t>Sections 13,</w:t>
      </w:r>
      <w:r w:rsidR="0089538A">
        <w:rPr>
          <w:b/>
          <w:sz w:val="22"/>
          <w:szCs w:val="22"/>
        </w:rPr>
        <w:t xml:space="preserve"> </w:t>
      </w:r>
      <w:r w:rsidRPr="00F7234B">
        <w:rPr>
          <w:b/>
          <w:sz w:val="22"/>
          <w:szCs w:val="22"/>
        </w:rPr>
        <w:t>14 and 15 do not apply after airport at Badgerys Creek is available for night use</w:t>
      </w:r>
    </w:p>
    <w:p w14:paraId="3EA6B21D" w14:textId="77777777" w:rsidR="001D6390" w:rsidRPr="00F7234B" w:rsidRDefault="00F7234B" w:rsidP="00F7234B">
      <w:pPr>
        <w:tabs>
          <w:tab w:val="left" w:pos="630"/>
        </w:tabs>
        <w:spacing w:before="120"/>
        <w:ind w:firstLine="270"/>
        <w:jc w:val="both"/>
        <w:rPr>
          <w:rFonts w:ascii="Times New Roman" w:hAnsi="Times New Roman" w:cs="Times New Roman"/>
          <w:sz w:val="22"/>
          <w:szCs w:val="22"/>
        </w:rPr>
      </w:pPr>
      <w:r w:rsidRPr="00F7234B">
        <w:rPr>
          <w:rFonts w:ascii="Times New Roman" w:hAnsi="Times New Roman" w:cs="Times New Roman"/>
          <w:b/>
          <w:sz w:val="22"/>
          <w:szCs w:val="22"/>
        </w:rPr>
        <w:t>17.</w:t>
      </w:r>
      <w:r>
        <w:rPr>
          <w:rFonts w:ascii="Times New Roman" w:hAnsi="Times New Roman" w:cs="Times New Roman"/>
          <w:b/>
          <w:sz w:val="22"/>
          <w:szCs w:val="22"/>
        </w:rPr>
        <w:tab/>
      </w:r>
      <w:r w:rsidR="00CE2551" w:rsidRPr="00F7234B">
        <w:rPr>
          <w:rFonts w:ascii="Times New Roman" w:hAnsi="Times New Roman" w:cs="Times New Roman"/>
          <w:sz w:val="22"/>
          <w:szCs w:val="22"/>
        </w:rPr>
        <w:t xml:space="preserve">Sections 13, 14 and 15 do not apply to a take-off or landing that occurs on or after the date specified by the Minister by notice in the </w:t>
      </w:r>
      <w:r w:rsidR="00CE2551" w:rsidRPr="00F7234B">
        <w:rPr>
          <w:rStyle w:val="BodytextItalic"/>
          <w:rFonts w:eastAsia="Courier New"/>
          <w:sz w:val="22"/>
          <w:szCs w:val="22"/>
        </w:rPr>
        <w:t xml:space="preserve">Gazette </w:t>
      </w:r>
      <w:r w:rsidR="00CE2551" w:rsidRPr="00F7234B">
        <w:rPr>
          <w:rFonts w:ascii="Times New Roman" w:hAnsi="Times New Roman" w:cs="Times New Roman"/>
          <w:sz w:val="22"/>
          <w:szCs w:val="22"/>
        </w:rPr>
        <w:t>as the date on which the airport to be constructed at the site known as Badgerys Creek is able to be used for night aircraft movements.</w:t>
      </w:r>
    </w:p>
    <w:p w14:paraId="1C0BD3AF" w14:textId="77777777" w:rsidR="00BB6125" w:rsidRDefault="00BB6125">
      <w:pPr>
        <w:rPr>
          <w:rStyle w:val="Bodytext71"/>
          <w:rFonts w:eastAsia="Courier New"/>
          <w:sz w:val="22"/>
          <w:szCs w:val="22"/>
        </w:rPr>
      </w:pPr>
      <w:r>
        <w:rPr>
          <w:rStyle w:val="Bodytext71"/>
          <w:rFonts w:eastAsia="Courier New"/>
          <w:i w:val="0"/>
          <w:iCs w:val="0"/>
          <w:sz w:val="22"/>
          <w:szCs w:val="22"/>
        </w:rPr>
        <w:br w:type="page"/>
      </w:r>
    </w:p>
    <w:p w14:paraId="0CC4AF8D" w14:textId="77777777" w:rsidR="001D6390" w:rsidRPr="00BB6125" w:rsidRDefault="00CE2551" w:rsidP="00BB6125">
      <w:pPr>
        <w:pStyle w:val="Bodytext60"/>
        <w:shd w:val="clear" w:color="auto" w:fill="auto"/>
        <w:spacing w:before="120" w:line="240" w:lineRule="auto"/>
        <w:jc w:val="center"/>
        <w:rPr>
          <w:b/>
          <w:sz w:val="22"/>
          <w:szCs w:val="22"/>
        </w:rPr>
      </w:pPr>
      <w:r w:rsidRPr="00BB6125">
        <w:rPr>
          <w:rStyle w:val="Bodytext62"/>
          <w:b/>
          <w:i/>
          <w:iCs/>
          <w:sz w:val="22"/>
          <w:szCs w:val="22"/>
        </w:rPr>
        <w:lastRenderedPageBreak/>
        <w:t>Division 2—Emergencies and dispensations</w:t>
      </w:r>
    </w:p>
    <w:p w14:paraId="708F78EE" w14:textId="77777777" w:rsidR="001D6390" w:rsidRPr="00516953" w:rsidRDefault="00CE2551" w:rsidP="005D4904">
      <w:pPr>
        <w:pStyle w:val="Bodytext20"/>
        <w:shd w:val="clear" w:color="auto" w:fill="auto"/>
        <w:spacing w:before="120" w:after="60" w:line="240" w:lineRule="auto"/>
        <w:ind w:firstLine="0"/>
        <w:jc w:val="both"/>
        <w:rPr>
          <w:sz w:val="22"/>
          <w:szCs w:val="22"/>
        </w:rPr>
      </w:pPr>
      <w:r w:rsidRPr="00516953">
        <w:rPr>
          <w:rStyle w:val="Bodytext21"/>
          <w:b/>
          <w:bCs/>
          <w:sz w:val="22"/>
          <w:szCs w:val="22"/>
        </w:rPr>
        <w:t>Aircraft may take off or land in emergencies or if Minister grants dispensation</w:t>
      </w:r>
    </w:p>
    <w:p w14:paraId="4B1F31F4" w14:textId="77777777" w:rsidR="001D6390" w:rsidRPr="00516953" w:rsidRDefault="005D4904" w:rsidP="005D4904">
      <w:pPr>
        <w:tabs>
          <w:tab w:val="left" w:pos="630"/>
        </w:tabs>
        <w:spacing w:before="120"/>
        <w:ind w:firstLine="270"/>
        <w:jc w:val="both"/>
        <w:rPr>
          <w:rFonts w:ascii="Times New Roman" w:hAnsi="Times New Roman" w:cs="Times New Roman"/>
          <w:sz w:val="22"/>
          <w:szCs w:val="22"/>
        </w:rPr>
      </w:pPr>
      <w:r w:rsidRPr="005D4904">
        <w:rPr>
          <w:rStyle w:val="BodyText1"/>
          <w:rFonts w:eastAsia="Courier New"/>
          <w:b/>
          <w:sz w:val="22"/>
          <w:szCs w:val="22"/>
        </w:rPr>
        <w:t>18.</w:t>
      </w:r>
      <w:r>
        <w:rPr>
          <w:rStyle w:val="BodyText1"/>
          <w:rFonts w:eastAsia="Courier New"/>
          <w:b/>
          <w:sz w:val="22"/>
          <w:szCs w:val="22"/>
        </w:rPr>
        <w:tab/>
      </w:r>
      <w:r w:rsidR="00CE2551" w:rsidRPr="00516953">
        <w:rPr>
          <w:rStyle w:val="BodyText1"/>
          <w:rFonts w:eastAsia="Courier New"/>
          <w:sz w:val="22"/>
          <w:szCs w:val="22"/>
        </w:rPr>
        <w:t>An aircraft may take off from, or land at, Sydney Airport in circumstances that would otherwise contravene section 7,</w:t>
      </w:r>
      <w:r w:rsidR="00B066CC">
        <w:rPr>
          <w:rStyle w:val="BodyText1"/>
          <w:rFonts w:eastAsia="Courier New"/>
          <w:sz w:val="22"/>
          <w:szCs w:val="22"/>
        </w:rPr>
        <w:t xml:space="preserve"> </w:t>
      </w:r>
      <w:r w:rsidR="00CE2551" w:rsidRPr="00516953">
        <w:rPr>
          <w:rStyle w:val="BodyText1"/>
          <w:rFonts w:eastAsia="Courier New"/>
          <w:sz w:val="22"/>
          <w:szCs w:val="22"/>
        </w:rPr>
        <w:t>10 or 11 if:</w:t>
      </w:r>
    </w:p>
    <w:p w14:paraId="06CC4246" w14:textId="77777777" w:rsidR="001D6390" w:rsidRPr="00516953" w:rsidRDefault="005D4904" w:rsidP="005D4904">
      <w:pPr>
        <w:pStyle w:val="BodyText32"/>
        <w:shd w:val="clear" w:color="auto" w:fill="auto"/>
        <w:spacing w:before="120" w:line="240" w:lineRule="auto"/>
        <w:ind w:firstLine="270"/>
        <w:rPr>
          <w:sz w:val="22"/>
          <w:szCs w:val="22"/>
        </w:rPr>
      </w:pPr>
      <w:r>
        <w:rPr>
          <w:rStyle w:val="BodyText1"/>
          <w:sz w:val="22"/>
          <w:szCs w:val="22"/>
        </w:rPr>
        <w:t xml:space="preserve">(a) </w:t>
      </w:r>
      <w:r w:rsidR="00CE2551" w:rsidRPr="00516953">
        <w:rPr>
          <w:rStyle w:val="BodyText1"/>
          <w:sz w:val="22"/>
          <w:szCs w:val="22"/>
        </w:rPr>
        <w:t>the aircraft is involved in an emergency as described in section 19; or</w:t>
      </w:r>
    </w:p>
    <w:p w14:paraId="651728BB" w14:textId="77777777" w:rsidR="001D6390" w:rsidRPr="00516953" w:rsidRDefault="005D4904" w:rsidP="005E0565">
      <w:pPr>
        <w:pStyle w:val="BodyText32"/>
        <w:shd w:val="clear" w:color="auto" w:fill="auto"/>
        <w:spacing w:before="120" w:line="240" w:lineRule="auto"/>
        <w:ind w:left="585" w:hanging="315"/>
        <w:rPr>
          <w:sz w:val="22"/>
          <w:szCs w:val="22"/>
        </w:rPr>
      </w:pPr>
      <w:r>
        <w:rPr>
          <w:rStyle w:val="BodyText1"/>
          <w:sz w:val="22"/>
          <w:szCs w:val="22"/>
        </w:rPr>
        <w:t xml:space="preserve">(b) </w:t>
      </w:r>
      <w:r w:rsidR="00CE2551" w:rsidRPr="00516953">
        <w:rPr>
          <w:rStyle w:val="BodyText1"/>
          <w:sz w:val="22"/>
          <w:szCs w:val="22"/>
        </w:rPr>
        <w:t>a dispensation granted by the Minister under section 20 authorises the take-off or landing and the take-off or landing is in accordance with any conditions of the dispensation.</w:t>
      </w:r>
    </w:p>
    <w:p w14:paraId="44827BB4" w14:textId="77777777" w:rsidR="001D6390" w:rsidRPr="00516953" w:rsidRDefault="00CE2551" w:rsidP="005D4904">
      <w:pPr>
        <w:pStyle w:val="Bodytext20"/>
        <w:shd w:val="clear" w:color="auto" w:fill="auto"/>
        <w:spacing w:before="120" w:after="60" w:line="240" w:lineRule="auto"/>
        <w:ind w:firstLine="0"/>
        <w:jc w:val="both"/>
        <w:rPr>
          <w:sz w:val="22"/>
          <w:szCs w:val="22"/>
        </w:rPr>
      </w:pPr>
      <w:r w:rsidRPr="00516953">
        <w:rPr>
          <w:rStyle w:val="Bodytext21"/>
          <w:b/>
          <w:bCs/>
          <w:sz w:val="22"/>
          <w:szCs w:val="22"/>
        </w:rPr>
        <w:t>Emergencies</w:t>
      </w:r>
    </w:p>
    <w:p w14:paraId="5CD08633" w14:textId="77777777" w:rsidR="001D6390" w:rsidRPr="00516953" w:rsidRDefault="005D4904" w:rsidP="005D4904">
      <w:pPr>
        <w:tabs>
          <w:tab w:val="left" w:pos="630"/>
        </w:tabs>
        <w:spacing w:before="120"/>
        <w:ind w:firstLine="270"/>
        <w:jc w:val="both"/>
        <w:rPr>
          <w:rFonts w:ascii="Times New Roman" w:hAnsi="Times New Roman" w:cs="Times New Roman"/>
          <w:sz w:val="22"/>
          <w:szCs w:val="22"/>
        </w:rPr>
      </w:pPr>
      <w:r w:rsidRPr="005D4904">
        <w:rPr>
          <w:rStyle w:val="BodyText1"/>
          <w:rFonts w:eastAsia="Courier New"/>
          <w:b/>
          <w:sz w:val="22"/>
          <w:szCs w:val="22"/>
        </w:rPr>
        <w:t>19.</w:t>
      </w:r>
      <w:r>
        <w:rPr>
          <w:rStyle w:val="BodyText1"/>
          <w:rFonts w:eastAsia="Courier New"/>
          <w:b/>
          <w:sz w:val="22"/>
          <w:szCs w:val="22"/>
        </w:rPr>
        <w:tab/>
      </w:r>
      <w:r w:rsidR="00CE2551" w:rsidRPr="00516953">
        <w:rPr>
          <w:rStyle w:val="BodyText1"/>
          <w:rFonts w:eastAsia="Courier New"/>
          <w:sz w:val="22"/>
          <w:szCs w:val="22"/>
        </w:rPr>
        <w:t>An aircraft is involved in an emergency if:</w:t>
      </w:r>
    </w:p>
    <w:p w14:paraId="46B93C40" w14:textId="77777777" w:rsidR="001D6390" w:rsidRPr="00516953" w:rsidRDefault="007751FF" w:rsidP="007751FF">
      <w:pPr>
        <w:pStyle w:val="BodyText32"/>
        <w:shd w:val="clear" w:color="auto" w:fill="auto"/>
        <w:spacing w:before="120" w:line="240" w:lineRule="auto"/>
        <w:ind w:left="567" w:hanging="297"/>
        <w:rPr>
          <w:sz w:val="22"/>
          <w:szCs w:val="22"/>
        </w:rPr>
      </w:pPr>
      <w:r>
        <w:rPr>
          <w:rStyle w:val="BodyText1"/>
          <w:sz w:val="22"/>
          <w:szCs w:val="22"/>
        </w:rPr>
        <w:t xml:space="preserve">(a) </w:t>
      </w:r>
      <w:r w:rsidR="00CE2551" w:rsidRPr="00516953">
        <w:rPr>
          <w:rStyle w:val="BodyText1"/>
          <w:sz w:val="22"/>
          <w:szCs w:val="22"/>
        </w:rPr>
        <w:t>the aircraft is being used for or in connection with:</w:t>
      </w:r>
    </w:p>
    <w:p w14:paraId="4B494867" w14:textId="77777777" w:rsidR="001D6390" w:rsidRPr="00516953" w:rsidRDefault="007751FF" w:rsidP="007751FF">
      <w:pPr>
        <w:pStyle w:val="BodyText32"/>
        <w:shd w:val="clear" w:color="auto" w:fill="auto"/>
        <w:spacing w:before="120" w:line="240" w:lineRule="auto"/>
        <w:ind w:firstLine="810"/>
        <w:rPr>
          <w:sz w:val="22"/>
          <w:szCs w:val="22"/>
        </w:rPr>
      </w:pPr>
      <w:r>
        <w:rPr>
          <w:rStyle w:val="BodyText1"/>
          <w:sz w:val="22"/>
          <w:szCs w:val="22"/>
        </w:rPr>
        <w:t xml:space="preserve">(i) </w:t>
      </w:r>
      <w:r w:rsidR="00CE2551" w:rsidRPr="00516953">
        <w:rPr>
          <w:rStyle w:val="BodyText1"/>
          <w:sz w:val="22"/>
          <w:szCs w:val="22"/>
        </w:rPr>
        <w:t>a search and rescue operation; or</w:t>
      </w:r>
    </w:p>
    <w:p w14:paraId="556B7980" w14:textId="77777777" w:rsidR="001D6390" w:rsidRPr="00516953" w:rsidRDefault="007751FF" w:rsidP="005E0565">
      <w:pPr>
        <w:pStyle w:val="BodyText32"/>
        <w:shd w:val="clear" w:color="auto" w:fill="auto"/>
        <w:spacing w:before="120" w:line="240" w:lineRule="auto"/>
        <w:ind w:firstLine="747"/>
        <w:rPr>
          <w:sz w:val="22"/>
          <w:szCs w:val="22"/>
        </w:rPr>
      </w:pPr>
      <w:r>
        <w:rPr>
          <w:rStyle w:val="BodyText1"/>
          <w:sz w:val="22"/>
          <w:szCs w:val="22"/>
        </w:rPr>
        <w:t xml:space="preserve">(ii) </w:t>
      </w:r>
      <w:r w:rsidR="00CE2551" w:rsidRPr="00516953">
        <w:rPr>
          <w:rStyle w:val="BodyText1"/>
          <w:sz w:val="22"/>
          <w:szCs w:val="22"/>
        </w:rPr>
        <w:t>a medical emergency; or</w:t>
      </w:r>
    </w:p>
    <w:p w14:paraId="1720F46D" w14:textId="77777777" w:rsidR="001D6390" w:rsidRPr="00516953" w:rsidRDefault="007751FF" w:rsidP="005E0565">
      <w:pPr>
        <w:pStyle w:val="BodyText32"/>
        <w:shd w:val="clear" w:color="auto" w:fill="auto"/>
        <w:spacing w:before="120" w:line="240" w:lineRule="auto"/>
        <w:ind w:firstLine="693"/>
        <w:rPr>
          <w:sz w:val="22"/>
          <w:szCs w:val="22"/>
        </w:rPr>
      </w:pPr>
      <w:r>
        <w:rPr>
          <w:rStyle w:val="BodyText1"/>
          <w:sz w:val="22"/>
          <w:szCs w:val="22"/>
        </w:rPr>
        <w:t xml:space="preserve">(iii) </w:t>
      </w:r>
      <w:r w:rsidR="00CE2551" w:rsidRPr="00516953">
        <w:rPr>
          <w:rStyle w:val="BodyText1"/>
          <w:sz w:val="22"/>
          <w:szCs w:val="22"/>
        </w:rPr>
        <w:t>a natural disaster; or</w:t>
      </w:r>
    </w:p>
    <w:p w14:paraId="664DB3AA" w14:textId="77777777" w:rsidR="001D6390" w:rsidRPr="00516953" w:rsidRDefault="007751FF" w:rsidP="007751FF">
      <w:pPr>
        <w:pStyle w:val="BodyText32"/>
        <w:shd w:val="clear" w:color="auto" w:fill="auto"/>
        <w:spacing w:before="120" w:line="240" w:lineRule="auto"/>
        <w:ind w:left="567" w:hanging="297"/>
        <w:rPr>
          <w:sz w:val="22"/>
          <w:szCs w:val="22"/>
        </w:rPr>
      </w:pPr>
      <w:r>
        <w:rPr>
          <w:rStyle w:val="BodyText1"/>
          <w:sz w:val="22"/>
          <w:szCs w:val="22"/>
        </w:rPr>
        <w:t xml:space="preserve">(b) </w:t>
      </w:r>
      <w:r w:rsidR="00CE2551" w:rsidRPr="00516953">
        <w:rPr>
          <w:rStyle w:val="BodyText1"/>
          <w:sz w:val="22"/>
          <w:szCs w:val="22"/>
        </w:rPr>
        <w:t>the pilot of the aircraft has declared an in-flight emergency; or</w:t>
      </w:r>
    </w:p>
    <w:p w14:paraId="4DF27831" w14:textId="77777777" w:rsidR="001D6390" w:rsidRPr="00516953" w:rsidRDefault="007751FF" w:rsidP="007751FF">
      <w:pPr>
        <w:pStyle w:val="BodyText32"/>
        <w:shd w:val="clear" w:color="auto" w:fill="auto"/>
        <w:spacing w:before="120" w:line="240" w:lineRule="auto"/>
        <w:ind w:left="567" w:hanging="297"/>
        <w:rPr>
          <w:sz w:val="22"/>
          <w:szCs w:val="22"/>
        </w:rPr>
      </w:pPr>
      <w:r>
        <w:rPr>
          <w:rStyle w:val="BodyText1"/>
          <w:sz w:val="22"/>
          <w:szCs w:val="22"/>
        </w:rPr>
        <w:t xml:space="preserve">(c) </w:t>
      </w:r>
      <w:r w:rsidR="00CE2551" w:rsidRPr="00516953">
        <w:rPr>
          <w:rStyle w:val="BodyText1"/>
          <w:sz w:val="22"/>
          <w:szCs w:val="22"/>
        </w:rPr>
        <w:t>the aircraft has insufficient fuel to be diverted to another airport; or</w:t>
      </w:r>
    </w:p>
    <w:p w14:paraId="69F9DE2B" w14:textId="77777777" w:rsidR="001D6390" w:rsidRPr="00516953" w:rsidRDefault="007751FF" w:rsidP="007751FF">
      <w:pPr>
        <w:pStyle w:val="BodyText32"/>
        <w:shd w:val="clear" w:color="auto" w:fill="auto"/>
        <w:spacing w:before="120" w:line="240" w:lineRule="auto"/>
        <w:ind w:left="567" w:hanging="297"/>
        <w:rPr>
          <w:sz w:val="22"/>
          <w:szCs w:val="22"/>
        </w:rPr>
      </w:pPr>
      <w:r>
        <w:rPr>
          <w:rStyle w:val="BodyText1"/>
          <w:sz w:val="22"/>
          <w:szCs w:val="22"/>
        </w:rPr>
        <w:t xml:space="preserve">(d) </w:t>
      </w:r>
      <w:r w:rsidR="00CE2551" w:rsidRPr="00516953">
        <w:rPr>
          <w:rStyle w:val="BodyText1"/>
          <w:sz w:val="22"/>
          <w:szCs w:val="22"/>
        </w:rPr>
        <w:t>there is an urgent need for the aircraft to land or take off:</w:t>
      </w:r>
    </w:p>
    <w:p w14:paraId="31CD06D1" w14:textId="77777777" w:rsidR="001D6390" w:rsidRPr="00516953" w:rsidRDefault="007751FF" w:rsidP="007751FF">
      <w:pPr>
        <w:pStyle w:val="BodyText32"/>
        <w:shd w:val="clear" w:color="auto" w:fill="auto"/>
        <w:spacing w:before="120" w:line="240" w:lineRule="auto"/>
        <w:ind w:firstLine="810"/>
        <w:rPr>
          <w:sz w:val="22"/>
          <w:szCs w:val="22"/>
        </w:rPr>
      </w:pPr>
      <w:r>
        <w:rPr>
          <w:rStyle w:val="BodyText1"/>
          <w:sz w:val="22"/>
          <w:szCs w:val="22"/>
        </w:rPr>
        <w:t xml:space="preserve">(i) </w:t>
      </w:r>
      <w:r w:rsidR="00CE2551" w:rsidRPr="00516953">
        <w:rPr>
          <w:rStyle w:val="BodyText1"/>
          <w:sz w:val="22"/>
          <w:szCs w:val="22"/>
        </w:rPr>
        <w:t>to ensure the safety or security of the aircraft or any person; or</w:t>
      </w:r>
    </w:p>
    <w:p w14:paraId="218B48AF" w14:textId="77777777" w:rsidR="001D6390" w:rsidRPr="00516953" w:rsidRDefault="007751FF" w:rsidP="00D63DEF">
      <w:pPr>
        <w:pStyle w:val="BodyText32"/>
        <w:shd w:val="clear" w:color="auto" w:fill="auto"/>
        <w:spacing w:before="120" w:line="240" w:lineRule="auto"/>
        <w:ind w:firstLine="765"/>
        <w:rPr>
          <w:sz w:val="22"/>
          <w:szCs w:val="22"/>
        </w:rPr>
      </w:pPr>
      <w:r>
        <w:rPr>
          <w:rStyle w:val="BodyText1"/>
          <w:sz w:val="22"/>
          <w:szCs w:val="22"/>
        </w:rPr>
        <w:t xml:space="preserve">(ii) </w:t>
      </w:r>
      <w:r w:rsidR="00CE2551" w:rsidRPr="00516953">
        <w:rPr>
          <w:rStyle w:val="BodyText1"/>
          <w:sz w:val="22"/>
          <w:szCs w:val="22"/>
        </w:rPr>
        <w:t>to avoid damage to property.</w:t>
      </w:r>
    </w:p>
    <w:p w14:paraId="7770235C" w14:textId="77777777" w:rsidR="001D6390" w:rsidRPr="00516953" w:rsidRDefault="00CE2551" w:rsidP="007751FF">
      <w:pPr>
        <w:pStyle w:val="Bodytext20"/>
        <w:shd w:val="clear" w:color="auto" w:fill="auto"/>
        <w:spacing w:before="120" w:after="60" w:line="240" w:lineRule="auto"/>
        <w:ind w:firstLine="0"/>
        <w:jc w:val="both"/>
        <w:rPr>
          <w:sz w:val="22"/>
          <w:szCs w:val="22"/>
        </w:rPr>
      </w:pPr>
      <w:r w:rsidRPr="00516953">
        <w:rPr>
          <w:rStyle w:val="Bodytext21"/>
          <w:b/>
          <w:bCs/>
          <w:sz w:val="22"/>
          <w:szCs w:val="22"/>
        </w:rPr>
        <w:t>Dispensations in exceptional circumstances</w:t>
      </w:r>
    </w:p>
    <w:p w14:paraId="24096CB2" w14:textId="3B6997BF" w:rsidR="001D6390" w:rsidRPr="00516953" w:rsidRDefault="007751FF" w:rsidP="007751FF">
      <w:pPr>
        <w:pStyle w:val="BodyText32"/>
        <w:shd w:val="clear" w:color="auto" w:fill="auto"/>
        <w:spacing w:before="120" w:line="240" w:lineRule="auto"/>
        <w:ind w:firstLine="270"/>
        <w:rPr>
          <w:sz w:val="22"/>
          <w:szCs w:val="22"/>
        </w:rPr>
      </w:pPr>
      <w:r w:rsidRPr="007751FF">
        <w:rPr>
          <w:rStyle w:val="BodyText1"/>
          <w:b/>
          <w:sz w:val="22"/>
          <w:szCs w:val="22"/>
        </w:rPr>
        <w:t>20.</w:t>
      </w:r>
      <w:r w:rsidR="00CE2551" w:rsidRPr="007751FF">
        <w:rPr>
          <w:rStyle w:val="BodyText1"/>
          <w:b/>
          <w:sz w:val="22"/>
          <w:szCs w:val="22"/>
        </w:rPr>
        <w:t>(1)</w:t>
      </w:r>
      <w:r w:rsidR="00CE2551" w:rsidRPr="00516953">
        <w:rPr>
          <w:rStyle w:val="BodyText1"/>
          <w:sz w:val="22"/>
          <w:szCs w:val="22"/>
        </w:rPr>
        <w:t xml:space="preserve"> The Minister may grant a dispensation authorising an aircraft to take off from, or land at, Sydney Airport in circumstances that would otherwise contravene section 7,</w:t>
      </w:r>
      <w:r w:rsidR="0089538A">
        <w:rPr>
          <w:rStyle w:val="BodyText1"/>
          <w:sz w:val="22"/>
          <w:szCs w:val="22"/>
        </w:rPr>
        <w:t xml:space="preserve"> </w:t>
      </w:r>
      <w:r w:rsidR="00CE2551" w:rsidRPr="00516953">
        <w:rPr>
          <w:rStyle w:val="BodyText1"/>
          <w:sz w:val="22"/>
          <w:szCs w:val="22"/>
        </w:rPr>
        <w:t>10 or 11 if the Minister is satisfied that there are exceptional circumstances justifying the take-off or landing.</w:t>
      </w:r>
    </w:p>
    <w:p w14:paraId="189BAE46" w14:textId="77777777" w:rsidR="001D6390" w:rsidRPr="00516953" w:rsidRDefault="007751FF" w:rsidP="007751FF">
      <w:pPr>
        <w:pStyle w:val="BodyText32"/>
        <w:shd w:val="clear" w:color="auto" w:fill="auto"/>
        <w:spacing w:before="120" w:line="240" w:lineRule="auto"/>
        <w:ind w:firstLine="270"/>
        <w:rPr>
          <w:sz w:val="22"/>
          <w:szCs w:val="22"/>
        </w:rPr>
      </w:pPr>
      <w:r w:rsidRPr="007751FF">
        <w:rPr>
          <w:rStyle w:val="BodyText1"/>
          <w:b/>
          <w:sz w:val="22"/>
          <w:szCs w:val="22"/>
        </w:rPr>
        <w:t>(2)</w:t>
      </w:r>
      <w:r>
        <w:rPr>
          <w:rStyle w:val="BodyText1"/>
          <w:sz w:val="22"/>
          <w:szCs w:val="22"/>
        </w:rPr>
        <w:t xml:space="preserve"> </w:t>
      </w:r>
      <w:r w:rsidR="00CE2551" w:rsidRPr="00516953">
        <w:rPr>
          <w:rStyle w:val="BodyText1"/>
          <w:sz w:val="22"/>
          <w:szCs w:val="22"/>
        </w:rPr>
        <w:t>A dispensation may be granted subject to conditions including, for example, conditions relating to when the take-off or landing must occur and the runway to be used.</w:t>
      </w:r>
    </w:p>
    <w:p w14:paraId="27798374" w14:textId="77777777" w:rsidR="001D6390" w:rsidRPr="00516953" w:rsidRDefault="007751FF" w:rsidP="007751FF">
      <w:pPr>
        <w:pStyle w:val="BodyText32"/>
        <w:shd w:val="clear" w:color="auto" w:fill="auto"/>
        <w:spacing w:before="120" w:line="240" w:lineRule="auto"/>
        <w:ind w:firstLine="270"/>
        <w:rPr>
          <w:sz w:val="22"/>
          <w:szCs w:val="22"/>
        </w:rPr>
      </w:pPr>
      <w:r w:rsidRPr="007751FF">
        <w:rPr>
          <w:rStyle w:val="BodyText1"/>
          <w:b/>
          <w:sz w:val="22"/>
          <w:szCs w:val="22"/>
        </w:rPr>
        <w:t>(3)</w:t>
      </w:r>
      <w:r>
        <w:rPr>
          <w:rStyle w:val="BodyText1"/>
          <w:sz w:val="22"/>
          <w:szCs w:val="22"/>
        </w:rPr>
        <w:t xml:space="preserve"> </w:t>
      </w:r>
      <w:r w:rsidR="00CE2551" w:rsidRPr="00516953">
        <w:rPr>
          <w:rStyle w:val="BodyText1"/>
          <w:sz w:val="22"/>
          <w:szCs w:val="22"/>
        </w:rPr>
        <w:t>In granting dispensations, the Minister must have regard to guidelines made under subsection (5).</w:t>
      </w:r>
    </w:p>
    <w:p w14:paraId="7BB4D2AD" w14:textId="77777777" w:rsidR="001D6390" w:rsidRPr="00516953" w:rsidRDefault="007751FF" w:rsidP="007751FF">
      <w:pPr>
        <w:pStyle w:val="BodyText32"/>
        <w:shd w:val="clear" w:color="auto" w:fill="auto"/>
        <w:spacing w:before="120" w:line="240" w:lineRule="auto"/>
        <w:ind w:firstLine="270"/>
        <w:rPr>
          <w:sz w:val="22"/>
          <w:szCs w:val="22"/>
        </w:rPr>
      </w:pPr>
      <w:r w:rsidRPr="007751FF">
        <w:rPr>
          <w:rStyle w:val="BodyText1"/>
          <w:b/>
          <w:sz w:val="22"/>
          <w:szCs w:val="22"/>
        </w:rPr>
        <w:t>(4)</w:t>
      </w:r>
      <w:r>
        <w:rPr>
          <w:rStyle w:val="BodyText1"/>
          <w:sz w:val="22"/>
          <w:szCs w:val="22"/>
        </w:rPr>
        <w:t xml:space="preserve"> </w:t>
      </w:r>
      <w:r w:rsidR="00CE2551" w:rsidRPr="00516953">
        <w:rPr>
          <w:rStyle w:val="BodyText1"/>
          <w:sz w:val="22"/>
          <w:szCs w:val="22"/>
        </w:rPr>
        <w:t>A dispensation need not be in writing, but a written record of each dispensation and the reasons for granting it must be made and must be tabled in each House of the Parliament within 5 sitting days of that House after the dispensation is granted.</w:t>
      </w:r>
    </w:p>
    <w:p w14:paraId="6303395F" w14:textId="77777777" w:rsidR="001D6390" w:rsidRPr="00516953" w:rsidRDefault="007751FF" w:rsidP="007751FF">
      <w:pPr>
        <w:pStyle w:val="BodyText32"/>
        <w:shd w:val="clear" w:color="auto" w:fill="auto"/>
        <w:spacing w:before="120" w:line="240" w:lineRule="auto"/>
        <w:ind w:firstLine="270"/>
        <w:rPr>
          <w:sz w:val="22"/>
          <w:szCs w:val="22"/>
        </w:rPr>
      </w:pPr>
      <w:r w:rsidRPr="007751FF">
        <w:rPr>
          <w:rStyle w:val="BodyText1"/>
          <w:b/>
          <w:sz w:val="22"/>
          <w:szCs w:val="22"/>
        </w:rPr>
        <w:t>(5)</w:t>
      </w:r>
      <w:r>
        <w:rPr>
          <w:rStyle w:val="BodyText1"/>
          <w:sz w:val="22"/>
          <w:szCs w:val="22"/>
        </w:rPr>
        <w:t xml:space="preserve"> </w:t>
      </w:r>
      <w:r w:rsidR="00CE2551" w:rsidRPr="00516953">
        <w:rPr>
          <w:rStyle w:val="BodyText1"/>
          <w:sz w:val="22"/>
          <w:szCs w:val="22"/>
        </w:rPr>
        <w:t>Subject to subsections (6) and (7), the Minister must, in writing, make guidelines about the granting of dispensations under this section including, in particular:</w:t>
      </w:r>
    </w:p>
    <w:p w14:paraId="0DBCDB8A" w14:textId="77777777" w:rsidR="007751FF" w:rsidRDefault="007751FF">
      <w:pPr>
        <w:rPr>
          <w:rFonts w:ascii="Times New Roman" w:eastAsia="Times New Roman" w:hAnsi="Times New Roman" w:cs="Times New Roman"/>
          <w:i/>
          <w:iCs/>
          <w:sz w:val="22"/>
          <w:szCs w:val="22"/>
        </w:rPr>
      </w:pPr>
      <w:r>
        <w:rPr>
          <w:sz w:val="22"/>
          <w:szCs w:val="22"/>
        </w:rPr>
        <w:br w:type="page"/>
      </w:r>
    </w:p>
    <w:p w14:paraId="213EF16F" w14:textId="77777777" w:rsidR="001D6390" w:rsidRPr="00516953" w:rsidRDefault="0057539C" w:rsidP="0057539C">
      <w:pPr>
        <w:pStyle w:val="BodyText32"/>
        <w:shd w:val="clear" w:color="auto" w:fill="auto"/>
        <w:spacing w:before="120" w:line="240" w:lineRule="auto"/>
        <w:ind w:firstLine="270"/>
        <w:rPr>
          <w:sz w:val="22"/>
          <w:szCs w:val="22"/>
        </w:rPr>
      </w:pPr>
      <w:r>
        <w:rPr>
          <w:sz w:val="22"/>
          <w:szCs w:val="22"/>
        </w:rPr>
        <w:lastRenderedPageBreak/>
        <w:t xml:space="preserve">(a) </w:t>
      </w:r>
      <w:r w:rsidR="00CE2551" w:rsidRPr="00516953">
        <w:rPr>
          <w:sz w:val="22"/>
          <w:szCs w:val="22"/>
        </w:rPr>
        <w:t>what constitutes exceptional circumstances; and</w:t>
      </w:r>
    </w:p>
    <w:p w14:paraId="06C100ED" w14:textId="77777777" w:rsidR="001D6390" w:rsidRPr="00516953" w:rsidRDefault="0057539C" w:rsidP="0057539C">
      <w:pPr>
        <w:pStyle w:val="BodyText32"/>
        <w:shd w:val="clear" w:color="auto" w:fill="auto"/>
        <w:spacing w:before="120" w:line="240" w:lineRule="auto"/>
        <w:ind w:firstLine="270"/>
        <w:rPr>
          <w:sz w:val="22"/>
          <w:szCs w:val="22"/>
        </w:rPr>
      </w:pPr>
      <w:r>
        <w:rPr>
          <w:sz w:val="22"/>
          <w:szCs w:val="22"/>
        </w:rPr>
        <w:t xml:space="preserve">(b) </w:t>
      </w:r>
      <w:r w:rsidR="00CE2551" w:rsidRPr="00516953">
        <w:rPr>
          <w:sz w:val="22"/>
          <w:szCs w:val="22"/>
        </w:rPr>
        <w:t>the conditions to which dispensations should be subject.</w:t>
      </w:r>
    </w:p>
    <w:p w14:paraId="354D3028" w14:textId="77777777" w:rsidR="001D6390" w:rsidRPr="00516953" w:rsidRDefault="0057539C" w:rsidP="0057539C">
      <w:pPr>
        <w:pStyle w:val="BodyText32"/>
        <w:shd w:val="clear" w:color="auto" w:fill="auto"/>
        <w:spacing w:before="120" w:line="240" w:lineRule="auto"/>
        <w:ind w:firstLine="270"/>
        <w:rPr>
          <w:sz w:val="22"/>
          <w:szCs w:val="22"/>
        </w:rPr>
      </w:pPr>
      <w:r w:rsidRPr="0057539C">
        <w:rPr>
          <w:b/>
          <w:sz w:val="22"/>
          <w:szCs w:val="22"/>
        </w:rPr>
        <w:t>(6)</w:t>
      </w:r>
      <w:r>
        <w:rPr>
          <w:sz w:val="22"/>
          <w:szCs w:val="22"/>
        </w:rPr>
        <w:t xml:space="preserve"> </w:t>
      </w:r>
      <w:r w:rsidR="00CE2551" w:rsidRPr="00516953">
        <w:rPr>
          <w:sz w:val="22"/>
          <w:szCs w:val="22"/>
        </w:rPr>
        <w:t xml:space="preserve">Guidelines under subsection (5) are disallowable instruments for the purposes of section 46A of the </w:t>
      </w:r>
      <w:r w:rsidR="00CE2551" w:rsidRPr="00516953">
        <w:rPr>
          <w:rStyle w:val="BodytextItalic0"/>
          <w:sz w:val="22"/>
          <w:szCs w:val="22"/>
        </w:rPr>
        <w:t>Acts Interpretation Act 1901.</w:t>
      </w:r>
    </w:p>
    <w:p w14:paraId="6D3D40E0" w14:textId="0C04FBE9" w:rsidR="0057539C" w:rsidRDefault="0057539C" w:rsidP="0057539C">
      <w:pPr>
        <w:pStyle w:val="BodyText32"/>
        <w:shd w:val="clear" w:color="auto" w:fill="auto"/>
        <w:spacing w:before="120" w:line="240" w:lineRule="auto"/>
        <w:ind w:firstLine="270"/>
        <w:rPr>
          <w:sz w:val="22"/>
          <w:szCs w:val="22"/>
        </w:rPr>
      </w:pPr>
      <w:r w:rsidRPr="0057539C">
        <w:rPr>
          <w:b/>
          <w:sz w:val="22"/>
          <w:szCs w:val="22"/>
        </w:rPr>
        <w:t>(7)</w:t>
      </w:r>
      <w:r w:rsidR="00CE2551" w:rsidRPr="00516953">
        <w:rPr>
          <w:sz w:val="22"/>
          <w:szCs w:val="22"/>
        </w:rPr>
        <w:t xml:space="preserve"> The consultation procedures set out in the Schedule apply if the Minister proposes, before the </w:t>
      </w:r>
      <w:r w:rsidR="0089538A">
        <w:rPr>
          <w:sz w:val="22"/>
          <w:szCs w:val="22"/>
        </w:rPr>
        <w:t>date specified in paragraph 16(1</w:t>
      </w:r>
      <w:r w:rsidR="00CE2551" w:rsidRPr="00516953">
        <w:rPr>
          <w:sz w:val="22"/>
          <w:szCs w:val="22"/>
        </w:rPr>
        <w:t xml:space="preserve">)(a) of the </w:t>
      </w:r>
      <w:r w:rsidR="00CE2551" w:rsidRPr="00516953">
        <w:rPr>
          <w:rStyle w:val="BodytextItalic0"/>
          <w:sz w:val="22"/>
          <w:szCs w:val="22"/>
        </w:rPr>
        <w:t>Legislative Instruments Act 1995</w:t>
      </w:r>
      <w:r w:rsidR="00CE2551" w:rsidRPr="00516953">
        <w:rPr>
          <w:sz w:val="22"/>
          <w:szCs w:val="22"/>
        </w:rPr>
        <w:t>, to make guidelines under subsection (5)</w:t>
      </w:r>
      <w:r w:rsidR="0089538A">
        <w:rPr>
          <w:sz w:val="22"/>
          <w:szCs w:val="22"/>
        </w:rPr>
        <w:t>.</w:t>
      </w:r>
    </w:p>
    <w:p w14:paraId="61EEC31D" w14:textId="77777777" w:rsidR="0057539C" w:rsidRDefault="0057539C">
      <w:pPr>
        <w:rPr>
          <w:rFonts w:ascii="Times New Roman" w:eastAsia="Times New Roman" w:hAnsi="Times New Roman" w:cs="Times New Roman"/>
          <w:sz w:val="22"/>
          <w:szCs w:val="22"/>
        </w:rPr>
      </w:pPr>
      <w:r>
        <w:rPr>
          <w:sz w:val="22"/>
          <w:szCs w:val="22"/>
        </w:rPr>
        <w:br w:type="page"/>
      </w:r>
    </w:p>
    <w:p w14:paraId="1FC0258D" w14:textId="77777777" w:rsidR="001D6390" w:rsidRPr="00671EC3" w:rsidRDefault="00CE2551" w:rsidP="00671EC3">
      <w:pPr>
        <w:pStyle w:val="BodyText32"/>
        <w:shd w:val="clear" w:color="auto" w:fill="auto"/>
        <w:spacing w:before="120" w:line="240" w:lineRule="auto"/>
        <w:ind w:firstLine="0"/>
        <w:jc w:val="center"/>
        <w:rPr>
          <w:b/>
          <w:sz w:val="22"/>
          <w:szCs w:val="22"/>
        </w:rPr>
      </w:pPr>
      <w:r w:rsidRPr="00671EC3">
        <w:rPr>
          <w:b/>
          <w:sz w:val="22"/>
          <w:szCs w:val="22"/>
        </w:rPr>
        <w:lastRenderedPageBreak/>
        <w:t>PART 4—PROVISION OF INFORMATION</w:t>
      </w:r>
    </w:p>
    <w:p w14:paraId="296D48EC" w14:textId="77777777" w:rsidR="001D6390" w:rsidRPr="00671EC3" w:rsidRDefault="00CE2551" w:rsidP="00671EC3">
      <w:pPr>
        <w:pStyle w:val="BodyText32"/>
        <w:shd w:val="clear" w:color="auto" w:fill="auto"/>
        <w:spacing w:before="120" w:after="60" w:line="240" w:lineRule="auto"/>
        <w:ind w:left="360" w:hanging="360"/>
        <w:rPr>
          <w:b/>
          <w:sz w:val="22"/>
          <w:szCs w:val="22"/>
        </w:rPr>
      </w:pPr>
      <w:r w:rsidRPr="00671EC3">
        <w:rPr>
          <w:b/>
          <w:sz w:val="22"/>
          <w:szCs w:val="22"/>
        </w:rPr>
        <w:t>Authorised person may require the provision of information</w:t>
      </w:r>
    </w:p>
    <w:p w14:paraId="60935023" w14:textId="21ECF8AC" w:rsidR="001D6390" w:rsidRPr="00516953" w:rsidRDefault="0089538A" w:rsidP="00671EC3">
      <w:pPr>
        <w:pStyle w:val="BodyText32"/>
        <w:shd w:val="clear" w:color="auto" w:fill="auto"/>
        <w:spacing w:before="120" w:line="240" w:lineRule="auto"/>
        <w:ind w:firstLine="270"/>
        <w:rPr>
          <w:sz w:val="22"/>
          <w:szCs w:val="22"/>
        </w:rPr>
      </w:pPr>
      <w:r>
        <w:rPr>
          <w:b/>
          <w:sz w:val="22"/>
          <w:szCs w:val="22"/>
        </w:rPr>
        <w:t>21.</w:t>
      </w:r>
      <w:r w:rsidR="00CE2551" w:rsidRPr="00671EC3">
        <w:rPr>
          <w:b/>
          <w:sz w:val="22"/>
          <w:szCs w:val="22"/>
        </w:rPr>
        <w:t>(1)</w:t>
      </w:r>
      <w:r w:rsidR="00CE2551" w:rsidRPr="00516953">
        <w:rPr>
          <w:sz w:val="22"/>
          <w:szCs w:val="22"/>
        </w:rPr>
        <w:t xml:space="preserve"> An authorised person may, by notice in writing given to the operator of an aircraft, require the operator to give the authorised person, within 30 days of receiving the notice:</w:t>
      </w:r>
    </w:p>
    <w:p w14:paraId="0E7636B8" w14:textId="77777777" w:rsidR="001D6390" w:rsidRPr="00516953" w:rsidRDefault="00237750" w:rsidP="00237750">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information relating to the noise level of the aircraft: or</w:t>
      </w:r>
    </w:p>
    <w:p w14:paraId="681DE8D0" w14:textId="77777777" w:rsidR="001D6390" w:rsidRPr="00516953" w:rsidRDefault="00237750" w:rsidP="00237750">
      <w:pPr>
        <w:pStyle w:val="BodyText32"/>
        <w:shd w:val="clear" w:color="auto" w:fill="auto"/>
        <w:spacing w:before="120" w:line="240" w:lineRule="auto"/>
        <w:ind w:left="585" w:hanging="315"/>
        <w:rPr>
          <w:sz w:val="22"/>
          <w:szCs w:val="22"/>
        </w:rPr>
      </w:pPr>
      <w:r>
        <w:rPr>
          <w:sz w:val="22"/>
          <w:szCs w:val="22"/>
        </w:rPr>
        <w:t xml:space="preserve">(b) </w:t>
      </w:r>
      <w:r w:rsidR="00CE2551" w:rsidRPr="00516953">
        <w:rPr>
          <w:sz w:val="22"/>
          <w:szCs w:val="22"/>
        </w:rPr>
        <w:t>information relevant to determining whether a take-off or landing of the aircraft was permitted by paragraph 18(a) (emergencies).</w:t>
      </w:r>
    </w:p>
    <w:p w14:paraId="5E7967B3" w14:textId="77777777" w:rsidR="001D6390" w:rsidRPr="00516953" w:rsidRDefault="00237750" w:rsidP="00237750">
      <w:pPr>
        <w:pStyle w:val="BodyText32"/>
        <w:shd w:val="clear" w:color="auto" w:fill="auto"/>
        <w:spacing w:before="120" w:line="240" w:lineRule="auto"/>
        <w:ind w:firstLine="270"/>
        <w:rPr>
          <w:sz w:val="22"/>
          <w:szCs w:val="22"/>
        </w:rPr>
      </w:pPr>
      <w:r w:rsidRPr="00B073C2">
        <w:rPr>
          <w:b/>
          <w:sz w:val="22"/>
          <w:szCs w:val="22"/>
        </w:rPr>
        <w:t>(2)</w:t>
      </w:r>
      <w:r w:rsidR="00CE2551" w:rsidRPr="00516953">
        <w:rPr>
          <w:sz w:val="22"/>
          <w:szCs w:val="22"/>
        </w:rPr>
        <w:t xml:space="preserve"> The operator must not knowingly or recklessly fail to comply with the notice.</w:t>
      </w:r>
    </w:p>
    <w:p w14:paraId="728C2CB2" w14:textId="77777777" w:rsidR="001D6390" w:rsidRPr="00516953" w:rsidRDefault="00CE2551" w:rsidP="00123C97">
      <w:pPr>
        <w:pStyle w:val="BodyText32"/>
        <w:shd w:val="clear" w:color="auto" w:fill="auto"/>
        <w:spacing w:before="120" w:line="240" w:lineRule="auto"/>
        <w:ind w:left="360" w:hanging="360"/>
        <w:rPr>
          <w:sz w:val="22"/>
          <w:szCs w:val="22"/>
        </w:rPr>
      </w:pPr>
      <w:r w:rsidRPr="00516953">
        <w:rPr>
          <w:sz w:val="22"/>
          <w:szCs w:val="22"/>
        </w:rPr>
        <w:t>Penalty: 50 penalty units.</w:t>
      </w:r>
    </w:p>
    <w:p w14:paraId="069B8D5F" w14:textId="77777777" w:rsidR="001D6390" w:rsidRPr="00780A65" w:rsidRDefault="00CE2551" w:rsidP="0089538A">
      <w:pPr>
        <w:pStyle w:val="Bodytext30"/>
        <w:shd w:val="clear" w:color="auto" w:fill="auto"/>
        <w:spacing w:line="240" w:lineRule="auto"/>
        <w:ind w:left="711" w:hanging="711"/>
        <w:jc w:val="both"/>
        <w:rPr>
          <w:sz w:val="20"/>
          <w:szCs w:val="22"/>
        </w:rPr>
      </w:pPr>
      <w:r w:rsidRPr="00780A65">
        <w:rPr>
          <w:sz w:val="20"/>
          <w:szCs w:val="22"/>
        </w:rPr>
        <w:t xml:space="preserve">Note 1: If the operator is a body corporate, the maximum penalty that may be imposed is 250 penalty units (see subsection 4B(3) of the </w:t>
      </w:r>
      <w:r w:rsidRPr="00780A65">
        <w:rPr>
          <w:rStyle w:val="Bodytext3Italic"/>
          <w:sz w:val="20"/>
          <w:szCs w:val="22"/>
        </w:rPr>
        <w:t>Crimes Act 1914</w:t>
      </w:r>
      <w:r w:rsidRPr="0089538A">
        <w:rPr>
          <w:rStyle w:val="Bodytext3Italic"/>
          <w:i w:val="0"/>
          <w:sz w:val="20"/>
          <w:szCs w:val="22"/>
        </w:rPr>
        <w:t>).</w:t>
      </w:r>
    </w:p>
    <w:p w14:paraId="188B2DC9" w14:textId="77777777" w:rsidR="001D6390" w:rsidRPr="00780A65" w:rsidRDefault="00CE2551" w:rsidP="0089538A">
      <w:pPr>
        <w:pStyle w:val="Bodytext30"/>
        <w:shd w:val="clear" w:color="auto" w:fill="auto"/>
        <w:spacing w:line="240" w:lineRule="auto"/>
        <w:ind w:left="360" w:hanging="360"/>
        <w:jc w:val="both"/>
        <w:rPr>
          <w:sz w:val="20"/>
          <w:szCs w:val="22"/>
        </w:rPr>
      </w:pPr>
      <w:r w:rsidRPr="00780A65">
        <w:rPr>
          <w:sz w:val="20"/>
          <w:szCs w:val="22"/>
        </w:rPr>
        <w:t xml:space="preserve">Note 2: For the value of a penalty unit, see subsection 4AA(1) of the </w:t>
      </w:r>
      <w:r w:rsidRPr="00780A65">
        <w:rPr>
          <w:rStyle w:val="Bodytext3Italic"/>
          <w:sz w:val="20"/>
          <w:szCs w:val="22"/>
        </w:rPr>
        <w:t>Crimes Act 1914.</w:t>
      </w:r>
    </w:p>
    <w:p w14:paraId="2E683B4E" w14:textId="77777777" w:rsidR="001D6390" w:rsidRPr="00516953" w:rsidRDefault="00B073C2" w:rsidP="00B073C2">
      <w:pPr>
        <w:pStyle w:val="BodyText32"/>
        <w:shd w:val="clear" w:color="auto" w:fill="auto"/>
        <w:spacing w:before="120" w:line="240" w:lineRule="auto"/>
        <w:ind w:firstLine="270"/>
        <w:rPr>
          <w:sz w:val="22"/>
          <w:szCs w:val="22"/>
        </w:rPr>
      </w:pPr>
      <w:r w:rsidRPr="00B073C2">
        <w:rPr>
          <w:b/>
          <w:sz w:val="22"/>
          <w:szCs w:val="22"/>
        </w:rPr>
        <w:t>(3)</w:t>
      </w:r>
      <w:r>
        <w:rPr>
          <w:sz w:val="22"/>
          <w:szCs w:val="22"/>
        </w:rPr>
        <w:t xml:space="preserve"> </w:t>
      </w:r>
      <w:r w:rsidR="00CE2551" w:rsidRPr="00516953">
        <w:rPr>
          <w:sz w:val="22"/>
          <w:szCs w:val="22"/>
        </w:rPr>
        <w:t>This section does not affect a person’s right to refuse to give information on the ground that the information, or giving the information, might tend to incriminate the person or expose the person to a penalty.</w:t>
      </w:r>
    </w:p>
    <w:p w14:paraId="6FB7FD85" w14:textId="77777777" w:rsidR="001D6390" w:rsidRPr="00B073C2" w:rsidRDefault="00CE2551" w:rsidP="00B073C2">
      <w:pPr>
        <w:pStyle w:val="BodyText32"/>
        <w:shd w:val="clear" w:color="auto" w:fill="auto"/>
        <w:spacing w:before="120" w:after="60" w:line="240" w:lineRule="auto"/>
        <w:ind w:left="360" w:hanging="360"/>
        <w:rPr>
          <w:b/>
          <w:sz w:val="22"/>
          <w:szCs w:val="22"/>
        </w:rPr>
      </w:pPr>
      <w:r w:rsidRPr="00B073C2">
        <w:rPr>
          <w:b/>
          <w:sz w:val="22"/>
          <w:szCs w:val="22"/>
        </w:rPr>
        <w:t>Provision of false information</w:t>
      </w:r>
    </w:p>
    <w:p w14:paraId="0085BD86" w14:textId="77777777" w:rsidR="001D6390" w:rsidRPr="00B073C2" w:rsidRDefault="00B073C2" w:rsidP="00B073C2">
      <w:pPr>
        <w:tabs>
          <w:tab w:val="left" w:pos="630"/>
        </w:tabs>
        <w:spacing w:before="120"/>
        <w:ind w:firstLine="270"/>
        <w:jc w:val="both"/>
        <w:rPr>
          <w:rFonts w:ascii="Times New Roman" w:hAnsi="Times New Roman" w:cs="Times New Roman"/>
          <w:sz w:val="22"/>
          <w:szCs w:val="22"/>
        </w:rPr>
      </w:pPr>
      <w:r w:rsidRPr="00B073C2">
        <w:rPr>
          <w:rFonts w:ascii="Times New Roman" w:hAnsi="Times New Roman" w:cs="Times New Roman"/>
          <w:b/>
          <w:sz w:val="22"/>
          <w:szCs w:val="22"/>
        </w:rPr>
        <w:t>22.</w:t>
      </w:r>
      <w:r w:rsidRPr="00B073C2">
        <w:rPr>
          <w:rFonts w:ascii="Times New Roman" w:hAnsi="Times New Roman" w:cs="Times New Roman"/>
          <w:sz w:val="22"/>
          <w:szCs w:val="22"/>
        </w:rPr>
        <w:tab/>
      </w:r>
      <w:r w:rsidR="00CE2551" w:rsidRPr="00B073C2">
        <w:rPr>
          <w:rFonts w:ascii="Times New Roman" w:hAnsi="Times New Roman" w:cs="Times New Roman"/>
          <w:sz w:val="22"/>
          <w:szCs w:val="22"/>
        </w:rPr>
        <w:t>The operator of an aircraft must not, for a purpose connected with this Act, knowingly or recklessly give information to an authorised person that is false or misleading in a material particular.</w:t>
      </w:r>
    </w:p>
    <w:p w14:paraId="25C467DE" w14:textId="77777777" w:rsidR="001D6390" w:rsidRPr="00516953" w:rsidRDefault="00CE2551" w:rsidP="00123C97">
      <w:pPr>
        <w:pStyle w:val="BodyText32"/>
        <w:shd w:val="clear" w:color="auto" w:fill="auto"/>
        <w:spacing w:before="120" w:line="240" w:lineRule="auto"/>
        <w:ind w:left="360" w:hanging="360"/>
        <w:rPr>
          <w:sz w:val="22"/>
          <w:szCs w:val="22"/>
        </w:rPr>
      </w:pPr>
      <w:r w:rsidRPr="00516953">
        <w:rPr>
          <w:sz w:val="22"/>
          <w:szCs w:val="22"/>
        </w:rPr>
        <w:t>Penalty: 50 penalty units.</w:t>
      </w:r>
    </w:p>
    <w:p w14:paraId="7AD16D3D" w14:textId="77777777" w:rsidR="001D6390" w:rsidRPr="00780A65" w:rsidRDefault="00CE2551" w:rsidP="0089538A">
      <w:pPr>
        <w:pStyle w:val="Bodytext30"/>
        <w:shd w:val="clear" w:color="auto" w:fill="auto"/>
        <w:spacing w:line="240" w:lineRule="auto"/>
        <w:ind w:left="774" w:hanging="774"/>
        <w:jc w:val="both"/>
        <w:rPr>
          <w:sz w:val="20"/>
          <w:szCs w:val="22"/>
        </w:rPr>
      </w:pPr>
      <w:r w:rsidRPr="00780A65">
        <w:rPr>
          <w:sz w:val="20"/>
          <w:szCs w:val="22"/>
        </w:rPr>
        <w:t xml:space="preserve">Note 1: If the operator is a body corporate, the maximum penalty that may be imposed is 250 penalty units (see subsection 4B(3) of the </w:t>
      </w:r>
      <w:r w:rsidRPr="00780A65">
        <w:rPr>
          <w:rStyle w:val="Bodytext3Italic"/>
          <w:sz w:val="20"/>
          <w:szCs w:val="22"/>
        </w:rPr>
        <w:t>Crimes Act 1914</w:t>
      </w:r>
      <w:r w:rsidRPr="0089538A">
        <w:rPr>
          <w:rStyle w:val="Bodytext3Italic"/>
          <w:i w:val="0"/>
          <w:sz w:val="20"/>
          <w:szCs w:val="22"/>
        </w:rPr>
        <w:t>).</w:t>
      </w:r>
    </w:p>
    <w:p w14:paraId="4F58AE57" w14:textId="77777777" w:rsidR="000C0F0E" w:rsidRPr="00780A65" w:rsidRDefault="00CE2551" w:rsidP="0089538A">
      <w:pPr>
        <w:pStyle w:val="Bodytext30"/>
        <w:shd w:val="clear" w:color="auto" w:fill="auto"/>
        <w:spacing w:line="240" w:lineRule="auto"/>
        <w:ind w:left="360" w:hanging="360"/>
        <w:jc w:val="both"/>
        <w:rPr>
          <w:rStyle w:val="Bodytext3Italic"/>
          <w:sz w:val="20"/>
          <w:szCs w:val="22"/>
        </w:rPr>
      </w:pPr>
      <w:r w:rsidRPr="00780A65">
        <w:rPr>
          <w:sz w:val="20"/>
          <w:szCs w:val="22"/>
        </w:rPr>
        <w:t xml:space="preserve">Note 2: For the value of a penalty unit, see subsection 4AA(1) of the </w:t>
      </w:r>
      <w:r w:rsidRPr="00780A65">
        <w:rPr>
          <w:rStyle w:val="Bodytext3Italic"/>
          <w:sz w:val="20"/>
          <w:szCs w:val="22"/>
        </w:rPr>
        <w:t>Crimes Act 1914.</w:t>
      </w:r>
    </w:p>
    <w:p w14:paraId="18251481" w14:textId="77777777" w:rsidR="000C0F0E" w:rsidRDefault="000C0F0E">
      <w:pPr>
        <w:rPr>
          <w:rStyle w:val="Bodytext3Italic"/>
          <w:rFonts w:eastAsia="Courier New"/>
          <w:sz w:val="22"/>
          <w:szCs w:val="22"/>
        </w:rPr>
      </w:pPr>
      <w:r>
        <w:rPr>
          <w:rStyle w:val="Bodytext3Italic"/>
          <w:rFonts w:eastAsia="Courier New"/>
          <w:sz w:val="22"/>
          <w:szCs w:val="22"/>
        </w:rPr>
        <w:br w:type="page"/>
      </w:r>
    </w:p>
    <w:p w14:paraId="6190449F" w14:textId="77777777" w:rsidR="001D6390" w:rsidRPr="00516953" w:rsidRDefault="00CE2551" w:rsidP="00642FC4">
      <w:pPr>
        <w:pStyle w:val="Bodytext20"/>
        <w:shd w:val="clear" w:color="auto" w:fill="auto"/>
        <w:spacing w:before="120" w:line="240" w:lineRule="auto"/>
        <w:ind w:firstLine="0"/>
        <w:rPr>
          <w:sz w:val="22"/>
          <w:szCs w:val="22"/>
        </w:rPr>
      </w:pPr>
      <w:r w:rsidRPr="00516953">
        <w:rPr>
          <w:sz w:val="22"/>
          <w:szCs w:val="22"/>
        </w:rPr>
        <w:lastRenderedPageBreak/>
        <w:t>PART 5—CONSULTATION BEFORE ACT IS AMENDED</w:t>
      </w:r>
    </w:p>
    <w:p w14:paraId="76A56498" w14:textId="77777777" w:rsidR="001D6390" w:rsidRPr="00516953" w:rsidRDefault="00CE2551" w:rsidP="00642FC4">
      <w:pPr>
        <w:pStyle w:val="Bodytext20"/>
        <w:shd w:val="clear" w:color="auto" w:fill="auto"/>
        <w:spacing w:before="120" w:after="60" w:line="240" w:lineRule="auto"/>
        <w:ind w:firstLine="0"/>
        <w:jc w:val="both"/>
        <w:rPr>
          <w:sz w:val="22"/>
          <w:szCs w:val="22"/>
        </w:rPr>
      </w:pPr>
      <w:r w:rsidRPr="00516953">
        <w:rPr>
          <w:sz w:val="22"/>
          <w:szCs w:val="22"/>
        </w:rPr>
        <w:t>Minister to consult</w:t>
      </w:r>
    </w:p>
    <w:p w14:paraId="42111D72" w14:textId="64247D57" w:rsidR="001D6390" w:rsidRPr="00516953" w:rsidRDefault="00642FC4" w:rsidP="00642FC4">
      <w:pPr>
        <w:pStyle w:val="BodyText32"/>
        <w:shd w:val="clear" w:color="auto" w:fill="auto"/>
        <w:spacing w:before="120" w:line="240" w:lineRule="auto"/>
        <w:ind w:firstLine="270"/>
        <w:rPr>
          <w:sz w:val="22"/>
          <w:szCs w:val="22"/>
        </w:rPr>
      </w:pPr>
      <w:r w:rsidRPr="00642FC4">
        <w:rPr>
          <w:b/>
          <w:sz w:val="22"/>
          <w:szCs w:val="22"/>
        </w:rPr>
        <w:t>23.</w:t>
      </w:r>
      <w:r w:rsidR="00CE2551" w:rsidRPr="00642FC4">
        <w:rPr>
          <w:b/>
          <w:sz w:val="22"/>
          <w:szCs w:val="22"/>
        </w:rPr>
        <w:t>(1)</w:t>
      </w:r>
      <w:r w:rsidR="00CE2551" w:rsidRPr="00516953">
        <w:rPr>
          <w:sz w:val="22"/>
          <w:szCs w:val="22"/>
        </w:rPr>
        <w:t xml:space="preserve"> The consultation procedures set out in the Schedule apply if the Minister proposes to introduce a Bill for an Act that amends this Act into a House of the Parliament.</w:t>
      </w:r>
    </w:p>
    <w:p w14:paraId="25A36C91" w14:textId="635AF22C" w:rsidR="00642FC4" w:rsidRDefault="00642FC4" w:rsidP="00642FC4">
      <w:pPr>
        <w:pStyle w:val="BodyText32"/>
        <w:shd w:val="clear" w:color="auto" w:fill="auto"/>
        <w:spacing w:before="120" w:line="240" w:lineRule="auto"/>
        <w:ind w:firstLine="270"/>
        <w:rPr>
          <w:sz w:val="22"/>
          <w:szCs w:val="22"/>
        </w:rPr>
      </w:pPr>
      <w:r w:rsidRPr="00642FC4">
        <w:rPr>
          <w:b/>
          <w:sz w:val="22"/>
          <w:szCs w:val="22"/>
        </w:rPr>
        <w:t>(2)</w:t>
      </w:r>
      <w:r>
        <w:rPr>
          <w:sz w:val="22"/>
          <w:szCs w:val="22"/>
        </w:rPr>
        <w:t xml:space="preserve"> </w:t>
      </w:r>
      <w:r w:rsidR="00CE2551" w:rsidRPr="00516953">
        <w:rPr>
          <w:sz w:val="22"/>
          <w:szCs w:val="22"/>
        </w:rPr>
        <w:t>If the Minister introduces a Bill for an Act that amends this Act into a House of the Parliament, the Minister must also table in that House a report setting out what consultation has taken place</w:t>
      </w:r>
      <w:r w:rsidR="0089538A">
        <w:rPr>
          <w:sz w:val="22"/>
          <w:szCs w:val="22"/>
        </w:rPr>
        <w:t>.</w:t>
      </w:r>
    </w:p>
    <w:p w14:paraId="0988BB77" w14:textId="77777777" w:rsidR="00642FC4" w:rsidRDefault="00642FC4">
      <w:pPr>
        <w:rPr>
          <w:rFonts w:ascii="Times New Roman" w:eastAsia="Times New Roman" w:hAnsi="Times New Roman" w:cs="Times New Roman"/>
          <w:sz w:val="22"/>
          <w:szCs w:val="22"/>
        </w:rPr>
      </w:pPr>
      <w:r>
        <w:rPr>
          <w:sz w:val="22"/>
          <w:szCs w:val="22"/>
        </w:rPr>
        <w:br w:type="page"/>
      </w:r>
    </w:p>
    <w:p w14:paraId="5D8C6DF7" w14:textId="77777777" w:rsidR="001D6390" w:rsidRPr="00516953" w:rsidRDefault="00CE2551" w:rsidP="00F361F2">
      <w:pPr>
        <w:pStyle w:val="Bodytext20"/>
        <w:shd w:val="clear" w:color="auto" w:fill="auto"/>
        <w:spacing w:before="120" w:line="240" w:lineRule="auto"/>
        <w:ind w:firstLine="0"/>
        <w:rPr>
          <w:sz w:val="22"/>
          <w:szCs w:val="22"/>
        </w:rPr>
      </w:pPr>
      <w:r w:rsidRPr="00516953">
        <w:rPr>
          <w:sz w:val="22"/>
          <w:szCs w:val="22"/>
        </w:rPr>
        <w:lastRenderedPageBreak/>
        <w:t>PART 6—MISCELLANEOUS</w:t>
      </w:r>
    </w:p>
    <w:p w14:paraId="6F637D3C" w14:textId="77777777" w:rsidR="001D6390" w:rsidRPr="00516953" w:rsidRDefault="00CE2551" w:rsidP="00F361F2">
      <w:pPr>
        <w:pStyle w:val="Bodytext20"/>
        <w:shd w:val="clear" w:color="auto" w:fill="auto"/>
        <w:spacing w:before="120" w:after="60" w:line="240" w:lineRule="auto"/>
        <w:ind w:firstLine="0"/>
        <w:jc w:val="both"/>
        <w:rPr>
          <w:sz w:val="22"/>
          <w:szCs w:val="22"/>
        </w:rPr>
      </w:pPr>
      <w:r w:rsidRPr="00516953">
        <w:rPr>
          <w:sz w:val="22"/>
          <w:szCs w:val="22"/>
        </w:rPr>
        <w:t>Delegation</w:t>
      </w:r>
    </w:p>
    <w:p w14:paraId="56C86533" w14:textId="6D1E11CA" w:rsidR="001D6390" w:rsidRPr="00516953" w:rsidRDefault="001A60C7" w:rsidP="001A60C7">
      <w:pPr>
        <w:pStyle w:val="BodyText32"/>
        <w:shd w:val="clear" w:color="auto" w:fill="auto"/>
        <w:spacing w:before="120" w:line="240" w:lineRule="auto"/>
        <w:ind w:firstLine="270"/>
        <w:rPr>
          <w:sz w:val="22"/>
          <w:szCs w:val="22"/>
        </w:rPr>
      </w:pPr>
      <w:r w:rsidRPr="001A60C7">
        <w:rPr>
          <w:b/>
          <w:sz w:val="22"/>
          <w:szCs w:val="22"/>
        </w:rPr>
        <w:t>24.</w:t>
      </w:r>
      <w:r w:rsidR="00CE2551" w:rsidRPr="001A60C7">
        <w:rPr>
          <w:b/>
          <w:sz w:val="22"/>
          <w:szCs w:val="22"/>
        </w:rPr>
        <w:t>(1)</w:t>
      </w:r>
      <w:r w:rsidR="00CE2551" w:rsidRPr="00516953">
        <w:rPr>
          <w:sz w:val="22"/>
          <w:szCs w:val="22"/>
        </w:rPr>
        <w:t xml:space="preserve"> The Minister may, in writing, delegate the Minister’s powers to grant dispensations under section 20 to:</w:t>
      </w:r>
    </w:p>
    <w:p w14:paraId="60DF3FD9" w14:textId="77777777" w:rsidR="001D6390" w:rsidRPr="00516953" w:rsidRDefault="001A60C7" w:rsidP="001A60C7">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the Secretary of the Department; or</w:t>
      </w:r>
    </w:p>
    <w:p w14:paraId="6FA15E5E" w14:textId="77777777" w:rsidR="001D6390" w:rsidRPr="00516953" w:rsidRDefault="001A60C7" w:rsidP="005E0565">
      <w:pPr>
        <w:pStyle w:val="BodyText32"/>
        <w:shd w:val="clear" w:color="auto" w:fill="auto"/>
        <w:spacing w:before="120" w:line="240" w:lineRule="auto"/>
        <w:ind w:firstLine="243"/>
        <w:rPr>
          <w:sz w:val="22"/>
          <w:szCs w:val="22"/>
        </w:rPr>
      </w:pPr>
      <w:r>
        <w:rPr>
          <w:sz w:val="22"/>
          <w:szCs w:val="22"/>
        </w:rPr>
        <w:t xml:space="preserve">(b) </w:t>
      </w:r>
      <w:r w:rsidR="00CE2551" w:rsidRPr="00516953">
        <w:rPr>
          <w:sz w:val="22"/>
          <w:szCs w:val="22"/>
        </w:rPr>
        <w:t>an officer of the Department; or</w:t>
      </w:r>
    </w:p>
    <w:p w14:paraId="1CAE23A0" w14:textId="77777777" w:rsidR="001D6390" w:rsidRPr="00516953" w:rsidRDefault="001A60C7" w:rsidP="005E0565">
      <w:pPr>
        <w:pStyle w:val="BodyText32"/>
        <w:shd w:val="clear" w:color="auto" w:fill="auto"/>
        <w:spacing w:before="120" w:line="240" w:lineRule="auto"/>
        <w:ind w:firstLine="243"/>
        <w:rPr>
          <w:sz w:val="22"/>
          <w:szCs w:val="22"/>
        </w:rPr>
      </w:pPr>
      <w:r>
        <w:rPr>
          <w:sz w:val="22"/>
          <w:szCs w:val="22"/>
        </w:rPr>
        <w:t xml:space="preserve">(c) </w:t>
      </w:r>
      <w:r w:rsidR="00CE2551" w:rsidRPr="00516953">
        <w:rPr>
          <w:sz w:val="22"/>
          <w:szCs w:val="22"/>
        </w:rPr>
        <w:t>an employee of Airservices Australia.</w:t>
      </w:r>
    </w:p>
    <w:p w14:paraId="5F99851E" w14:textId="77777777" w:rsidR="001D6390" w:rsidRPr="00516953" w:rsidRDefault="001A60C7" w:rsidP="001A60C7">
      <w:pPr>
        <w:pStyle w:val="BodyText32"/>
        <w:shd w:val="clear" w:color="auto" w:fill="auto"/>
        <w:spacing w:before="120" w:line="240" w:lineRule="auto"/>
        <w:ind w:firstLine="270"/>
        <w:rPr>
          <w:sz w:val="22"/>
          <w:szCs w:val="22"/>
        </w:rPr>
      </w:pPr>
      <w:r w:rsidRPr="001A60C7">
        <w:rPr>
          <w:b/>
          <w:sz w:val="22"/>
          <w:szCs w:val="22"/>
        </w:rPr>
        <w:t>(2)</w:t>
      </w:r>
      <w:r w:rsidR="00CE2551" w:rsidRPr="00516953">
        <w:rPr>
          <w:sz w:val="22"/>
          <w:szCs w:val="22"/>
        </w:rPr>
        <w:t xml:space="preserve"> The Secretary of the Department may, in writing, delegate the Secretary’s powers to grant approvals under section 12 to an officer of the Department.</w:t>
      </w:r>
    </w:p>
    <w:p w14:paraId="1F94C17E" w14:textId="77777777" w:rsidR="001D6390" w:rsidRPr="00516953" w:rsidRDefault="00CE2551" w:rsidP="008266C4">
      <w:pPr>
        <w:pStyle w:val="Bodytext20"/>
        <w:shd w:val="clear" w:color="auto" w:fill="auto"/>
        <w:spacing w:before="120" w:after="60" w:line="240" w:lineRule="auto"/>
        <w:ind w:firstLine="0"/>
        <w:jc w:val="both"/>
        <w:rPr>
          <w:sz w:val="22"/>
          <w:szCs w:val="22"/>
        </w:rPr>
      </w:pPr>
      <w:r w:rsidRPr="00516953">
        <w:rPr>
          <w:sz w:val="22"/>
          <w:szCs w:val="22"/>
        </w:rPr>
        <w:t>Conduct by directors, servants and agents</w:t>
      </w:r>
    </w:p>
    <w:p w14:paraId="28CFC056" w14:textId="033187B4" w:rsidR="001D6390" w:rsidRPr="00516953" w:rsidRDefault="0089538A" w:rsidP="008266C4">
      <w:pPr>
        <w:pStyle w:val="BodyText32"/>
        <w:shd w:val="clear" w:color="auto" w:fill="auto"/>
        <w:spacing w:before="120" w:line="240" w:lineRule="auto"/>
        <w:ind w:firstLine="270"/>
        <w:rPr>
          <w:sz w:val="22"/>
          <w:szCs w:val="22"/>
        </w:rPr>
      </w:pPr>
      <w:r>
        <w:rPr>
          <w:b/>
          <w:sz w:val="22"/>
          <w:szCs w:val="22"/>
        </w:rPr>
        <w:t>25.</w:t>
      </w:r>
      <w:r w:rsidR="00CE2551" w:rsidRPr="008266C4">
        <w:rPr>
          <w:b/>
          <w:sz w:val="22"/>
          <w:szCs w:val="22"/>
        </w:rPr>
        <w:t>(1)</w:t>
      </w:r>
      <w:r w:rsidR="008266C4">
        <w:rPr>
          <w:sz w:val="22"/>
          <w:szCs w:val="22"/>
        </w:rPr>
        <w:t xml:space="preserve"> </w:t>
      </w:r>
      <w:r w:rsidR="00CE2551" w:rsidRPr="00516953">
        <w:rPr>
          <w:sz w:val="22"/>
          <w:szCs w:val="22"/>
        </w:rPr>
        <w:t>If, in proceedings for an offence against this Act, it is necessary to prove the state of mind of a body corporate in relation to particular conduct, it is enough to show:</w:t>
      </w:r>
    </w:p>
    <w:p w14:paraId="45127A9C" w14:textId="77777777" w:rsidR="001D6390" w:rsidRPr="00516953" w:rsidRDefault="00583E72" w:rsidP="005E0565">
      <w:pPr>
        <w:pStyle w:val="BodyText32"/>
        <w:shd w:val="clear" w:color="auto" w:fill="auto"/>
        <w:spacing w:before="120" w:line="240" w:lineRule="auto"/>
        <w:ind w:left="585" w:hanging="315"/>
        <w:rPr>
          <w:sz w:val="22"/>
          <w:szCs w:val="22"/>
        </w:rPr>
      </w:pPr>
      <w:r>
        <w:rPr>
          <w:sz w:val="22"/>
          <w:szCs w:val="22"/>
        </w:rPr>
        <w:t xml:space="preserve">(a) </w:t>
      </w:r>
      <w:r w:rsidR="00CE2551" w:rsidRPr="00516953">
        <w:rPr>
          <w:sz w:val="22"/>
          <w:szCs w:val="22"/>
        </w:rPr>
        <w:t>that the conduct was engaged in by a director, servant or agent of the body corporate within the scope of his or her actual or apparent authority; and</w:t>
      </w:r>
    </w:p>
    <w:p w14:paraId="70F68491" w14:textId="77777777" w:rsidR="001D6390" w:rsidRPr="00516953" w:rsidRDefault="00583E72" w:rsidP="00583E72">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that the director, servant or agent had the state of mind.</w:t>
      </w:r>
    </w:p>
    <w:p w14:paraId="3C489CF9" w14:textId="77777777" w:rsidR="001D6390" w:rsidRPr="00516953" w:rsidRDefault="00583E72" w:rsidP="00583E72">
      <w:pPr>
        <w:pStyle w:val="BodyText32"/>
        <w:shd w:val="clear" w:color="auto" w:fill="auto"/>
        <w:spacing w:before="120" w:line="240" w:lineRule="auto"/>
        <w:ind w:firstLine="270"/>
        <w:rPr>
          <w:sz w:val="22"/>
          <w:szCs w:val="22"/>
        </w:rPr>
      </w:pPr>
      <w:r w:rsidRPr="00583E72">
        <w:rPr>
          <w:b/>
          <w:sz w:val="22"/>
          <w:szCs w:val="22"/>
        </w:rPr>
        <w:t>(2)</w:t>
      </w:r>
      <w:r>
        <w:rPr>
          <w:sz w:val="22"/>
          <w:szCs w:val="22"/>
        </w:rPr>
        <w:t xml:space="preserve"> </w:t>
      </w:r>
      <w:r w:rsidR="00CE2551" w:rsidRPr="00516953">
        <w:rPr>
          <w:sz w:val="22"/>
          <w:szCs w:val="22"/>
        </w:rPr>
        <w:t>Any conduct engaged in on behalf of a body corporate by a director, servant, or agent of the body corporate within the scope of his or her actual or apparent authority is taken, for the purposes of a prosecution for an offence against this Act, to have been engaged in also by the body corporate unless the body corporate proves that the body corporate took reasonable precautions and exercised due diligence to avoid the conduct.</w:t>
      </w:r>
    </w:p>
    <w:p w14:paraId="48BABE52" w14:textId="77777777" w:rsidR="001D6390" w:rsidRPr="00516953" w:rsidRDefault="00583E72" w:rsidP="00583E72">
      <w:pPr>
        <w:pStyle w:val="BodyText32"/>
        <w:shd w:val="clear" w:color="auto" w:fill="auto"/>
        <w:spacing w:before="120" w:line="240" w:lineRule="auto"/>
        <w:ind w:firstLine="270"/>
        <w:rPr>
          <w:sz w:val="22"/>
          <w:szCs w:val="22"/>
        </w:rPr>
      </w:pPr>
      <w:r w:rsidRPr="00583E72">
        <w:rPr>
          <w:b/>
          <w:sz w:val="22"/>
          <w:szCs w:val="22"/>
        </w:rPr>
        <w:t>(3)</w:t>
      </w:r>
      <w:r>
        <w:rPr>
          <w:sz w:val="22"/>
          <w:szCs w:val="22"/>
        </w:rPr>
        <w:t xml:space="preserve"> </w:t>
      </w:r>
      <w:r w:rsidR="00CE2551" w:rsidRPr="00516953">
        <w:rPr>
          <w:sz w:val="22"/>
          <w:szCs w:val="22"/>
        </w:rPr>
        <w:t>If, in proceedings for an offence against this Act, it is necessary to establish the state of mind of an individual in relation to particular conduct, it is enough to show:</w:t>
      </w:r>
    </w:p>
    <w:p w14:paraId="3F241CAA" w14:textId="77777777" w:rsidR="001D6390" w:rsidRPr="00516953" w:rsidRDefault="00583E72" w:rsidP="009927E4">
      <w:pPr>
        <w:pStyle w:val="BodyText32"/>
        <w:shd w:val="clear" w:color="auto" w:fill="auto"/>
        <w:spacing w:before="120" w:line="240" w:lineRule="auto"/>
        <w:ind w:left="576" w:hanging="306"/>
        <w:rPr>
          <w:sz w:val="22"/>
          <w:szCs w:val="22"/>
        </w:rPr>
      </w:pPr>
      <w:r>
        <w:rPr>
          <w:sz w:val="22"/>
          <w:szCs w:val="22"/>
        </w:rPr>
        <w:t xml:space="preserve">(a) </w:t>
      </w:r>
      <w:r w:rsidR="00CE2551" w:rsidRPr="00516953">
        <w:rPr>
          <w:sz w:val="22"/>
          <w:szCs w:val="22"/>
        </w:rPr>
        <w:t>that the conduct was engaged in by a servant or agent of the individual within the scope of his or her actual or apparent authority; and</w:t>
      </w:r>
    </w:p>
    <w:p w14:paraId="676C8D88" w14:textId="77777777" w:rsidR="001D6390" w:rsidRPr="00516953" w:rsidRDefault="00583E72" w:rsidP="00583E72">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that the servant or agent had the state of mind.</w:t>
      </w:r>
    </w:p>
    <w:p w14:paraId="4A7E8A33" w14:textId="77777777" w:rsidR="001D6390" w:rsidRPr="00516953" w:rsidRDefault="00583E72" w:rsidP="00583E72">
      <w:pPr>
        <w:pStyle w:val="BodyText32"/>
        <w:shd w:val="clear" w:color="auto" w:fill="auto"/>
        <w:spacing w:before="120" w:line="240" w:lineRule="auto"/>
        <w:ind w:firstLine="270"/>
        <w:rPr>
          <w:sz w:val="22"/>
          <w:szCs w:val="22"/>
        </w:rPr>
      </w:pPr>
      <w:r w:rsidRPr="00583E72">
        <w:rPr>
          <w:b/>
          <w:sz w:val="22"/>
          <w:szCs w:val="22"/>
        </w:rPr>
        <w:t>(4)</w:t>
      </w:r>
      <w:r>
        <w:rPr>
          <w:sz w:val="22"/>
          <w:szCs w:val="22"/>
        </w:rPr>
        <w:t xml:space="preserve"> </w:t>
      </w:r>
      <w:r w:rsidR="00CE2551" w:rsidRPr="00516953">
        <w:rPr>
          <w:sz w:val="22"/>
          <w:szCs w:val="22"/>
        </w:rPr>
        <w:t>Any conduct engaged in on behalf of an individual by a servant or agent of the individual within the scope of his or her actual or apparent authority is taken, for the purposes of a prosecution for an offence against this Act, to have been engaged in also by the individual, unless the individual proves that he or she took reasonable precautions and exercised due diligence to avoid the conduct.</w:t>
      </w:r>
    </w:p>
    <w:p w14:paraId="7388A0AA" w14:textId="77777777" w:rsidR="00583E72" w:rsidRDefault="00583E72" w:rsidP="00583E72">
      <w:pPr>
        <w:pStyle w:val="BodyText32"/>
        <w:shd w:val="clear" w:color="auto" w:fill="auto"/>
        <w:spacing w:before="120" w:line="240" w:lineRule="auto"/>
        <w:ind w:firstLine="270"/>
        <w:rPr>
          <w:sz w:val="22"/>
          <w:szCs w:val="22"/>
        </w:rPr>
      </w:pPr>
      <w:r w:rsidRPr="00583E72">
        <w:rPr>
          <w:b/>
          <w:sz w:val="22"/>
          <w:szCs w:val="22"/>
        </w:rPr>
        <w:t>(5)</w:t>
      </w:r>
      <w:r>
        <w:rPr>
          <w:sz w:val="22"/>
          <w:szCs w:val="22"/>
        </w:rPr>
        <w:t xml:space="preserve"> </w:t>
      </w:r>
      <w:r w:rsidR="00CE2551" w:rsidRPr="00516953">
        <w:rPr>
          <w:sz w:val="22"/>
          <w:szCs w:val="22"/>
        </w:rPr>
        <w:t>In this section:</w:t>
      </w:r>
    </w:p>
    <w:p w14:paraId="5B88874D" w14:textId="77777777" w:rsidR="001D6390" w:rsidRDefault="00CE2551" w:rsidP="00583E72">
      <w:pPr>
        <w:pStyle w:val="BodyText32"/>
        <w:shd w:val="clear" w:color="auto" w:fill="auto"/>
        <w:spacing w:before="120" w:line="240" w:lineRule="auto"/>
        <w:ind w:firstLine="0"/>
        <w:rPr>
          <w:sz w:val="22"/>
          <w:szCs w:val="22"/>
        </w:rPr>
      </w:pPr>
      <w:r w:rsidRPr="00583E72">
        <w:rPr>
          <w:rStyle w:val="BodytextItalic"/>
          <w:b/>
          <w:sz w:val="22"/>
          <w:szCs w:val="22"/>
        </w:rPr>
        <w:t>director</w:t>
      </w:r>
      <w:r w:rsidRPr="0089538A">
        <w:rPr>
          <w:rStyle w:val="BodytextItalic"/>
          <w:i w:val="0"/>
          <w:sz w:val="22"/>
          <w:szCs w:val="22"/>
        </w:rPr>
        <w:t>,</w:t>
      </w:r>
      <w:r w:rsidRPr="0089538A">
        <w:rPr>
          <w:i/>
          <w:sz w:val="22"/>
          <w:szCs w:val="22"/>
        </w:rPr>
        <w:t xml:space="preserve"> </w:t>
      </w:r>
      <w:r w:rsidRPr="00516953">
        <w:rPr>
          <w:sz w:val="22"/>
          <w:szCs w:val="22"/>
        </w:rPr>
        <w:t>in relation to a body that:</w:t>
      </w:r>
    </w:p>
    <w:p w14:paraId="1FBB8465" w14:textId="77777777" w:rsidR="00583E72" w:rsidRDefault="00583E72">
      <w:pPr>
        <w:rPr>
          <w:rFonts w:ascii="Times New Roman" w:eastAsia="Times New Roman" w:hAnsi="Times New Roman" w:cs="Times New Roman"/>
          <w:sz w:val="22"/>
          <w:szCs w:val="22"/>
        </w:rPr>
      </w:pPr>
      <w:r>
        <w:rPr>
          <w:sz w:val="22"/>
          <w:szCs w:val="22"/>
        </w:rPr>
        <w:br w:type="page"/>
      </w:r>
    </w:p>
    <w:p w14:paraId="77D2CDFC" w14:textId="77777777" w:rsidR="001D6390" w:rsidRPr="00C47DCD" w:rsidRDefault="00AE22D8" w:rsidP="00AE22D8">
      <w:pPr>
        <w:pStyle w:val="BodyText32"/>
        <w:shd w:val="clear" w:color="auto" w:fill="auto"/>
        <w:spacing w:before="120" w:line="240" w:lineRule="auto"/>
        <w:ind w:left="630" w:hanging="360"/>
        <w:rPr>
          <w:sz w:val="22"/>
          <w:szCs w:val="22"/>
        </w:rPr>
      </w:pPr>
      <w:r w:rsidRPr="00C47DCD">
        <w:rPr>
          <w:sz w:val="22"/>
          <w:szCs w:val="22"/>
        </w:rPr>
        <w:lastRenderedPageBreak/>
        <w:t xml:space="preserve">(a) </w:t>
      </w:r>
      <w:r w:rsidR="00CE2551" w:rsidRPr="00C47DCD">
        <w:rPr>
          <w:sz w:val="22"/>
          <w:szCs w:val="22"/>
        </w:rPr>
        <w:t>is incorporated for a public purpose by a law of the Commonwealth, of a State or of a Territory; and</w:t>
      </w:r>
    </w:p>
    <w:p w14:paraId="6D353EB2" w14:textId="77777777" w:rsidR="001D6390" w:rsidRPr="00516953" w:rsidRDefault="00AE22D8" w:rsidP="005E0565">
      <w:pPr>
        <w:pStyle w:val="BodyText32"/>
        <w:shd w:val="clear" w:color="auto" w:fill="auto"/>
        <w:spacing w:before="120" w:line="240" w:lineRule="auto"/>
        <w:ind w:left="630" w:hanging="387"/>
        <w:rPr>
          <w:sz w:val="22"/>
          <w:szCs w:val="22"/>
        </w:rPr>
      </w:pPr>
      <w:r>
        <w:rPr>
          <w:sz w:val="22"/>
          <w:szCs w:val="22"/>
        </w:rPr>
        <w:t xml:space="preserve">(b) </w:t>
      </w:r>
      <w:r w:rsidR="00CE2551" w:rsidRPr="00516953">
        <w:rPr>
          <w:sz w:val="22"/>
          <w:szCs w:val="22"/>
        </w:rPr>
        <w:t>is constituted by one or more members;</w:t>
      </w:r>
    </w:p>
    <w:p w14:paraId="2EB32023" w14:textId="77777777" w:rsidR="001D6390" w:rsidRPr="00516953" w:rsidRDefault="00CE2551" w:rsidP="00AE22D8">
      <w:pPr>
        <w:pStyle w:val="BodyText32"/>
        <w:shd w:val="clear" w:color="auto" w:fill="auto"/>
        <w:spacing w:before="120" w:line="240" w:lineRule="auto"/>
        <w:ind w:firstLine="0"/>
        <w:rPr>
          <w:sz w:val="22"/>
          <w:szCs w:val="22"/>
        </w:rPr>
      </w:pPr>
      <w:r w:rsidRPr="00516953">
        <w:rPr>
          <w:sz w:val="22"/>
          <w:szCs w:val="22"/>
        </w:rPr>
        <w:t>means the member, or any of the members, constituting the body.</w:t>
      </w:r>
    </w:p>
    <w:p w14:paraId="28E4A0BA" w14:textId="77777777" w:rsidR="001D6390" w:rsidRPr="00516953" w:rsidRDefault="00CE2551" w:rsidP="00AE22D8">
      <w:pPr>
        <w:pStyle w:val="BodyText32"/>
        <w:shd w:val="clear" w:color="auto" w:fill="auto"/>
        <w:spacing w:before="120" w:line="240" w:lineRule="auto"/>
        <w:ind w:firstLine="0"/>
        <w:rPr>
          <w:sz w:val="22"/>
          <w:szCs w:val="22"/>
        </w:rPr>
      </w:pPr>
      <w:r w:rsidRPr="009571B0">
        <w:rPr>
          <w:rStyle w:val="BodytextItalic"/>
          <w:b/>
          <w:sz w:val="22"/>
          <w:szCs w:val="22"/>
        </w:rPr>
        <w:t>engage in conduct</w:t>
      </w:r>
      <w:r w:rsidRPr="00516953">
        <w:rPr>
          <w:sz w:val="22"/>
          <w:szCs w:val="22"/>
        </w:rPr>
        <w:t xml:space="preserve"> includes fail or refuse to engage in conduct.</w:t>
      </w:r>
    </w:p>
    <w:p w14:paraId="65F6DA62" w14:textId="77777777" w:rsidR="001D6390" w:rsidRPr="00516953" w:rsidRDefault="00CE2551" w:rsidP="00AE22D8">
      <w:pPr>
        <w:pStyle w:val="BodyText32"/>
        <w:shd w:val="clear" w:color="auto" w:fill="auto"/>
        <w:spacing w:before="120" w:line="240" w:lineRule="auto"/>
        <w:ind w:firstLine="0"/>
        <w:rPr>
          <w:sz w:val="22"/>
          <w:szCs w:val="22"/>
        </w:rPr>
      </w:pPr>
      <w:r w:rsidRPr="009571B0">
        <w:rPr>
          <w:rStyle w:val="BodytextItalic"/>
          <w:b/>
          <w:sz w:val="22"/>
          <w:szCs w:val="22"/>
        </w:rPr>
        <w:t>offence against this Act</w:t>
      </w:r>
      <w:r w:rsidRPr="00516953">
        <w:rPr>
          <w:sz w:val="22"/>
          <w:szCs w:val="22"/>
        </w:rPr>
        <w:t xml:space="preserve"> includes the following:</w:t>
      </w:r>
    </w:p>
    <w:p w14:paraId="4A24C123" w14:textId="77777777" w:rsidR="001D6390" w:rsidRPr="00516953" w:rsidRDefault="009571B0" w:rsidP="009571B0">
      <w:pPr>
        <w:pStyle w:val="BodyText32"/>
        <w:shd w:val="clear" w:color="auto" w:fill="auto"/>
        <w:spacing w:before="120" w:line="240" w:lineRule="auto"/>
        <w:ind w:left="630" w:hanging="360"/>
        <w:rPr>
          <w:sz w:val="22"/>
          <w:szCs w:val="22"/>
        </w:rPr>
      </w:pPr>
      <w:r>
        <w:rPr>
          <w:sz w:val="22"/>
          <w:szCs w:val="22"/>
        </w:rPr>
        <w:t xml:space="preserve">(a) </w:t>
      </w:r>
      <w:r w:rsidR="00CE2551" w:rsidRPr="00516953">
        <w:rPr>
          <w:sz w:val="22"/>
          <w:szCs w:val="22"/>
        </w:rPr>
        <w:t xml:space="preserve">an offence against section 6, 7 or 7A of the </w:t>
      </w:r>
      <w:r w:rsidR="00CE2551" w:rsidRPr="00516953">
        <w:rPr>
          <w:rStyle w:val="BodytextItalic"/>
          <w:sz w:val="22"/>
          <w:szCs w:val="22"/>
        </w:rPr>
        <w:t>Crimes Act 1914</w:t>
      </w:r>
      <w:r w:rsidR="00CE2551" w:rsidRPr="00516953">
        <w:rPr>
          <w:sz w:val="22"/>
          <w:szCs w:val="22"/>
        </w:rPr>
        <w:t xml:space="preserve"> that relates to an offence against this Act;</w:t>
      </w:r>
    </w:p>
    <w:p w14:paraId="7F1225E4" w14:textId="77777777" w:rsidR="001D6390" w:rsidRPr="00516953" w:rsidRDefault="009571B0" w:rsidP="009571B0">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 xml:space="preserve">an offence against subsection 86(1) of the </w:t>
      </w:r>
      <w:r w:rsidR="00CE2551" w:rsidRPr="00516953">
        <w:rPr>
          <w:rStyle w:val="BodytextItalic"/>
          <w:sz w:val="22"/>
          <w:szCs w:val="22"/>
        </w:rPr>
        <w:t>Crimes Act 1914</w:t>
      </w:r>
      <w:r w:rsidR="00CE2551" w:rsidRPr="0089538A">
        <w:rPr>
          <w:rStyle w:val="BodytextItalic"/>
          <w:i w:val="0"/>
          <w:sz w:val="22"/>
          <w:szCs w:val="22"/>
        </w:rPr>
        <w:t>,</w:t>
      </w:r>
      <w:r w:rsidR="00CE2551" w:rsidRPr="00516953">
        <w:rPr>
          <w:sz w:val="22"/>
          <w:szCs w:val="22"/>
        </w:rPr>
        <w:t xml:space="preserve"> because of paragraph (a) of that subsection, that relates to an offence against this Act.</w:t>
      </w:r>
    </w:p>
    <w:p w14:paraId="76449549" w14:textId="77777777" w:rsidR="001D6390" w:rsidRPr="00516953" w:rsidRDefault="00CE2551" w:rsidP="00AE22D8">
      <w:pPr>
        <w:pStyle w:val="BodyText32"/>
        <w:shd w:val="clear" w:color="auto" w:fill="auto"/>
        <w:spacing w:before="120" w:line="240" w:lineRule="auto"/>
        <w:ind w:firstLine="0"/>
        <w:rPr>
          <w:sz w:val="22"/>
          <w:szCs w:val="22"/>
        </w:rPr>
      </w:pPr>
      <w:r w:rsidRPr="009571B0">
        <w:rPr>
          <w:rStyle w:val="BodytextItalic"/>
          <w:b/>
          <w:sz w:val="22"/>
          <w:szCs w:val="22"/>
        </w:rPr>
        <w:t>state of mind</w:t>
      </w:r>
      <w:r w:rsidRPr="00516953">
        <w:rPr>
          <w:rStyle w:val="BodytextItalic"/>
          <w:sz w:val="22"/>
          <w:szCs w:val="22"/>
        </w:rPr>
        <w:t>,</w:t>
      </w:r>
      <w:r w:rsidRPr="00516953">
        <w:rPr>
          <w:sz w:val="22"/>
          <w:szCs w:val="22"/>
        </w:rPr>
        <w:t xml:space="preserve"> in relation to a person, includes:</w:t>
      </w:r>
    </w:p>
    <w:p w14:paraId="401FFC4B" w14:textId="77777777" w:rsidR="001D6390" w:rsidRPr="00516953" w:rsidRDefault="009571B0" w:rsidP="009571B0">
      <w:pPr>
        <w:pStyle w:val="BodyText32"/>
        <w:shd w:val="clear" w:color="auto" w:fill="auto"/>
        <w:spacing w:before="120" w:line="240" w:lineRule="auto"/>
        <w:ind w:left="630" w:hanging="360"/>
        <w:rPr>
          <w:sz w:val="22"/>
          <w:szCs w:val="22"/>
        </w:rPr>
      </w:pPr>
      <w:r>
        <w:rPr>
          <w:sz w:val="22"/>
          <w:szCs w:val="22"/>
        </w:rPr>
        <w:t xml:space="preserve">(a) </w:t>
      </w:r>
      <w:r w:rsidR="00CE2551" w:rsidRPr="00516953">
        <w:rPr>
          <w:sz w:val="22"/>
          <w:szCs w:val="22"/>
        </w:rPr>
        <w:t>the person’s knowledge, intention, opinion, belief or purpose; and</w:t>
      </w:r>
    </w:p>
    <w:p w14:paraId="261E9CF1" w14:textId="77777777" w:rsidR="001D6390" w:rsidRPr="00516953" w:rsidRDefault="009571B0" w:rsidP="009571B0">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the person’s reasons for the intention, opinion, belief or purpose.</w:t>
      </w:r>
    </w:p>
    <w:p w14:paraId="7F779F44" w14:textId="77777777" w:rsidR="001D6390" w:rsidRPr="00516953" w:rsidRDefault="00CE2551" w:rsidP="009571B0">
      <w:pPr>
        <w:pStyle w:val="Bodytext20"/>
        <w:shd w:val="clear" w:color="auto" w:fill="auto"/>
        <w:spacing w:before="120" w:after="60" w:line="240" w:lineRule="auto"/>
        <w:ind w:firstLine="0"/>
        <w:jc w:val="both"/>
        <w:rPr>
          <w:sz w:val="22"/>
          <w:szCs w:val="22"/>
        </w:rPr>
      </w:pPr>
      <w:r w:rsidRPr="00516953">
        <w:rPr>
          <w:sz w:val="22"/>
          <w:szCs w:val="22"/>
        </w:rPr>
        <w:t>Regulations</w:t>
      </w:r>
    </w:p>
    <w:p w14:paraId="2B25EC1D" w14:textId="77777777" w:rsidR="001D6390" w:rsidRPr="00121D02" w:rsidRDefault="00121D02" w:rsidP="00121D02">
      <w:pPr>
        <w:tabs>
          <w:tab w:val="left" w:pos="630"/>
        </w:tabs>
        <w:spacing w:before="120"/>
        <w:ind w:firstLine="270"/>
        <w:jc w:val="both"/>
        <w:rPr>
          <w:rFonts w:ascii="Times New Roman" w:hAnsi="Times New Roman" w:cs="Times New Roman"/>
          <w:sz w:val="22"/>
          <w:szCs w:val="22"/>
        </w:rPr>
      </w:pPr>
      <w:r w:rsidRPr="00121D02">
        <w:rPr>
          <w:rFonts w:ascii="Times New Roman" w:hAnsi="Times New Roman" w:cs="Times New Roman"/>
          <w:b/>
          <w:sz w:val="22"/>
          <w:szCs w:val="22"/>
        </w:rPr>
        <w:t>26.</w:t>
      </w:r>
      <w:r>
        <w:rPr>
          <w:rFonts w:ascii="Times New Roman" w:hAnsi="Times New Roman" w:cs="Times New Roman"/>
          <w:b/>
          <w:sz w:val="22"/>
          <w:szCs w:val="22"/>
        </w:rPr>
        <w:tab/>
      </w:r>
      <w:r w:rsidR="00CE2551" w:rsidRPr="00121D02">
        <w:rPr>
          <w:rFonts w:ascii="Times New Roman" w:hAnsi="Times New Roman" w:cs="Times New Roman"/>
          <w:sz w:val="22"/>
          <w:szCs w:val="22"/>
        </w:rPr>
        <w:t>The Governor-General may make regulations prescribing matters:</w:t>
      </w:r>
    </w:p>
    <w:p w14:paraId="68DFEA7A" w14:textId="77777777" w:rsidR="001D6390" w:rsidRPr="00516953" w:rsidRDefault="008845F0" w:rsidP="008845F0">
      <w:pPr>
        <w:pStyle w:val="BodyText32"/>
        <w:shd w:val="clear" w:color="auto" w:fill="auto"/>
        <w:spacing w:before="120" w:line="240" w:lineRule="auto"/>
        <w:ind w:left="630" w:hanging="360"/>
        <w:rPr>
          <w:sz w:val="22"/>
          <w:szCs w:val="22"/>
        </w:rPr>
      </w:pPr>
      <w:r>
        <w:rPr>
          <w:sz w:val="22"/>
          <w:szCs w:val="22"/>
        </w:rPr>
        <w:t xml:space="preserve">(a) </w:t>
      </w:r>
      <w:r w:rsidR="00CE2551" w:rsidRPr="00516953">
        <w:rPr>
          <w:sz w:val="22"/>
          <w:szCs w:val="22"/>
        </w:rPr>
        <w:t>required or permitted by this Act to be prescribed; or</w:t>
      </w:r>
    </w:p>
    <w:p w14:paraId="71333145" w14:textId="77777777" w:rsidR="008845F0" w:rsidRDefault="008845F0" w:rsidP="008845F0">
      <w:pPr>
        <w:pStyle w:val="BodyText32"/>
        <w:shd w:val="clear" w:color="auto" w:fill="auto"/>
        <w:spacing w:before="120" w:line="240" w:lineRule="auto"/>
        <w:ind w:left="630" w:hanging="360"/>
        <w:rPr>
          <w:sz w:val="22"/>
          <w:szCs w:val="22"/>
        </w:rPr>
      </w:pPr>
      <w:r>
        <w:rPr>
          <w:sz w:val="22"/>
          <w:szCs w:val="22"/>
        </w:rPr>
        <w:t xml:space="preserve">(b) </w:t>
      </w:r>
      <w:r w:rsidR="00CE2551" w:rsidRPr="00516953">
        <w:rPr>
          <w:sz w:val="22"/>
          <w:szCs w:val="22"/>
        </w:rPr>
        <w:t>necessary or convenient to be prescribed for carrying out or giving effect to this Act</w:t>
      </w:r>
    </w:p>
    <w:p w14:paraId="53F613EF" w14:textId="77777777" w:rsidR="008845F0" w:rsidRDefault="008845F0" w:rsidP="008845F0">
      <w:pPr>
        <w:pStyle w:val="BodyText32"/>
        <w:shd w:val="clear" w:color="auto" w:fill="auto"/>
        <w:spacing w:before="120" w:line="240" w:lineRule="auto"/>
        <w:ind w:firstLine="0"/>
        <w:jc w:val="center"/>
        <w:rPr>
          <w:sz w:val="22"/>
          <w:szCs w:val="22"/>
        </w:rPr>
      </w:pPr>
      <w:r>
        <w:rPr>
          <w:sz w:val="22"/>
          <w:szCs w:val="22"/>
        </w:rPr>
        <w:t>___________</w:t>
      </w:r>
    </w:p>
    <w:p w14:paraId="22679902" w14:textId="77777777" w:rsidR="008845F0" w:rsidRDefault="008845F0">
      <w:pPr>
        <w:rPr>
          <w:rFonts w:ascii="Times New Roman" w:eastAsia="Times New Roman" w:hAnsi="Times New Roman" w:cs="Times New Roman"/>
          <w:sz w:val="22"/>
          <w:szCs w:val="22"/>
        </w:rPr>
      </w:pPr>
      <w:r>
        <w:rPr>
          <w:sz w:val="22"/>
          <w:szCs w:val="22"/>
        </w:rPr>
        <w:br w:type="page"/>
      </w:r>
    </w:p>
    <w:p w14:paraId="7B65ABC1" w14:textId="77777777" w:rsidR="001D6390" w:rsidRPr="00516953" w:rsidRDefault="00CE2551" w:rsidP="005E0565">
      <w:pPr>
        <w:pStyle w:val="Bodytext30"/>
        <w:shd w:val="clear" w:color="auto" w:fill="auto"/>
        <w:tabs>
          <w:tab w:val="right" w:pos="9360"/>
        </w:tabs>
        <w:spacing w:before="120" w:line="240" w:lineRule="auto"/>
        <w:ind w:left="3780" w:firstLine="0"/>
        <w:jc w:val="both"/>
        <w:rPr>
          <w:sz w:val="22"/>
          <w:szCs w:val="22"/>
        </w:rPr>
      </w:pPr>
      <w:r w:rsidRPr="007F53C0">
        <w:rPr>
          <w:rStyle w:val="Bodytext3115pt"/>
          <w:b/>
          <w:sz w:val="22"/>
          <w:szCs w:val="22"/>
        </w:rPr>
        <w:lastRenderedPageBreak/>
        <w:t>SCHEDULE</w:t>
      </w:r>
      <w:r w:rsidR="007F53C0">
        <w:rPr>
          <w:rStyle w:val="Bodytext3115pt"/>
          <w:b/>
          <w:sz w:val="22"/>
          <w:szCs w:val="22"/>
        </w:rPr>
        <w:t xml:space="preserve"> </w:t>
      </w:r>
      <w:r w:rsidR="007F53C0">
        <w:rPr>
          <w:rStyle w:val="Bodytext3115pt"/>
          <w:b/>
          <w:sz w:val="22"/>
          <w:szCs w:val="22"/>
        </w:rPr>
        <w:tab/>
      </w:r>
      <w:r w:rsidRPr="0089538A">
        <w:rPr>
          <w:sz w:val="20"/>
          <w:szCs w:val="22"/>
        </w:rPr>
        <w:t>Sections</w:t>
      </w:r>
      <w:r w:rsidR="007F53C0" w:rsidRPr="0089538A">
        <w:rPr>
          <w:sz w:val="20"/>
          <w:szCs w:val="22"/>
        </w:rPr>
        <w:t xml:space="preserve"> </w:t>
      </w:r>
      <w:r w:rsidRPr="0089538A">
        <w:rPr>
          <w:sz w:val="20"/>
          <w:szCs w:val="22"/>
        </w:rPr>
        <w:t>15,</w:t>
      </w:r>
      <w:r w:rsidR="00961380" w:rsidRPr="0089538A">
        <w:rPr>
          <w:sz w:val="20"/>
          <w:szCs w:val="22"/>
        </w:rPr>
        <w:t xml:space="preserve"> </w:t>
      </w:r>
      <w:r w:rsidRPr="0089538A">
        <w:rPr>
          <w:sz w:val="20"/>
          <w:szCs w:val="22"/>
        </w:rPr>
        <w:t>20 and 23</w:t>
      </w:r>
    </w:p>
    <w:p w14:paraId="067AF6A4" w14:textId="77777777" w:rsidR="001D6390" w:rsidRPr="00516953" w:rsidRDefault="00CE2551" w:rsidP="007F53C0">
      <w:pPr>
        <w:pStyle w:val="BodyText32"/>
        <w:shd w:val="clear" w:color="auto" w:fill="auto"/>
        <w:spacing w:before="120" w:line="240" w:lineRule="auto"/>
        <w:ind w:firstLine="0"/>
        <w:jc w:val="center"/>
        <w:rPr>
          <w:sz w:val="22"/>
          <w:szCs w:val="22"/>
        </w:rPr>
      </w:pPr>
      <w:r w:rsidRPr="00516953">
        <w:rPr>
          <w:sz w:val="22"/>
          <w:szCs w:val="22"/>
        </w:rPr>
        <w:t>CONSULTATION PROCEDURES</w:t>
      </w:r>
    </w:p>
    <w:p w14:paraId="365497DE" w14:textId="77777777" w:rsidR="001D6390" w:rsidRPr="001F34F1" w:rsidRDefault="00CE2551" w:rsidP="001F34F1">
      <w:pPr>
        <w:pStyle w:val="BodyText32"/>
        <w:shd w:val="clear" w:color="auto" w:fill="auto"/>
        <w:spacing w:before="120" w:after="60" w:line="240" w:lineRule="auto"/>
        <w:ind w:firstLine="0"/>
        <w:rPr>
          <w:b/>
          <w:sz w:val="22"/>
          <w:szCs w:val="22"/>
        </w:rPr>
      </w:pPr>
      <w:r w:rsidRPr="001F34F1">
        <w:rPr>
          <w:b/>
          <w:sz w:val="22"/>
          <w:szCs w:val="22"/>
        </w:rPr>
        <w:t>Schedule sets out consultation procedures</w:t>
      </w:r>
    </w:p>
    <w:p w14:paraId="6652F284" w14:textId="77777777" w:rsidR="001D6390" w:rsidRPr="00516953" w:rsidRDefault="001F34F1" w:rsidP="001F34F1">
      <w:pPr>
        <w:pStyle w:val="BodyText32"/>
        <w:shd w:val="clear" w:color="auto" w:fill="auto"/>
        <w:tabs>
          <w:tab w:val="left" w:pos="630"/>
        </w:tabs>
        <w:spacing w:before="120" w:line="240" w:lineRule="auto"/>
        <w:ind w:firstLine="270"/>
        <w:rPr>
          <w:sz w:val="22"/>
          <w:szCs w:val="22"/>
        </w:rPr>
      </w:pPr>
      <w:r w:rsidRPr="001F34F1">
        <w:rPr>
          <w:b/>
          <w:sz w:val="22"/>
          <w:szCs w:val="22"/>
        </w:rPr>
        <w:t>1.</w:t>
      </w:r>
      <w:r>
        <w:rPr>
          <w:b/>
          <w:sz w:val="22"/>
          <w:szCs w:val="22"/>
        </w:rPr>
        <w:tab/>
      </w:r>
      <w:r w:rsidR="00CE2551" w:rsidRPr="00516953">
        <w:rPr>
          <w:sz w:val="22"/>
          <w:szCs w:val="22"/>
        </w:rPr>
        <w:t>Clauses 3 to 6 of this Schedule set out the consultation procedures that apply if:</w:t>
      </w:r>
    </w:p>
    <w:p w14:paraId="172EAE1D" w14:textId="45ADB932" w:rsidR="001D6390" w:rsidRPr="00516953" w:rsidRDefault="00EF40F4" w:rsidP="005E0565">
      <w:pPr>
        <w:pStyle w:val="BodyText32"/>
        <w:shd w:val="clear" w:color="auto" w:fill="auto"/>
        <w:spacing w:before="120" w:line="240" w:lineRule="auto"/>
        <w:ind w:left="567" w:hanging="297"/>
        <w:rPr>
          <w:sz w:val="22"/>
          <w:szCs w:val="22"/>
        </w:rPr>
      </w:pPr>
      <w:r>
        <w:rPr>
          <w:sz w:val="22"/>
          <w:szCs w:val="22"/>
        </w:rPr>
        <w:t xml:space="preserve">(a) </w:t>
      </w:r>
      <w:r w:rsidR="00CE2551" w:rsidRPr="00516953">
        <w:rPr>
          <w:sz w:val="22"/>
          <w:szCs w:val="22"/>
        </w:rPr>
        <w:t xml:space="preserve">the Minister proposes, before the </w:t>
      </w:r>
      <w:r w:rsidR="0089538A">
        <w:rPr>
          <w:sz w:val="22"/>
          <w:szCs w:val="22"/>
        </w:rPr>
        <w:t>date specified in paragraph 16(1</w:t>
      </w:r>
      <w:r w:rsidR="00CE2551" w:rsidRPr="00516953">
        <w:rPr>
          <w:sz w:val="22"/>
          <w:szCs w:val="22"/>
        </w:rPr>
        <w:t xml:space="preserve">)(a) of the </w:t>
      </w:r>
      <w:r w:rsidR="00CE2551" w:rsidRPr="00516953">
        <w:rPr>
          <w:rStyle w:val="BodytextItalic0"/>
          <w:sz w:val="22"/>
          <w:szCs w:val="22"/>
        </w:rPr>
        <w:t>Legislative Instruments Act 1995</w:t>
      </w:r>
      <w:r w:rsidR="00CE2551" w:rsidRPr="0089538A">
        <w:rPr>
          <w:rStyle w:val="BodytextItalic0"/>
          <w:i w:val="0"/>
          <w:sz w:val="22"/>
          <w:szCs w:val="22"/>
        </w:rPr>
        <w:t>,</w:t>
      </w:r>
      <w:r w:rsidR="00CE2551" w:rsidRPr="0089538A">
        <w:rPr>
          <w:rStyle w:val="BodyText22"/>
          <w:i/>
          <w:sz w:val="22"/>
          <w:szCs w:val="22"/>
        </w:rPr>
        <w:t xml:space="preserve"> </w:t>
      </w:r>
      <w:r w:rsidR="00CE2551" w:rsidRPr="00516953">
        <w:rPr>
          <w:sz w:val="22"/>
          <w:szCs w:val="22"/>
        </w:rPr>
        <w:t>to publish a notice under subsection 15(2) of this Act; or</w:t>
      </w:r>
    </w:p>
    <w:p w14:paraId="74DA412F" w14:textId="4DD83980" w:rsidR="001D6390" w:rsidRPr="00516953" w:rsidRDefault="00EF40F4" w:rsidP="005E0565">
      <w:pPr>
        <w:pStyle w:val="BodyText32"/>
        <w:shd w:val="clear" w:color="auto" w:fill="auto"/>
        <w:spacing w:before="120" w:line="240" w:lineRule="auto"/>
        <w:ind w:left="567" w:hanging="315"/>
        <w:rPr>
          <w:sz w:val="22"/>
          <w:szCs w:val="22"/>
        </w:rPr>
      </w:pPr>
      <w:r>
        <w:rPr>
          <w:sz w:val="22"/>
          <w:szCs w:val="22"/>
        </w:rPr>
        <w:t xml:space="preserve">(b) </w:t>
      </w:r>
      <w:r w:rsidR="00CE2551" w:rsidRPr="00516953">
        <w:rPr>
          <w:sz w:val="22"/>
          <w:szCs w:val="22"/>
        </w:rPr>
        <w:t xml:space="preserve">the Minister proposes, before the </w:t>
      </w:r>
      <w:r w:rsidR="0089538A">
        <w:rPr>
          <w:sz w:val="22"/>
          <w:szCs w:val="22"/>
        </w:rPr>
        <w:t>date specified in paragraph 16(1</w:t>
      </w:r>
      <w:r w:rsidR="00CE2551" w:rsidRPr="00516953">
        <w:rPr>
          <w:sz w:val="22"/>
          <w:szCs w:val="22"/>
        </w:rPr>
        <w:t xml:space="preserve">)(a) of the </w:t>
      </w:r>
      <w:r w:rsidR="00CE2551" w:rsidRPr="00516953">
        <w:rPr>
          <w:rStyle w:val="BodytextItalic0"/>
          <w:sz w:val="22"/>
          <w:szCs w:val="22"/>
        </w:rPr>
        <w:t>Legislative Instruments Act 1995</w:t>
      </w:r>
      <w:r w:rsidR="00CE2551" w:rsidRPr="0089538A">
        <w:rPr>
          <w:rStyle w:val="BodytextItalic0"/>
          <w:i w:val="0"/>
          <w:sz w:val="22"/>
          <w:szCs w:val="22"/>
        </w:rPr>
        <w:t>,</w:t>
      </w:r>
      <w:r w:rsidR="00CE2551" w:rsidRPr="0089538A">
        <w:rPr>
          <w:rStyle w:val="BodyText22"/>
          <w:i/>
          <w:sz w:val="22"/>
          <w:szCs w:val="22"/>
        </w:rPr>
        <w:t xml:space="preserve"> </w:t>
      </w:r>
      <w:r w:rsidR="00CE2551" w:rsidRPr="00516953">
        <w:rPr>
          <w:sz w:val="22"/>
          <w:szCs w:val="22"/>
        </w:rPr>
        <w:t>to make guidelines under subsection 20(5) of this Act; or</w:t>
      </w:r>
    </w:p>
    <w:p w14:paraId="7403A02E" w14:textId="77777777" w:rsidR="001D6390" w:rsidRPr="00516953" w:rsidRDefault="00EF40F4" w:rsidP="005E0565">
      <w:pPr>
        <w:pStyle w:val="BodyText32"/>
        <w:shd w:val="clear" w:color="auto" w:fill="auto"/>
        <w:spacing w:before="120" w:line="240" w:lineRule="auto"/>
        <w:ind w:left="567" w:hanging="324"/>
        <w:rPr>
          <w:sz w:val="22"/>
          <w:szCs w:val="22"/>
        </w:rPr>
      </w:pPr>
      <w:r>
        <w:rPr>
          <w:sz w:val="22"/>
          <w:szCs w:val="22"/>
        </w:rPr>
        <w:t xml:space="preserve">(c) </w:t>
      </w:r>
      <w:r w:rsidR="00CE2551" w:rsidRPr="00516953">
        <w:rPr>
          <w:sz w:val="22"/>
          <w:szCs w:val="22"/>
        </w:rPr>
        <w:t>the Minister proposes to introduce a Bill for an Act that amends this Act into a House of the Parliament.</w:t>
      </w:r>
    </w:p>
    <w:p w14:paraId="4A250B82" w14:textId="77777777" w:rsidR="001D6390" w:rsidRPr="00EF40F4" w:rsidRDefault="00CE2551" w:rsidP="00EF40F4">
      <w:pPr>
        <w:pStyle w:val="BodyText32"/>
        <w:shd w:val="clear" w:color="auto" w:fill="auto"/>
        <w:spacing w:before="120" w:after="60" w:line="240" w:lineRule="auto"/>
        <w:ind w:firstLine="0"/>
        <w:rPr>
          <w:b/>
          <w:sz w:val="22"/>
          <w:szCs w:val="22"/>
        </w:rPr>
      </w:pPr>
      <w:r w:rsidRPr="00EF40F4">
        <w:rPr>
          <w:b/>
          <w:sz w:val="22"/>
          <w:szCs w:val="22"/>
        </w:rPr>
        <w:t>Minister may determine that a body or organisation represents those likel</w:t>
      </w:r>
      <w:r w:rsidR="00FF547C">
        <w:rPr>
          <w:b/>
          <w:sz w:val="22"/>
          <w:szCs w:val="22"/>
        </w:rPr>
        <w:t>y</w:t>
      </w:r>
      <w:r w:rsidRPr="00EF40F4">
        <w:rPr>
          <w:b/>
          <w:sz w:val="22"/>
          <w:szCs w:val="22"/>
        </w:rPr>
        <w:t xml:space="preserve"> to be affected</w:t>
      </w:r>
    </w:p>
    <w:p w14:paraId="0A374B61" w14:textId="77777777" w:rsidR="001D6390" w:rsidRPr="00516953" w:rsidRDefault="00EF40F4" w:rsidP="00EF40F4">
      <w:pPr>
        <w:pStyle w:val="BodyText32"/>
        <w:shd w:val="clear" w:color="auto" w:fill="auto"/>
        <w:tabs>
          <w:tab w:val="left" w:pos="630"/>
        </w:tabs>
        <w:spacing w:before="120" w:line="240" w:lineRule="auto"/>
        <w:ind w:firstLine="270"/>
        <w:rPr>
          <w:sz w:val="22"/>
          <w:szCs w:val="22"/>
        </w:rPr>
      </w:pPr>
      <w:r w:rsidRPr="00EF40F4">
        <w:rPr>
          <w:b/>
          <w:sz w:val="22"/>
          <w:szCs w:val="22"/>
        </w:rPr>
        <w:t>2.</w:t>
      </w:r>
      <w:r>
        <w:rPr>
          <w:b/>
          <w:sz w:val="22"/>
          <w:szCs w:val="22"/>
        </w:rPr>
        <w:tab/>
      </w:r>
      <w:r w:rsidR="00CE2551" w:rsidRPr="00516953">
        <w:rPr>
          <w:sz w:val="22"/>
          <w:szCs w:val="22"/>
        </w:rPr>
        <w:t xml:space="preserve">The Minister may, by notice in the </w:t>
      </w:r>
      <w:r w:rsidR="00CE2551" w:rsidRPr="00516953">
        <w:rPr>
          <w:rStyle w:val="BodytextItalic0"/>
          <w:sz w:val="22"/>
          <w:szCs w:val="22"/>
        </w:rPr>
        <w:t>Gazette</w:t>
      </w:r>
      <w:r w:rsidR="00CE2551" w:rsidRPr="0089538A">
        <w:rPr>
          <w:rStyle w:val="BodytextItalic0"/>
          <w:i w:val="0"/>
          <w:sz w:val="22"/>
          <w:szCs w:val="22"/>
        </w:rPr>
        <w:t>,</w:t>
      </w:r>
      <w:r w:rsidR="00CE2551" w:rsidRPr="00516953">
        <w:rPr>
          <w:rStyle w:val="BodyText22"/>
          <w:sz w:val="22"/>
          <w:szCs w:val="22"/>
        </w:rPr>
        <w:t xml:space="preserve"> </w:t>
      </w:r>
      <w:r w:rsidR="00CE2551" w:rsidRPr="00516953">
        <w:rPr>
          <w:sz w:val="22"/>
          <w:szCs w:val="22"/>
        </w:rPr>
        <w:t>determine that a specified body or organisation sufficiently represents the interests of those likely to be affected by proposed actions to which clauses 3 to 6 apply.</w:t>
      </w:r>
    </w:p>
    <w:p w14:paraId="065370DA" w14:textId="77777777" w:rsidR="001D6390" w:rsidRPr="00EF40F4" w:rsidRDefault="00CE2551" w:rsidP="00EF40F4">
      <w:pPr>
        <w:pStyle w:val="BodyText32"/>
        <w:shd w:val="clear" w:color="auto" w:fill="auto"/>
        <w:spacing w:before="120" w:after="60" w:line="240" w:lineRule="auto"/>
        <w:ind w:firstLine="0"/>
        <w:rPr>
          <w:b/>
          <w:sz w:val="22"/>
          <w:szCs w:val="22"/>
        </w:rPr>
      </w:pPr>
      <w:r w:rsidRPr="00EF40F4">
        <w:rPr>
          <w:b/>
          <w:sz w:val="22"/>
          <w:szCs w:val="22"/>
        </w:rPr>
        <w:t>Minister must prepare a written proposal</w:t>
      </w:r>
    </w:p>
    <w:p w14:paraId="4A1D1FE7" w14:textId="77777777" w:rsidR="001D6390" w:rsidRPr="00516953" w:rsidRDefault="00EF40F4" w:rsidP="00EF40F4">
      <w:pPr>
        <w:pStyle w:val="BodyText32"/>
        <w:shd w:val="clear" w:color="auto" w:fill="auto"/>
        <w:tabs>
          <w:tab w:val="left" w:pos="630"/>
        </w:tabs>
        <w:spacing w:before="120" w:line="240" w:lineRule="auto"/>
        <w:ind w:firstLine="270"/>
        <w:rPr>
          <w:sz w:val="22"/>
          <w:szCs w:val="22"/>
        </w:rPr>
      </w:pPr>
      <w:r w:rsidRPr="00EF40F4">
        <w:rPr>
          <w:b/>
          <w:sz w:val="22"/>
          <w:szCs w:val="22"/>
        </w:rPr>
        <w:t>3.</w:t>
      </w:r>
      <w:r>
        <w:rPr>
          <w:b/>
          <w:sz w:val="22"/>
          <w:szCs w:val="22"/>
        </w:rPr>
        <w:tab/>
      </w:r>
      <w:r w:rsidR="00CE2551" w:rsidRPr="00516953">
        <w:rPr>
          <w:sz w:val="22"/>
          <w:szCs w:val="22"/>
        </w:rPr>
        <w:t>The Minister must prepare a written proposal containing:</w:t>
      </w:r>
    </w:p>
    <w:p w14:paraId="5A5DD069" w14:textId="77777777" w:rsidR="001D6390" w:rsidRPr="00516953" w:rsidRDefault="00EF40F4" w:rsidP="00EF40F4">
      <w:pPr>
        <w:pStyle w:val="BodyText32"/>
        <w:shd w:val="clear" w:color="auto" w:fill="auto"/>
        <w:spacing w:before="120" w:line="240" w:lineRule="auto"/>
        <w:ind w:firstLine="270"/>
        <w:rPr>
          <w:sz w:val="22"/>
          <w:szCs w:val="22"/>
        </w:rPr>
      </w:pPr>
      <w:r>
        <w:rPr>
          <w:sz w:val="22"/>
          <w:szCs w:val="22"/>
        </w:rPr>
        <w:t xml:space="preserve">(a) </w:t>
      </w:r>
      <w:r w:rsidR="00CE2551" w:rsidRPr="00516953">
        <w:rPr>
          <w:sz w:val="22"/>
          <w:szCs w:val="22"/>
        </w:rPr>
        <w:t>a summary of the action that the Minister is proposing to</w:t>
      </w:r>
      <w:r>
        <w:rPr>
          <w:sz w:val="22"/>
          <w:szCs w:val="22"/>
        </w:rPr>
        <w:t xml:space="preserve"> </w:t>
      </w:r>
      <w:r w:rsidR="00CE2551" w:rsidRPr="00516953">
        <w:rPr>
          <w:sz w:val="22"/>
          <w:szCs w:val="22"/>
        </w:rPr>
        <w:t>take;</w:t>
      </w:r>
      <w:r>
        <w:rPr>
          <w:sz w:val="22"/>
          <w:szCs w:val="22"/>
        </w:rPr>
        <w:t xml:space="preserve"> </w:t>
      </w:r>
      <w:r w:rsidR="00CE2551" w:rsidRPr="00516953">
        <w:rPr>
          <w:sz w:val="22"/>
          <w:szCs w:val="22"/>
        </w:rPr>
        <w:t>and</w:t>
      </w:r>
    </w:p>
    <w:p w14:paraId="5C1130C6" w14:textId="77777777" w:rsidR="001D6390" w:rsidRPr="00516953" w:rsidRDefault="00EF40F4" w:rsidP="005E0565">
      <w:pPr>
        <w:pStyle w:val="BodyText32"/>
        <w:shd w:val="clear" w:color="auto" w:fill="auto"/>
        <w:spacing w:before="120" w:line="240" w:lineRule="auto"/>
        <w:ind w:firstLine="252"/>
        <w:rPr>
          <w:sz w:val="22"/>
          <w:szCs w:val="22"/>
        </w:rPr>
      </w:pPr>
      <w:r>
        <w:rPr>
          <w:sz w:val="22"/>
          <w:szCs w:val="22"/>
        </w:rPr>
        <w:t xml:space="preserve">(b) </w:t>
      </w:r>
      <w:r w:rsidR="00CE2551" w:rsidRPr="00516953">
        <w:rPr>
          <w:sz w:val="22"/>
          <w:szCs w:val="22"/>
        </w:rPr>
        <w:t>a statement of the reasons for that proposed action; and</w:t>
      </w:r>
    </w:p>
    <w:p w14:paraId="1A88F399" w14:textId="77777777" w:rsidR="001D6390" w:rsidRPr="00516953" w:rsidRDefault="00EF40F4" w:rsidP="005E0565">
      <w:pPr>
        <w:pStyle w:val="BodyText32"/>
        <w:shd w:val="clear" w:color="auto" w:fill="auto"/>
        <w:spacing w:before="120" w:line="240" w:lineRule="auto"/>
        <w:ind w:left="585" w:hanging="315"/>
        <w:rPr>
          <w:sz w:val="22"/>
          <w:szCs w:val="22"/>
        </w:rPr>
      </w:pPr>
      <w:r>
        <w:rPr>
          <w:sz w:val="22"/>
          <w:szCs w:val="22"/>
        </w:rPr>
        <w:t xml:space="preserve">(c) </w:t>
      </w:r>
      <w:r w:rsidR="00CE2551" w:rsidRPr="00516953">
        <w:rPr>
          <w:sz w:val="22"/>
          <w:szCs w:val="22"/>
        </w:rPr>
        <w:t>a broad indication of the relative costs and benefits to the</w:t>
      </w:r>
      <w:r>
        <w:rPr>
          <w:sz w:val="22"/>
          <w:szCs w:val="22"/>
        </w:rPr>
        <w:t xml:space="preserve"> </w:t>
      </w:r>
      <w:r w:rsidR="00CE2551" w:rsidRPr="00516953">
        <w:rPr>
          <w:sz w:val="22"/>
          <w:szCs w:val="22"/>
        </w:rPr>
        <w:t>Government and to the affected public of that proposed action.</w:t>
      </w:r>
    </w:p>
    <w:p w14:paraId="12F5FBFE" w14:textId="77777777" w:rsidR="001D6390" w:rsidRPr="00EF40F4" w:rsidRDefault="00CE2551" w:rsidP="00EF40F4">
      <w:pPr>
        <w:pStyle w:val="BodyText32"/>
        <w:shd w:val="clear" w:color="auto" w:fill="auto"/>
        <w:spacing w:before="120" w:after="60" w:line="240" w:lineRule="auto"/>
        <w:ind w:firstLine="0"/>
        <w:rPr>
          <w:b/>
          <w:sz w:val="22"/>
          <w:szCs w:val="22"/>
        </w:rPr>
      </w:pPr>
      <w:r w:rsidRPr="00EF40F4">
        <w:rPr>
          <w:b/>
          <w:sz w:val="22"/>
          <w:szCs w:val="22"/>
        </w:rPr>
        <w:t>Public to be invited to make submissions</w:t>
      </w:r>
    </w:p>
    <w:p w14:paraId="01D0F6B9" w14:textId="4CCA5E7D" w:rsidR="001D6390" w:rsidRPr="00516953" w:rsidRDefault="0089538A" w:rsidP="00EF40F4">
      <w:pPr>
        <w:pStyle w:val="BodyText32"/>
        <w:shd w:val="clear" w:color="auto" w:fill="auto"/>
        <w:spacing w:before="120" w:line="240" w:lineRule="auto"/>
        <w:ind w:firstLine="270"/>
        <w:rPr>
          <w:sz w:val="22"/>
          <w:szCs w:val="22"/>
        </w:rPr>
      </w:pPr>
      <w:r>
        <w:rPr>
          <w:b/>
          <w:sz w:val="22"/>
          <w:szCs w:val="22"/>
        </w:rPr>
        <w:t>4.</w:t>
      </w:r>
      <w:r w:rsidR="00CE2551" w:rsidRPr="00EF40F4">
        <w:rPr>
          <w:b/>
          <w:sz w:val="22"/>
          <w:szCs w:val="22"/>
        </w:rPr>
        <w:t>(1)</w:t>
      </w:r>
      <w:r w:rsidR="00EF40F4">
        <w:rPr>
          <w:sz w:val="22"/>
          <w:szCs w:val="22"/>
        </w:rPr>
        <w:t xml:space="preserve"> </w:t>
      </w:r>
      <w:r w:rsidR="00CE2551" w:rsidRPr="00516953">
        <w:rPr>
          <w:sz w:val="22"/>
          <w:szCs w:val="22"/>
        </w:rPr>
        <w:t>The Minister must cause a notice complying with subclause (2) to be published in a daily newspaper circulating in the Sydney metropolitan area.</w:t>
      </w:r>
    </w:p>
    <w:p w14:paraId="4895DA91" w14:textId="77777777" w:rsidR="001D6390" w:rsidRPr="00516953" w:rsidRDefault="00EF40F4" w:rsidP="00EF40F4">
      <w:pPr>
        <w:pStyle w:val="BodyText32"/>
        <w:shd w:val="clear" w:color="auto" w:fill="auto"/>
        <w:spacing w:before="120" w:line="240" w:lineRule="auto"/>
        <w:ind w:firstLine="270"/>
        <w:rPr>
          <w:sz w:val="22"/>
          <w:szCs w:val="22"/>
        </w:rPr>
      </w:pPr>
      <w:r w:rsidRPr="00EF40F4">
        <w:rPr>
          <w:b/>
          <w:sz w:val="22"/>
          <w:szCs w:val="22"/>
        </w:rPr>
        <w:t>(2)</w:t>
      </w:r>
      <w:r>
        <w:rPr>
          <w:sz w:val="22"/>
          <w:szCs w:val="22"/>
        </w:rPr>
        <w:t xml:space="preserve"> </w:t>
      </w:r>
      <w:r w:rsidR="00CE2551" w:rsidRPr="00516953">
        <w:rPr>
          <w:sz w:val="22"/>
          <w:szCs w:val="22"/>
        </w:rPr>
        <w:t>The notice must:</w:t>
      </w:r>
    </w:p>
    <w:p w14:paraId="37EED1D5" w14:textId="77777777" w:rsidR="001D6390" w:rsidRPr="00516953" w:rsidRDefault="00EF40F4" w:rsidP="00EF40F4">
      <w:pPr>
        <w:pStyle w:val="BodyText32"/>
        <w:shd w:val="clear" w:color="auto" w:fill="auto"/>
        <w:spacing w:before="120" w:line="240" w:lineRule="auto"/>
        <w:ind w:left="540" w:hanging="270"/>
        <w:rPr>
          <w:sz w:val="22"/>
          <w:szCs w:val="22"/>
        </w:rPr>
      </w:pPr>
      <w:r>
        <w:rPr>
          <w:sz w:val="22"/>
          <w:szCs w:val="22"/>
        </w:rPr>
        <w:t xml:space="preserve">(a) </w:t>
      </w:r>
      <w:r w:rsidR="00CE2551" w:rsidRPr="00516953">
        <w:rPr>
          <w:sz w:val="22"/>
          <w:szCs w:val="22"/>
        </w:rPr>
        <w:t>state the Minister’s intention to take the proposed action; and</w:t>
      </w:r>
    </w:p>
    <w:p w14:paraId="5FF4AB19" w14:textId="77777777" w:rsidR="001D6390" w:rsidRPr="00516953" w:rsidRDefault="00EF40F4" w:rsidP="00EF40F4">
      <w:pPr>
        <w:pStyle w:val="BodyText32"/>
        <w:shd w:val="clear" w:color="auto" w:fill="auto"/>
        <w:spacing w:before="120" w:line="240" w:lineRule="auto"/>
        <w:ind w:left="540" w:hanging="270"/>
        <w:rPr>
          <w:sz w:val="22"/>
          <w:szCs w:val="22"/>
        </w:rPr>
      </w:pPr>
      <w:r>
        <w:rPr>
          <w:sz w:val="22"/>
          <w:szCs w:val="22"/>
        </w:rPr>
        <w:t xml:space="preserve">(b) </w:t>
      </w:r>
      <w:r w:rsidR="00CE2551" w:rsidRPr="00516953">
        <w:rPr>
          <w:sz w:val="22"/>
          <w:szCs w:val="22"/>
        </w:rPr>
        <w:t>describe the manner in which copies of the written proposal can be obtained or inspected; and</w:t>
      </w:r>
    </w:p>
    <w:p w14:paraId="4854CC4D" w14:textId="77777777" w:rsidR="001D6390" w:rsidRPr="00516953" w:rsidRDefault="00EF40F4" w:rsidP="00EF40F4">
      <w:pPr>
        <w:pStyle w:val="BodyText32"/>
        <w:shd w:val="clear" w:color="auto" w:fill="auto"/>
        <w:spacing w:before="120" w:line="240" w:lineRule="auto"/>
        <w:ind w:left="540" w:hanging="270"/>
        <w:rPr>
          <w:sz w:val="22"/>
          <w:szCs w:val="22"/>
        </w:rPr>
      </w:pPr>
      <w:r>
        <w:rPr>
          <w:sz w:val="22"/>
          <w:szCs w:val="22"/>
        </w:rPr>
        <w:t xml:space="preserve">(c) </w:t>
      </w:r>
      <w:r w:rsidR="00CE2551" w:rsidRPr="00516953">
        <w:rPr>
          <w:sz w:val="22"/>
          <w:szCs w:val="22"/>
        </w:rPr>
        <w:t>invite the public to make written submissions on the proposal and indicate the period within which (not being less than 21 days after the notice is published), and the place at which, written submissions may be made.</w:t>
      </w:r>
    </w:p>
    <w:p w14:paraId="782E873A" w14:textId="77777777" w:rsidR="001D6390" w:rsidRPr="00EF40F4" w:rsidRDefault="00CE2551" w:rsidP="00EF40F4">
      <w:pPr>
        <w:pStyle w:val="BodyText32"/>
        <w:shd w:val="clear" w:color="auto" w:fill="auto"/>
        <w:spacing w:before="120" w:after="60" w:line="240" w:lineRule="auto"/>
        <w:ind w:firstLine="0"/>
        <w:rPr>
          <w:b/>
          <w:sz w:val="22"/>
          <w:szCs w:val="22"/>
        </w:rPr>
      </w:pPr>
      <w:r w:rsidRPr="00EF40F4">
        <w:rPr>
          <w:b/>
          <w:sz w:val="22"/>
          <w:szCs w:val="22"/>
        </w:rPr>
        <w:t>Body or organisations specified under clause 2 to be consulted</w:t>
      </w:r>
    </w:p>
    <w:p w14:paraId="2C06B36F" w14:textId="77777777" w:rsidR="001D6390" w:rsidRPr="00516953" w:rsidRDefault="00EF40F4" w:rsidP="00EF40F4">
      <w:pPr>
        <w:pStyle w:val="BodyText32"/>
        <w:shd w:val="clear" w:color="auto" w:fill="auto"/>
        <w:tabs>
          <w:tab w:val="left" w:pos="630"/>
        </w:tabs>
        <w:spacing w:before="120" w:line="240" w:lineRule="auto"/>
        <w:ind w:firstLine="270"/>
        <w:rPr>
          <w:sz w:val="22"/>
          <w:szCs w:val="22"/>
        </w:rPr>
      </w:pPr>
      <w:r w:rsidRPr="00EF40F4">
        <w:rPr>
          <w:b/>
          <w:sz w:val="22"/>
          <w:szCs w:val="22"/>
        </w:rPr>
        <w:t>5.</w:t>
      </w:r>
      <w:r>
        <w:rPr>
          <w:b/>
          <w:sz w:val="22"/>
          <w:szCs w:val="22"/>
        </w:rPr>
        <w:tab/>
      </w:r>
      <w:r w:rsidR="00CE2551" w:rsidRPr="00516953">
        <w:rPr>
          <w:sz w:val="22"/>
          <w:szCs w:val="22"/>
        </w:rPr>
        <w:t>If a notice specifying a body or organisation under clause 2 is in force, the Minister must:</w:t>
      </w:r>
    </w:p>
    <w:p w14:paraId="181E6A71" w14:textId="77777777" w:rsidR="00815042" w:rsidRDefault="00815042">
      <w:pPr>
        <w:rPr>
          <w:rFonts w:ascii="Times New Roman" w:eastAsia="Times New Roman" w:hAnsi="Times New Roman" w:cs="Times New Roman"/>
          <w:i/>
          <w:iCs/>
          <w:sz w:val="22"/>
          <w:szCs w:val="22"/>
        </w:rPr>
      </w:pPr>
      <w:r>
        <w:rPr>
          <w:sz w:val="22"/>
          <w:szCs w:val="22"/>
        </w:rPr>
        <w:br w:type="page"/>
      </w:r>
    </w:p>
    <w:p w14:paraId="61E61E9B" w14:textId="77777777" w:rsidR="001D6390" w:rsidRPr="00516953" w:rsidRDefault="00CE2551" w:rsidP="004137C9">
      <w:pPr>
        <w:pStyle w:val="BodyText32"/>
        <w:shd w:val="clear" w:color="auto" w:fill="auto"/>
        <w:spacing w:before="120" w:line="240" w:lineRule="auto"/>
        <w:ind w:firstLine="0"/>
        <w:jc w:val="center"/>
        <w:rPr>
          <w:sz w:val="22"/>
          <w:szCs w:val="22"/>
        </w:rPr>
      </w:pPr>
      <w:r w:rsidRPr="004137C9">
        <w:rPr>
          <w:b/>
          <w:sz w:val="22"/>
          <w:szCs w:val="22"/>
        </w:rPr>
        <w:lastRenderedPageBreak/>
        <w:t>SCHEDULE—</w:t>
      </w:r>
      <w:r w:rsidRPr="00516953">
        <w:rPr>
          <w:sz w:val="22"/>
          <w:szCs w:val="22"/>
        </w:rPr>
        <w:t>continued</w:t>
      </w:r>
    </w:p>
    <w:p w14:paraId="54310AEE" w14:textId="77777777" w:rsidR="001D6390" w:rsidRPr="00516953" w:rsidRDefault="004137C9" w:rsidP="004137C9">
      <w:pPr>
        <w:pStyle w:val="BodyText32"/>
        <w:shd w:val="clear" w:color="auto" w:fill="auto"/>
        <w:spacing w:before="120" w:line="240" w:lineRule="auto"/>
        <w:ind w:left="540" w:hanging="270"/>
        <w:rPr>
          <w:sz w:val="22"/>
          <w:szCs w:val="22"/>
        </w:rPr>
      </w:pPr>
      <w:r>
        <w:rPr>
          <w:sz w:val="22"/>
          <w:szCs w:val="22"/>
        </w:rPr>
        <w:t xml:space="preserve">(a) </w:t>
      </w:r>
      <w:r w:rsidR="00CE2551" w:rsidRPr="00516953">
        <w:rPr>
          <w:sz w:val="22"/>
          <w:szCs w:val="22"/>
        </w:rPr>
        <w:t>give a copy of the written proposal to the body or organisation; and</w:t>
      </w:r>
    </w:p>
    <w:p w14:paraId="787D3881" w14:textId="77777777" w:rsidR="001D6390" w:rsidRPr="00516953" w:rsidRDefault="004137C9" w:rsidP="009927E4">
      <w:pPr>
        <w:pStyle w:val="BodyText32"/>
        <w:shd w:val="clear" w:color="auto" w:fill="auto"/>
        <w:spacing w:before="120" w:line="240" w:lineRule="auto"/>
        <w:ind w:left="603" w:hanging="333"/>
        <w:rPr>
          <w:sz w:val="22"/>
          <w:szCs w:val="22"/>
        </w:rPr>
      </w:pPr>
      <w:r>
        <w:rPr>
          <w:sz w:val="22"/>
          <w:szCs w:val="22"/>
        </w:rPr>
        <w:t xml:space="preserve">(b) </w:t>
      </w:r>
      <w:r w:rsidR="00CE2551" w:rsidRPr="00516953">
        <w:rPr>
          <w:sz w:val="22"/>
          <w:szCs w:val="22"/>
        </w:rPr>
        <w:t>invite the body or organisation to make written submissions on the proposal and indicate the period within which (not being less than 21 days after receipt of the written proposal), and the place at which, written submissions may be made.</w:t>
      </w:r>
    </w:p>
    <w:p w14:paraId="76EDAA37" w14:textId="77777777" w:rsidR="001D6390" w:rsidRPr="00516953" w:rsidRDefault="00CE2551" w:rsidP="009927E4">
      <w:pPr>
        <w:pStyle w:val="Bodytext20"/>
        <w:shd w:val="clear" w:color="auto" w:fill="auto"/>
        <w:spacing w:before="120" w:after="60" w:line="240" w:lineRule="auto"/>
        <w:ind w:firstLine="0"/>
        <w:jc w:val="both"/>
        <w:rPr>
          <w:sz w:val="22"/>
          <w:szCs w:val="22"/>
        </w:rPr>
      </w:pPr>
      <w:r w:rsidRPr="00516953">
        <w:rPr>
          <w:sz w:val="22"/>
          <w:szCs w:val="22"/>
        </w:rPr>
        <w:t>Minister to consider submissions</w:t>
      </w:r>
    </w:p>
    <w:p w14:paraId="16A7FBD7" w14:textId="77777777" w:rsidR="001D6390" w:rsidRPr="00516953" w:rsidRDefault="004137C9" w:rsidP="004137C9">
      <w:pPr>
        <w:pStyle w:val="BodyText32"/>
        <w:shd w:val="clear" w:color="auto" w:fill="auto"/>
        <w:tabs>
          <w:tab w:val="left" w:pos="630"/>
        </w:tabs>
        <w:spacing w:before="120" w:line="240" w:lineRule="auto"/>
        <w:ind w:firstLine="270"/>
        <w:rPr>
          <w:sz w:val="22"/>
          <w:szCs w:val="22"/>
        </w:rPr>
      </w:pPr>
      <w:r w:rsidRPr="004137C9">
        <w:rPr>
          <w:b/>
          <w:sz w:val="22"/>
          <w:szCs w:val="22"/>
        </w:rPr>
        <w:t>6.</w:t>
      </w:r>
      <w:r>
        <w:rPr>
          <w:b/>
          <w:sz w:val="22"/>
          <w:szCs w:val="22"/>
        </w:rPr>
        <w:tab/>
      </w:r>
      <w:r w:rsidR="00CE2551" w:rsidRPr="00516953">
        <w:rPr>
          <w:sz w:val="22"/>
          <w:szCs w:val="22"/>
        </w:rPr>
        <w:t>The Minister must consider all written submissions received within the periods specified as required by paragraphs 4(2)(c) and 5(b) before taking the action to which the submissions relate.</w:t>
      </w:r>
    </w:p>
    <w:p w14:paraId="45752452" w14:textId="77777777" w:rsidR="001D6390" w:rsidRPr="00516953" w:rsidRDefault="00CE2551" w:rsidP="009927E4">
      <w:pPr>
        <w:pStyle w:val="Bodytext20"/>
        <w:shd w:val="clear" w:color="auto" w:fill="auto"/>
        <w:spacing w:before="120" w:after="60" w:line="240" w:lineRule="auto"/>
        <w:ind w:firstLine="0"/>
        <w:jc w:val="both"/>
        <w:rPr>
          <w:sz w:val="22"/>
          <w:szCs w:val="22"/>
        </w:rPr>
      </w:pPr>
      <w:r w:rsidRPr="00516953">
        <w:rPr>
          <w:sz w:val="22"/>
          <w:szCs w:val="22"/>
        </w:rPr>
        <w:t>Failure to comply does not invalidate</w:t>
      </w:r>
    </w:p>
    <w:p w14:paraId="39FF46FD" w14:textId="77777777" w:rsidR="001D6390" w:rsidRDefault="004137C9" w:rsidP="004137C9">
      <w:pPr>
        <w:pStyle w:val="BodyText32"/>
        <w:shd w:val="clear" w:color="auto" w:fill="auto"/>
        <w:tabs>
          <w:tab w:val="left" w:pos="630"/>
        </w:tabs>
        <w:spacing w:before="120" w:line="240" w:lineRule="auto"/>
        <w:ind w:firstLine="270"/>
        <w:rPr>
          <w:sz w:val="22"/>
          <w:szCs w:val="22"/>
        </w:rPr>
      </w:pPr>
      <w:r w:rsidRPr="004137C9">
        <w:rPr>
          <w:b/>
          <w:sz w:val="22"/>
          <w:szCs w:val="22"/>
        </w:rPr>
        <w:t>7.</w:t>
      </w:r>
      <w:r>
        <w:rPr>
          <w:b/>
          <w:sz w:val="22"/>
          <w:szCs w:val="22"/>
        </w:rPr>
        <w:tab/>
      </w:r>
      <w:r w:rsidR="00CE2551" w:rsidRPr="00516953">
        <w:rPr>
          <w:sz w:val="22"/>
          <w:szCs w:val="22"/>
        </w:rPr>
        <w:t xml:space="preserve">A failure to comply with this Schedule does not affect the validity of an amendment of this Act, of a notice published under subsection 15(2) or of an instrument making guidelines under </w:t>
      </w:r>
      <w:r w:rsidR="00F313B2">
        <w:rPr>
          <w:sz w:val="22"/>
          <w:szCs w:val="22"/>
        </w:rPr>
        <w:t>subsection 20(5).</w:t>
      </w:r>
    </w:p>
    <w:p w14:paraId="115332A7" w14:textId="77777777" w:rsidR="00F34727" w:rsidRPr="00516953" w:rsidRDefault="00F34727" w:rsidP="00F34727">
      <w:pPr>
        <w:pStyle w:val="BodyText32"/>
        <w:shd w:val="clear" w:color="auto" w:fill="auto"/>
        <w:tabs>
          <w:tab w:val="left" w:pos="630"/>
        </w:tabs>
        <w:spacing w:before="120" w:line="240" w:lineRule="auto"/>
        <w:ind w:firstLine="0"/>
        <w:rPr>
          <w:sz w:val="22"/>
          <w:szCs w:val="22"/>
        </w:rPr>
      </w:pPr>
      <w:r>
        <w:rPr>
          <w:sz w:val="22"/>
          <w:szCs w:val="22"/>
        </w:rPr>
        <w:t>–––––––––––––––––––––––––––––––––––––––––––––––––––––––––––––––––––––––––––––––––––––</w:t>
      </w:r>
    </w:p>
    <w:p w14:paraId="3FCAE2DF" w14:textId="77777777" w:rsidR="001D6390" w:rsidRPr="0089538A" w:rsidRDefault="00CE2551" w:rsidP="00AE22D8">
      <w:pPr>
        <w:pStyle w:val="Bodytext40"/>
        <w:shd w:val="clear" w:color="auto" w:fill="auto"/>
        <w:spacing w:before="120" w:line="240" w:lineRule="auto"/>
        <w:jc w:val="both"/>
        <w:rPr>
          <w:sz w:val="20"/>
          <w:szCs w:val="22"/>
        </w:rPr>
      </w:pPr>
      <w:r w:rsidRPr="0089538A">
        <w:rPr>
          <w:i w:val="0"/>
          <w:sz w:val="20"/>
          <w:szCs w:val="22"/>
        </w:rPr>
        <w:t>[</w:t>
      </w:r>
      <w:r w:rsidRPr="0089538A">
        <w:rPr>
          <w:sz w:val="20"/>
          <w:szCs w:val="22"/>
        </w:rPr>
        <w:t>Minister's second reading speech made in</w:t>
      </w:r>
      <w:r w:rsidRPr="0089538A">
        <w:rPr>
          <w:rStyle w:val="Bodytext4NotItalic0"/>
          <w:sz w:val="20"/>
          <w:szCs w:val="22"/>
        </w:rPr>
        <w:t>—</w:t>
      </w:r>
    </w:p>
    <w:p w14:paraId="656E534F" w14:textId="77777777" w:rsidR="001D6390" w:rsidRPr="0089538A" w:rsidRDefault="00CE2551" w:rsidP="00F73DE4">
      <w:pPr>
        <w:pStyle w:val="Bodytext40"/>
        <w:shd w:val="clear" w:color="auto" w:fill="auto"/>
        <w:spacing w:line="240" w:lineRule="auto"/>
        <w:ind w:left="900" w:right="4230"/>
        <w:jc w:val="both"/>
        <w:rPr>
          <w:sz w:val="20"/>
          <w:szCs w:val="22"/>
        </w:rPr>
      </w:pPr>
      <w:r w:rsidRPr="0089538A">
        <w:rPr>
          <w:sz w:val="20"/>
          <w:szCs w:val="22"/>
        </w:rPr>
        <w:t>House of Representatives on 26 September1995 Senate on 16 October 1995</w:t>
      </w:r>
      <w:r w:rsidRPr="0089538A">
        <w:rPr>
          <w:i w:val="0"/>
          <w:sz w:val="20"/>
          <w:szCs w:val="22"/>
        </w:rPr>
        <w:t>]</w:t>
      </w:r>
    </w:p>
    <w:sectPr w:rsidR="001D6390" w:rsidRPr="0089538A" w:rsidSect="00E159C2">
      <w:headerReference w:type="even" r:id="rId14"/>
      <w:headerReference w:type="default" r:id="rId15"/>
      <w:type w:val="continuous"/>
      <w:pgSz w:w="12240" w:h="15840" w:code="1"/>
      <w:pgMar w:top="1440" w:right="1440" w:bottom="1440" w:left="1440" w:header="630" w:footer="0" w:gutter="0"/>
      <w:cols w:space="720"/>
      <w:noEndnote/>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04475" w15:done="0"/>
  <w15:commentEx w15:paraId="7E54EC1C" w15:done="0"/>
  <w15:commentEx w15:paraId="5436B245" w15:done="0"/>
  <w15:commentEx w15:paraId="123E9369" w15:done="0"/>
  <w15:commentEx w15:paraId="7AA99BA1" w15:done="0"/>
  <w15:commentEx w15:paraId="06384058" w15:done="0"/>
  <w15:commentEx w15:paraId="48521D02" w15:done="0"/>
  <w15:commentEx w15:paraId="0680D041" w15:done="0"/>
  <w15:commentEx w15:paraId="41CC663B" w15:done="0"/>
  <w15:commentEx w15:paraId="5BE7B3B1" w15:done="0"/>
  <w15:commentEx w15:paraId="32179E1B" w15:done="0"/>
  <w15:commentEx w15:paraId="5D3127E5" w15:done="0"/>
  <w15:commentEx w15:paraId="733B1011" w15:done="0"/>
  <w15:commentEx w15:paraId="68CB4209" w15:done="0"/>
  <w15:commentEx w15:paraId="09209F6C" w15:done="0"/>
  <w15:commentEx w15:paraId="31CD9170" w15:done="0"/>
  <w15:commentEx w15:paraId="4E345BE3" w15:done="0"/>
  <w15:commentEx w15:paraId="2128BFCC" w15:done="0"/>
  <w15:commentEx w15:paraId="1CB2ED60" w15:done="0"/>
  <w15:commentEx w15:paraId="23209443" w15:done="0"/>
  <w15:commentEx w15:paraId="33B45AE9" w15:done="0"/>
  <w15:commentEx w15:paraId="1BECB02C" w15:done="0"/>
  <w15:commentEx w15:paraId="659C5A1D" w15:done="0"/>
  <w15:commentEx w15:paraId="29581480" w15:done="0"/>
  <w15:commentEx w15:paraId="0C651579" w15:done="0"/>
  <w15:commentEx w15:paraId="7A40E789" w15:done="0"/>
  <w15:commentEx w15:paraId="62ABE0E4" w15:done="0"/>
  <w15:commentEx w15:paraId="14F4A988" w15:done="0"/>
  <w15:commentEx w15:paraId="4B9CD61D" w15:done="0"/>
  <w15:commentEx w15:paraId="4FA2CBFB" w15:done="0"/>
  <w15:commentEx w15:paraId="1B0A8139" w15:done="0"/>
  <w15:commentEx w15:paraId="75EA1831" w15:done="0"/>
  <w15:commentEx w15:paraId="5599E942" w15:done="0"/>
  <w15:commentEx w15:paraId="017DA310" w15:done="0"/>
  <w15:commentEx w15:paraId="71E91F9D" w15:done="0"/>
  <w15:commentEx w15:paraId="163E0786" w15:done="0"/>
  <w15:commentEx w15:paraId="0AB0947A" w15:done="0"/>
  <w15:commentEx w15:paraId="18CFDE3B" w15:done="0"/>
  <w15:commentEx w15:paraId="560BFF5B" w15:done="0"/>
  <w15:commentEx w15:paraId="174C9EB7" w15:done="0"/>
  <w15:commentEx w15:paraId="66EA9FDC" w15:done="0"/>
  <w15:commentEx w15:paraId="109F056E" w15:done="0"/>
  <w15:commentEx w15:paraId="3EA0A532" w15:done="0"/>
  <w15:commentEx w15:paraId="42A4EACF" w15:done="0"/>
  <w15:commentEx w15:paraId="734C657F" w15:done="0"/>
  <w15:commentEx w15:paraId="5E34D330" w15:done="0"/>
  <w15:commentEx w15:paraId="516446E4" w15:done="0"/>
  <w15:commentEx w15:paraId="16918DF2" w15:done="0"/>
  <w15:commentEx w15:paraId="5EC9068D" w15:done="0"/>
  <w15:commentEx w15:paraId="0DBECABF" w15:done="0"/>
  <w15:commentEx w15:paraId="701BB0A3" w15:done="0"/>
  <w15:commentEx w15:paraId="4D3BA864" w15:done="0"/>
  <w15:commentEx w15:paraId="3A2A1C56" w15:done="0"/>
  <w15:commentEx w15:paraId="131B9350" w15:done="0"/>
  <w15:commentEx w15:paraId="547879B6" w15:done="0"/>
  <w15:commentEx w15:paraId="3291266E" w15:done="0"/>
  <w15:commentEx w15:paraId="22927A8C" w15:done="0"/>
  <w15:commentEx w15:paraId="040A188E" w15:done="0"/>
  <w15:commentEx w15:paraId="5B6EDA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04475" w16cid:durableId="21359733"/>
  <w16cid:commentId w16cid:paraId="7E54EC1C" w16cid:durableId="21359744"/>
  <w16cid:commentId w16cid:paraId="5436B245" w16cid:durableId="2135974A"/>
  <w16cid:commentId w16cid:paraId="123E9369" w16cid:durableId="21359757"/>
  <w16cid:commentId w16cid:paraId="7AA99BA1" w16cid:durableId="21359765"/>
  <w16cid:commentId w16cid:paraId="06384058" w16cid:durableId="21359771"/>
  <w16cid:commentId w16cid:paraId="48521D02" w16cid:durableId="21359778"/>
  <w16cid:commentId w16cid:paraId="0680D041" w16cid:durableId="2135977F"/>
  <w16cid:commentId w16cid:paraId="41CC663B" w16cid:durableId="21359786"/>
  <w16cid:commentId w16cid:paraId="5BE7B3B1" w16cid:durableId="21359796"/>
  <w16cid:commentId w16cid:paraId="32179E1B" w16cid:durableId="213597AA"/>
  <w16cid:commentId w16cid:paraId="5D3127E5" w16cid:durableId="213597C2"/>
  <w16cid:commentId w16cid:paraId="733B1011" w16cid:durableId="213597E2"/>
  <w16cid:commentId w16cid:paraId="68CB4209" w16cid:durableId="213597F2"/>
  <w16cid:commentId w16cid:paraId="09209F6C" w16cid:durableId="21359817"/>
  <w16cid:commentId w16cid:paraId="31CD9170" w16cid:durableId="21359801"/>
  <w16cid:commentId w16cid:paraId="4E345BE3" w16cid:durableId="213597F9"/>
  <w16cid:commentId w16cid:paraId="2128BFCC" w16cid:durableId="2135980D"/>
  <w16cid:commentId w16cid:paraId="1CB2ED60" w16cid:durableId="21359828"/>
  <w16cid:commentId w16cid:paraId="23209443" w16cid:durableId="21359838"/>
  <w16cid:commentId w16cid:paraId="33B45AE9" w16cid:durableId="21359831"/>
  <w16cid:commentId w16cid:paraId="1BECB02C" w16cid:durableId="21359849"/>
  <w16cid:commentId w16cid:paraId="659C5A1D" w16cid:durableId="21359859"/>
  <w16cid:commentId w16cid:paraId="29581480" w16cid:durableId="21359860"/>
  <w16cid:commentId w16cid:paraId="0C651579" w16cid:durableId="21359851"/>
  <w16cid:commentId w16cid:paraId="7A40E789" w16cid:durableId="2135986D"/>
  <w16cid:commentId w16cid:paraId="62ABE0E4" w16cid:durableId="21359868"/>
  <w16cid:commentId w16cid:paraId="14F4A988" w16cid:durableId="2135987C"/>
  <w16cid:commentId w16cid:paraId="4B9CD61D" w16cid:durableId="2135988A"/>
  <w16cid:commentId w16cid:paraId="4FA2CBFB" w16cid:durableId="213598A2"/>
  <w16cid:commentId w16cid:paraId="1B0A8139" w16cid:durableId="213598CE"/>
  <w16cid:commentId w16cid:paraId="75EA1831" w16cid:durableId="213598F4"/>
  <w16cid:commentId w16cid:paraId="5599E942" w16cid:durableId="21359911"/>
  <w16cid:commentId w16cid:paraId="017DA310" w16cid:durableId="21359925"/>
  <w16cid:commentId w16cid:paraId="71E91F9D" w16cid:durableId="2135992E"/>
  <w16cid:commentId w16cid:paraId="163E0786" w16cid:durableId="21359939"/>
  <w16cid:commentId w16cid:paraId="0AB0947A" w16cid:durableId="2135995D"/>
  <w16cid:commentId w16cid:paraId="18CFDE3B" w16cid:durableId="21359961"/>
  <w16cid:commentId w16cid:paraId="560BFF5B" w16cid:durableId="21359973"/>
  <w16cid:commentId w16cid:paraId="174C9EB7" w16cid:durableId="2135997F"/>
  <w16cid:commentId w16cid:paraId="66EA9FDC" w16cid:durableId="2135998C"/>
  <w16cid:commentId w16cid:paraId="109F056E" w16cid:durableId="21359996"/>
  <w16cid:commentId w16cid:paraId="3EA0A532" w16cid:durableId="2135999D"/>
  <w16cid:commentId w16cid:paraId="42A4EACF" w16cid:durableId="213599AE"/>
  <w16cid:commentId w16cid:paraId="734C657F" w16cid:durableId="213599A6"/>
  <w16cid:commentId w16cid:paraId="5E34D330" w16cid:durableId="213599BD"/>
  <w16cid:commentId w16cid:paraId="516446E4" w16cid:durableId="213599C2"/>
  <w16cid:commentId w16cid:paraId="16918DF2" w16cid:durableId="213599D2"/>
  <w16cid:commentId w16cid:paraId="5EC9068D" w16cid:durableId="213599DA"/>
  <w16cid:commentId w16cid:paraId="0DBECABF" w16cid:durableId="213599E9"/>
  <w16cid:commentId w16cid:paraId="701BB0A3" w16cid:durableId="213599FB"/>
  <w16cid:commentId w16cid:paraId="4D3BA864" w16cid:durableId="21359A07"/>
  <w16cid:commentId w16cid:paraId="3A2A1C56" w16cid:durableId="21359A13"/>
  <w16cid:commentId w16cid:paraId="131B9350" w16cid:durableId="21359A20"/>
  <w16cid:commentId w16cid:paraId="547879B6" w16cid:durableId="21359A18"/>
  <w16cid:commentId w16cid:paraId="3291266E" w16cid:durableId="21359A27"/>
  <w16cid:commentId w16cid:paraId="22927A8C" w16cid:durableId="21359A2F"/>
  <w16cid:commentId w16cid:paraId="040A188E" w16cid:durableId="21359A39"/>
  <w16cid:commentId w16cid:paraId="5B6EDA82" w16cid:durableId="21359A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04123" w14:textId="77777777" w:rsidR="00DE5359" w:rsidRDefault="00DE5359">
      <w:r>
        <w:separator/>
      </w:r>
    </w:p>
  </w:endnote>
  <w:endnote w:type="continuationSeparator" w:id="0">
    <w:p w14:paraId="74788139" w14:textId="77777777" w:rsidR="00DE5359" w:rsidRDefault="00DE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BE5B5" w14:textId="77777777" w:rsidR="00DE5359" w:rsidRDefault="00DE5359"/>
  </w:footnote>
  <w:footnote w:type="continuationSeparator" w:id="0">
    <w:p w14:paraId="17794EF0" w14:textId="77777777" w:rsidR="00DE5359" w:rsidRDefault="00DE53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3FA86" w14:textId="77777777" w:rsidR="00F42C44" w:rsidRDefault="00F42C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EFA2F" w14:textId="2E57488F" w:rsidR="00F42C44" w:rsidRPr="00E159C2" w:rsidRDefault="00F42C44" w:rsidP="00E159C2">
    <w:pPr>
      <w:pStyle w:val="Header"/>
      <w:jc w:val="center"/>
      <w:rPr>
        <w:sz w:val="22"/>
        <w:szCs w:val="22"/>
      </w:rPr>
    </w:pPr>
    <w:r w:rsidRPr="00E159C2">
      <w:rPr>
        <w:rFonts w:ascii="Times New Roman" w:hAnsi="Times New Roman" w:cs="Times New Roman"/>
        <w:i/>
        <w:iCs/>
        <w:color w:val="auto"/>
        <w:sz w:val="22"/>
        <w:szCs w:val="22"/>
        <w:lang w:val="en-IN"/>
      </w:rPr>
      <w:t>Sydney Airport Curfew</w:t>
    </w:r>
    <w:r w:rsidR="001F5FBF">
      <w:rPr>
        <w:rFonts w:ascii="Times New Roman" w:hAnsi="Times New Roman" w:cs="Times New Roman"/>
        <w:i/>
        <w:iCs/>
        <w:color w:val="auto"/>
        <w:sz w:val="22"/>
        <w:szCs w:val="22"/>
        <w:lang w:val="en-IN"/>
      </w:rPr>
      <w:t xml:space="preserve">   </w:t>
    </w:r>
    <w:r w:rsidRPr="00E159C2">
      <w:rPr>
        <w:rFonts w:ascii="Times New Roman" w:hAnsi="Times New Roman" w:cs="Times New Roman"/>
        <w:i/>
        <w:iCs/>
        <w:color w:val="auto"/>
        <w:sz w:val="22"/>
        <w:szCs w:val="22"/>
        <w:lang w:val="en-IN"/>
      </w:rPr>
      <w:t xml:space="preserve"> No. 134, 1995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8EAF4" w14:textId="529B63FA" w:rsidR="00F42C44" w:rsidRPr="000A26DE" w:rsidRDefault="00F42C44" w:rsidP="000A26DE">
    <w:pPr>
      <w:pStyle w:val="Header"/>
      <w:jc w:val="center"/>
      <w:rPr>
        <w:rFonts w:ascii="Times New Roman" w:hAnsi="Times New Roman" w:cs="Times New Roman"/>
        <w:sz w:val="22"/>
        <w:szCs w:val="22"/>
      </w:rPr>
    </w:pPr>
    <w:r w:rsidRPr="000A26DE">
      <w:rPr>
        <w:rFonts w:ascii="Times New Roman" w:hAnsi="Times New Roman" w:cs="Times New Roman"/>
        <w:i/>
        <w:iCs/>
        <w:color w:val="auto"/>
        <w:sz w:val="22"/>
        <w:szCs w:val="22"/>
        <w:lang w:val="en-IN"/>
      </w:rPr>
      <w:t xml:space="preserve">Sydney Airport Curfew </w:t>
    </w:r>
    <w:r w:rsidR="001F5FBF">
      <w:rPr>
        <w:rFonts w:ascii="Times New Roman" w:hAnsi="Times New Roman" w:cs="Times New Roman"/>
        <w:i/>
        <w:iCs/>
        <w:color w:val="auto"/>
        <w:sz w:val="22"/>
        <w:szCs w:val="22"/>
        <w:lang w:val="en-IN"/>
      </w:rPr>
      <w:t xml:space="preserve">   </w:t>
    </w:r>
    <w:r w:rsidRPr="000A26DE">
      <w:rPr>
        <w:rFonts w:ascii="Times New Roman" w:hAnsi="Times New Roman" w:cs="Times New Roman"/>
        <w:i/>
        <w:iCs/>
        <w:color w:val="auto"/>
        <w:sz w:val="22"/>
        <w:szCs w:val="22"/>
        <w:lang w:val="en-IN"/>
      </w:rPr>
      <w:t>No. 134, 1995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A403D" w14:textId="77777777" w:rsidR="00F42C44" w:rsidRDefault="00F42C4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10BEB" w14:textId="65876E83" w:rsidR="00F42C44" w:rsidRPr="00E159C2" w:rsidRDefault="00F42C44" w:rsidP="00E159C2">
    <w:pPr>
      <w:jc w:val="center"/>
      <w:rPr>
        <w:sz w:val="22"/>
      </w:rPr>
    </w:pPr>
    <w:r w:rsidRPr="00E159C2">
      <w:rPr>
        <w:rFonts w:ascii="Times New Roman" w:hAnsi="Times New Roman" w:cs="Times New Roman"/>
        <w:i/>
        <w:iCs/>
        <w:color w:val="auto"/>
        <w:sz w:val="22"/>
        <w:lang w:val="en-IN"/>
      </w:rPr>
      <w:t xml:space="preserve">Sydney Airport Curfew </w:t>
    </w:r>
    <w:r w:rsidR="001F5FBF">
      <w:rPr>
        <w:rFonts w:ascii="Times New Roman" w:hAnsi="Times New Roman" w:cs="Times New Roman"/>
        <w:i/>
        <w:iCs/>
        <w:color w:val="auto"/>
        <w:sz w:val="22"/>
        <w:lang w:val="en-IN"/>
      </w:rPr>
      <w:t xml:space="preserve">   </w:t>
    </w:r>
    <w:r w:rsidRPr="00E159C2">
      <w:rPr>
        <w:rFonts w:ascii="Times New Roman" w:hAnsi="Times New Roman" w:cs="Times New Roman"/>
        <w:i/>
        <w:iCs/>
        <w:color w:val="auto"/>
        <w:sz w:val="22"/>
        <w:lang w:val="en-IN"/>
      </w:rPr>
      <w:t>No. 134, 1995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808C5"/>
    <w:multiLevelType w:val="hybridMultilevel"/>
    <w:tmpl w:val="9D38E6D0"/>
    <w:lvl w:ilvl="0" w:tplc="51106718">
      <w:start w:val="1"/>
      <w:numFmt w:val="decimal"/>
      <w:lvlText w:val="%1."/>
      <w:lvlJc w:val="left"/>
      <w:pPr>
        <w:ind w:left="630" w:hanging="360"/>
      </w:pPr>
      <w:rPr>
        <w:rFonts w:hint="default"/>
        <w:b/>
        <w:i w:val="0"/>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1"/>
  <w:drawingGridVerticalSpacing w:val="181"/>
  <w:characterSpacingControl w:val="compressPunctuation"/>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90"/>
    <w:rsid w:val="00016823"/>
    <w:rsid w:val="000A26DE"/>
    <w:rsid w:val="000C0F0E"/>
    <w:rsid w:val="000F67A2"/>
    <w:rsid w:val="000F67E8"/>
    <w:rsid w:val="00121D02"/>
    <w:rsid w:val="00123C97"/>
    <w:rsid w:val="0014041B"/>
    <w:rsid w:val="00165693"/>
    <w:rsid w:val="001A03D2"/>
    <w:rsid w:val="001A60C7"/>
    <w:rsid w:val="001C283F"/>
    <w:rsid w:val="001D6390"/>
    <w:rsid w:val="001F34F1"/>
    <w:rsid w:val="001F5FBF"/>
    <w:rsid w:val="00212B9D"/>
    <w:rsid w:val="002166FE"/>
    <w:rsid w:val="00230ADD"/>
    <w:rsid w:val="00237750"/>
    <w:rsid w:val="0029422F"/>
    <w:rsid w:val="00295A32"/>
    <w:rsid w:val="002C5914"/>
    <w:rsid w:val="002D5926"/>
    <w:rsid w:val="002D7926"/>
    <w:rsid w:val="0030786C"/>
    <w:rsid w:val="00314B5B"/>
    <w:rsid w:val="0032182A"/>
    <w:rsid w:val="003363C1"/>
    <w:rsid w:val="0038356D"/>
    <w:rsid w:val="003B0A1C"/>
    <w:rsid w:val="003B6FC0"/>
    <w:rsid w:val="003C03AA"/>
    <w:rsid w:val="003D255E"/>
    <w:rsid w:val="003E54A0"/>
    <w:rsid w:val="003E74CC"/>
    <w:rsid w:val="00402CF7"/>
    <w:rsid w:val="004137C9"/>
    <w:rsid w:val="004806E1"/>
    <w:rsid w:val="004C0826"/>
    <w:rsid w:val="00516953"/>
    <w:rsid w:val="0057539C"/>
    <w:rsid w:val="00583910"/>
    <w:rsid w:val="00583E72"/>
    <w:rsid w:val="005B29C1"/>
    <w:rsid w:val="005C2A48"/>
    <w:rsid w:val="005D4904"/>
    <w:rsid w:val="005E0565"/>
    <w:rsid w:val="005F32A5"/>
    <w:rsid w:val="00642FC4"/>
    <w:rsid w:val="00651875"/>
    <w:rsid w:val="00671EC3"/>
    <w:rsid w:val="00687886"/>
    <w:rsid w:val="006C639D"/>
    <w:rsid w:val="006C73E9"/>
    <w:rsid w:val="006F7906"/>
    <w:rsid w:val="007220B2"/>
    <w:rsid w:val="00773AA2"/>
    <w:rsid w:val="007751FF"/>
    <w:rsid w:val="00780A65"/>
    <w:rsid w:val="00780B50"/>
    <w:rsid w:val="00792EEE"/>
    <w:rsid w:val="007A3B9B"/>
    <w:rsid w:val="007D70DE"/>
    <w:rsid w:val="007E0E31"/>
    <w:rsid w:val="007F0348"/>
    <w:rsid w:val="007F2684"/>
    <w:rsid w:val="007F53C0"/>
    <w:rsid w:val="007F6548"/>
    <w:rsid w:val="00815042"/>
    <w:rsid w:val="008266C4"/>
    <w:rsid w:val="00864AC2"/>
    <w:rsid w:val="008845F0"/>
    <w:rsid w:val="0089538A"/>
    <w:rsid w:val="008A4DB7"/>
    <w:rsid w:val="008B0B90"/>
    <w:rsid w:val="008C15EB"/>
    <w:rsid w:val="008D2BA7"/>
    <w:rsid w:val="00920600"/>
    <w:rsid w:val="0092331C"/>
    <w:rsid w:val="009571B0"/>
    <w:rsid w:val="00961380"/>
    <w:rsid w:val="00973CA1"/>
    <w:rsid w:val="00980A74"/>
    <w:rsid w:val="00992789"/>
    <w:rsid w:val="009927E4"/>
    <w:rsid w:val="009E0BBA"/>
    <w:rsid w:val="00A2345B"/>
    <w:rsid w:val="00A615DD"/>
    <w:rsid w:val="00A834FD"/>
    <w:rsid w:val="00AE22D8"/>
    <w:rsid w:val="00B066CC"/>
    <w:rsid w:val="00B073C2"/>
    <w:rsid w:val="00B525B5"/>
    <w:rsid w:val="00B73110"/>
    <w:rsid w:val="00BB6125"/>
    <w:rsid w:val="00BC4991"/>
    <w:rsid w:val="00C348E6"/>
    <w:rsid w:val="00C35303"/>
    <w:rsid w:val="00C47DCD"/>
    <w:rsid w:val="00C9049D"/>
    <w:rsid w:val="00CE2551"/>
    <w:rsid w:val="00CE5FDA"/>
    <w:rsid w:val="00D63DEF"/>
    <w:rsid w:val="00D85A86"/>
    <w:rsid w:val="00D94DBA"/>
    <w:rsid w:val="00DE5359"/>
    <w:rsid w:val="00E01808"/>
    <w:rsid w:val="00E156A6"/>
    <w:rsid w:val="00E159C2"/>
    <w:rsid w:val="00E45E67"/>
    <w:rsid w:val="00E6313A"/>
    <w:rsid w:val="00E67C05"/>
    <w:rsid w:val="00EE6643"/>
    <w:rsid w:val="00EF40F4"/>
    <w:rsid w:val="00EF4188"/>
    <w:rsid w:val="00EF6264"/>
    <w:rsid w:val="00F0114C"/>
    <w:rsid w:val="00F16A02"/>
    <w:rsid w:val="00F22C6C"/>
    <w:rsid w:val="00F313B2"/>
    <w:rsid w:val="00F34727"/>
    <w:rsid w:val="00F361F2"/>
    <w:rsid w:val="00F42C44"/>
    <w:rsid w:val="00F7234B"/>
    <w:rsid w:val="00F73DE4"/>
    <w:rsid w:val="00F843CD"/>
    <w:rsid w:val="00F86BFF"/>
    <w:rsid w:val="00F86D73"/>
    <w:rsid w:val="00FF5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D7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40"/>
      <w:szCs w:val="40"/>
      <w:u w:val="none"/>
    </w:rPr>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z w:val="23"/>
      <w:szCs w:val="23"/>
      <w:u w:val="none"/>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18"/>
      <w:szCs w:val="18"/>
      <w:u w:val="none"/>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z w:val="18"/>
      <w:szCs w:val="18"/>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18"/>
      <w:szCs w:val="18"/>
      <w:u w:val="none"/>
      <w:lang w:val="en-US"/>
    </w:rPr>
  </w:style>
  <w:style w:type="character" w:customStyle="1" w:styleId="Bodytext41">
    <w:name w:val="Body text (4)"/>
    <w:basedOn w:val="Bodytext4"/>
    <w:rPr>
      <w:rFonts w:ascii="Times New Roman" w:eastAsia="Times New Roman" w:hAnsi="Times New Roman" w:cs="Times New Roman"/>
      <w:b w:val="0"/>
      <w:bCs w:val="0"/>
      <w:i/>
      <w:iCs/>
      <w:smallCaps w:val="0"/>
      <w:strike w:val="0"/>
      <w:color w:val="000000"/>
      <w:spacing w:val="0"/>
      <w:w w:val="100"/>
      <w:position w:val="0"/>
      <w:sz w:val="18"/>
      <w:szCs w:val="18"/>
      <w:u w:val="none"/>
      <w:lang w:val="en-US"/>
    </w:rPr>
  </w:style>
  <w:style w:type="character" w:customStyle="1" w:styleId="Bodytext31">
    <w:name w:val="Body text (3)"/>
    <w:basedOn w:val="Bodytext3"/>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rPr>
  </w:style>
  <w:style w:type="character" w:customStyle="1" w:styleId="Heading2">
    <w:name w:val="Heading #2_"/>
    <w:basedOn w:val="DefaultParagraphFont"/>
    <w:link w:val="Heading20"/>
    <w:rPr>
      <w:rFonts w:ascii="Times New Roman" w:eastAsia="Times New Roman" w:hAnsi="Times New Roman" w:cs="Times New Roman"/>
      <w:b w:val="0"/>
      <w:bCs w:val="0"/>
      <w:i w:val="0"/>
      <w:iCs w:val="0"/>
      <w:smallCaps w:val="0"/>
      <w:strike w:val="0"/>
      <w:sz w:val="20"/>
      <w:szCs w:val="20"/>
      <w:u w:val="none"/>
    </w:rPr>
  </w:style>
  <w:style w:type="character" w:customStyle="1" w:styleId="Heading214pt">
    <w:name w:val="Heading #2 + 14 pt"/>
    <w:aliases w:val="Bold"/>
    <w:basedOn w:val="Heading2"/>
    <w:rPr>
      <w:rFonts w:ascii="Times New Roman" w:eastAsia="Times New Roman" w:hAnsi="Times New Roman" w:cs="Times New Roman"/>
      <w:b/>
      <w:bCs/>
      <w:i w:val="0"/>
      <w:iCs w:val="0"/>
      <w:smallCaps w:val="0"/>
      <w:strike w:val="0"/>
      <w:color w:val="000000"/>
      <w:spacing w:val="0"/>
      <w:w w:val="100"/>
      <w:position w:val="0"/>
      <w:sz w:val="28"/>
      <w:szCs w:val="28"/>
      <w:u w:val="none"/>
      <w:lang w:val="en-US"/>
    </w:rPr>
  </w:style>
  <w:style w:type="character" w:customStyle="1" w:styleId="Bodytext6">
    <w:name w:val="Body text (6)_"/>
    <w:basedOn w:val="DefaultParagraphFont"/>
    <w:link w:val="Bodytext60"/>
    <w:rPr>
      <w:rFonts w:ascii="Times New Roman" w:eastAsia="Times New Roman" w:hAnsi="Times New Roman" w:cs="Times New Roman"/>
      <w:b w:val="0"/>
      <w:bCs w:val="0"/>
      <w:i/>
      <w:iCs/>
      <w:smallCaps w:val="0"/>
      <w:strike w:val="0"/>
      <w:sz w:val="23"/>
      <w:szCs w:val="23"/>
      <w:u w:val="none"/>
    </w:rPr>
  </w:style>
  <w:style w:type="character" w:customStyle="1" w:styleId="Bodytext61">
    <w:name w:val="Body text (6)"/>
    <w:basedOn w:val="Bodytext6"/>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
    <w:name w:val="Body text_"/>
    <w:basedOn w:val="DefaultParagraphFont"/>
    <w:link w:val="BodyText32"/>
    <w:rPr>
      <w:rFonts w:ascii="Times New Roman" w:eastAsia="Times New Roman" w:hAnsi="Times New Roman" w:cs="Times New Roman"/>
      <w:b w:val="0"/>
      <w:bCs w:val="0"/>
      <w:i w:val="0"/>
      <w:iCs w:val="0"/>
      <w:smallCaps w:val="0"/>
      <w:strike w:val="0"/>
      <w:sz w:val="23"/>
      <w:szCs w:val="23"/>
      <w:u w:val="none"/>
    </w:rPr>
  </w:style>
  <w:style w:type="character" w:customStyle="1" w:styleId="Bodytext6NotItalic">
    <w:name w:val="Body text (6) + Not Italic"/>
    <w:basedOn w:val="Bodytext6"/>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Italic">
    <w:name w:val="Body text + Italic"/>
    <w:basedOn w:val="Bodytext"/>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iCs/>
      <w:smallCaps w:val="0"/>
      <w:strike w:val="0"/>
      <w:sz w:val="23"/>
      <w:szCs w:val="23"/>
      <w:u w:val="none"/>
    </w:rPr>
  </w:style>
  <w:style w:type="character" w:customStyle="1" w:styleId="Bodytext7">
    <w:name w:val="Body text (7)_"/>
    <w:basedOn w:val="DefaultParagraphFont"/>
    <w:link w:val="Bodytext70"/>
    <w:rPr>
      <w:rFonts w:ascii="Times New Roman" w:eastAsia="Times New Roman" w:hAnsi="Times New Roman" w:cs="Times New Roman"/>
      <w:b w:val="0"/>
      <w:bCs w:val="0"/>
      <w:i/>
      <w:iCs/>
      <w:smallCaps w:val="0"/>
      <w:strike w:val="0"/>
      <w:sz w:val="23"/>
      <w:szCs w:val="23"/>
      <w:u w:val="none"/>
    </w:rPr>
  </w:style>
  <w:style w:type="character" w:customStyle="1" w:styleId="Bodytext3Italic">
    <w:name w:val="Body text (3) + Italic"/>
    <w:basedOn w:val="Bodytext3"/>
    <w:rPr>
      <w:rFonts w:ascii="Times New Roman" w:eastAsia="Times New Roman" w:hAnsi="Times New Roman" w:cs="Times New Roman"/>
      <w:b w:val="0"/>
      <w:bCs w:val="0"/>
      <w:i/>
      <w:iCs/>
      <w:smallCaps w:val="0"/>
      <w:strike w:val="0"/>
      <w:color w:val="000000"/>
      <w:spacing w:val="0"/>
      <w:w w:val="100"/>
      <w:position w:val="0"/>
      <w:sz w:val="18"/>
      <w:szCs w:val="18"/>
      <w:u w:val="none"/>
      <w:lang w:val="en-US"/>
    </w:rPr>
  </w:style>
  <w:style w:type="character" w:customStyle="1" w:styleId="BodytextBold">
    <w:name w:val="Body text + Bold"/>
    <w:basedOn w:val="Bodytext"/>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Bodytext71">
    <w:name w:val="Body text (7)"/>
    <w:basedOn w:val="Bodytext7"/>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62">
    <w:name w:val="Body text (6)"/>
    <w:basedOn w:val="Bodytext6"/>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21">
    <w:name w:val="Body text (2)"/>
    <w:basedOn w:val="Bodytext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BodyText1">
    <w:name w:val="Body Text1"/>
    <w:basedOn w:val="Bodytex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Italic0">
    <w:name w:val="Body text + Italic"/>
    <w:basedOn w:val="Bodytext"/>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iCs/>
      <w:smallCaps w:val="0"/>
      <w:strike w:val="0"/>
      <w:sz w:val="23"/>
      <w:szCs w:val="23"/>
      <w:u w:val="none"/>
    </w:rPr>
  </w:style>
  <w:style w:type="character" w:customStyle="1" w:styleId="Headerorfooter105pt">
    <w:name w:val="Header or footer + 10.5 pt"/>
    <w:aliases w:val="Bold"/>
    <w:basedOn w:val="Headerorfooter"/>
    <w:rPr>
      <w:rFonts w:ascii="Times New Roman" w:eastAsia="Times New Roman" w:hAnsi="Times New Roman" w:cs="Times New Roman"/>
      <w:b/>
      <w:bCs/>
      <w:i/>
      <w:iCs/>
      <w:smallCaps w:val="0"/>
      <w:strike w:val="0"/>
      <w:color w:val="000000"/>
      <w:spacing w:val="0"/>
      <w:w w:val="100"/>
      <w:position w:val="0"/>
      <w:sz w:val="21"/>
      <w:szCs w:val="21"/>
      <w:u w:val="none"/>
      <w:lang w:val="en-US"/>
    </w:rPr>
  </w:style>
  <w:style w:type="character" w:customStyle="1" w:styleId="Bodytext3115pt">
    <w:name w:val="Body text (3) + 11.5 pt"/>
    <w:basedOn w:val="Bodytext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22">
    <w:name w:val="Body Text2"/>
    <w:basedOn w:val="Bodytext"/>
    <w:rPr>
      <w:rFonts w:ascii="Times New Roman" w:eastAsia="Times New Roman" w:hAnsi="Times New Roman" w:cs="Times New Roman"/>
      <w:b w:val="0"/>
      <w:bCs w:val="0"/>
      <w:i w:val="0"/>
      <w:iCs w:val="0"/>
      <w:smallCaps w:val="0"/>
      <w:strike w:val="0"/>
      <w:color w:val="000000"/>
      <w:spacing w:val="0"/>
      <w:w w:val="100"/>
      <w:position w:val="0"/>
      <w:sz w:val="23"/>
      <w:szCs w:val="23"/>
      <w:u w:val="none"/>
    </w:rPr>
  </w:style>
  <w:style w:type="character" w:customStyle="1" w:styleId="Bodytext4NotItalic0">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18"/>
      <w:szCs w:val="18"/>
      <w:u w:val="none"/>
    </w:rPr>
  </w:style>
  <w:style w:type="paragraph" w:customStyle="1" w:styleId="Heading10">
    <w:name w:val="Heading #1"/>
    <w:basedOn w:val="Normal"/>
    <w:link w:val="Heading1"/>
    <w:pPr>
      <w:shd w:val="clear" w:color="auto" w:fill="FFFFFF"/>
      <w:spacing w:line="0" w:lineRule="atLeast"/>
      <w:jc w:val="center"/>
      <w:outlineLvl w:val="0"/>
    </w:pPr>
    <w:rPr>
      <w:rFonts w:ascii="Times New Roman" w:eastAsia="Times New Roman" w:hAnsi="Times New Roman" w:cs="Times New Roman"/>
      <w:b/>
      <w:bCs/>
      <w:sz w:val="40"/>
      <w:szCs w:val="40"/>
    </w:rPr>
  </w:style>
  <w:style w:type="paragraph" w:customStyle="1" w:styleId="Bodytext20">
    <w:name w:val="Body text (2)"/>
    <w:basedOn w:val="Normal"/>
    <w:link w:val="Bodytext2"/>
    <w:pPr>
      <w:shd w:val="clear" w:color="auto" w:fill="FFFFFF"/>
      <w:spacing w:line="0" w:lineRule="atLeast"/>
      <w:ind w:hanging="700"/>
      <w:jc w:val="center"/>
    </w:pPr>
    <w:rPr>
      <w:rFonts w:ascii="Times New Roman" w:eastAsia="Times New Roman" w:hAnsi="Times New Roman" w:cs="Times New Roman"/>
      <w:b/>
      <w:bCs/>
      <w:sz w:val="23"/>
      <w:szCs w:val="23"/>
    </w:rPr>
  </w:style>
  <w:style w:type="paragraph" w:customStyle="1" w:styleId="Bodytext30">
    <w:name w:val="Body text (3)"/>
    <w:basedOn w:val="Normal"/>
    <w:link w:val="Bodytext3"/>
    <w:pPr>
      <w:shd w:val="clear" w:color="auto" w:fill="FFFFFF"/>
      <w:spacing w:line="427" w:lineRule="exact"/>
      <w:ind w:hanging="700"/>
      <w:jc w:val="center"/>
    </w:pPr>
    <w:rPr>
      <w:rFonts w:ascii="Times New Roman" w:eastAsia="Times New Roman" w:hAnsi="Times New Roman" w:cs="Times New Roman"/>
      <w:sz w:val="18"/>
      <w:szCs w:val="18"/>
    </w:rPr>
  </w:style>
  <w:style w:type="paragraph" w:customStyle="1" w:styleId="Bodytext40">
    <w:name w:val="Body text (4)"/>
    <w:basedOn w:val="Normal"/>
    <w:link w:val="Bodytext4"/>
    <w:pPr>
      <w:shd w:val="clear" w:color="auto" w:fill="FFFFFF"/>
      <w:spacing w:line="0" w:lineRule="atLeast"/>
      <w:jc w:val="center"/>
    </w:pPr>
    <w:rPr>
      <w:rFonts w:ascii="Times New Roman" w:eastAsia="Times New Roman" w:hAnsi="Times New Roman" w:cs="Times New Roman"/>
      <w:i/>
      <w:iCs/>
      <w:sz w:val="18"/>
      <w:szCs w:val="18"/>
    </w:rPr>
  </w:style>
  <w:style w:type="paragraph" w:customStyle="1" w:styleId="Heading20">
    <w:name w:val="Heading #2"/>
    <w:basedOn w:val="Normal"/>
    <w:link w:val="Heading2"/>
    <w:pPr>
      <w:shd w:val="clear" w:color="auto" w:fill="FFFFFF"/>
      <w:outlineLvl w:val="1"/>
    </w:pPr>
    <w:rPr>
      <w:rFonts w:ascii="Times New Roman" w:eastAsia="Times New Roman" w:hAnsi="Times New Roman" w:cs="Times New Roman"/>
      <w:sz w:val="20"/>
      <w:szCs w:val="20"/>
    </w:rPr>
  </w:style>
  <w:style w:type="paragraph" w:customStyle="1" w:styleId="Bodytext60">
    <w:name w:val="Body text (6)"/>
    <w:basedOn w:val="Normal"/>
    <w:link w:val="Bodytext6"/>
    <w:pPr>
      <w:shd w:val="clear" w:color="auto" w:fill="FFFFFF"/>
      <w:spacing w:line="0" w:lineRule="atLeast"/>
      <w:jc w:val="right"/>
    </w:pPr>
    <w:rPr>
      <w:rFonts w:ascii="Times New Roman" w:eastAsia="Times New Roman" w:hAnsi="Times New Roman" w:cs="Times New Roman"/>
      <w:i/>
      <w:iCs/>
      <w:sz w:val="23"/>
      <w:szCs w:val="23"/>
    </w:rPr>
  </w:style>
  <w:style w:type="paragraph" w:customStyle="1" w:styleId="BodyText32">
    <w:name w:val="Body Text3"/>
    <w:basedOn w:val="Normal"/>
    <w:link w:val="Bodytext"/>
    <w:pPr>
      <w:shd w:val="clear" w:color="auto" w:fill="FFFFFF"/>
      <w:spacing w:line="0" w:lineRule="atLeast"/>
      <w:ind w:hanging="700"/>
      <w:jc w:val="both"/>
    </w:pPr>
    <w:rPr>
      <w:rFonts w:ascii="Times New Roman" w:eastAsia="Times New Roman" w:hAnsi="Times New Roman" w:cs="Times New Roman"/>
      <w:sz w:val="23"/>
      <w:szCs w:val="23"/>
    </w:rPr>
  </w:style>
  <w:style w:type="paragraph" w:customStyle="1" w:styleId="Picturecaption0">
    <w:name w:val="Picture caption"/>
    <w:basedOn w:val="Normal"/>
    <w:link w:val="Picturecaption"/>
    <w:pPr>
      <w:shd w:val="clear" w:color="auto" w:fill="FFFFFF"/>
      <w:spacing w:line="0" w:lineRule="atLeast"/>
    </w:pPr>
    <w:rPr>
      <w:rFonts w:ascii="Times New Roman" w:eastAsia="Times New Roman" w:hAnsi="Times New Roman" w:cs="Times New Roman"/>
      <w:i/>
      <w:iCs/>
      <w:sz w:val="23"/>
      <w:szCs w:val="23"/>
    </w:rPr>
  </w:style>
  <w:style w:type="paragraph" w:customStyle="1" w:styleId="Bodytext70">
    <w:name w:val="Body text (7)"/>
    <w:basedOn w:val="Normal"/>
    <w:link w:val="Bodytext7"/>
    <w:pPr>
      <w:shd w:val="clear" w:color="auto" w:fill="FFFFFF"/>
      <w:spacing w:line="0" w:lineRule="atLeast"/>
      <w:jc w:val="center"/>
    </w:pPr>
    <w:rPr>
      <w:rFonts w:ascii="Times New Roman" w:eastAsia="Times New Roman" w:hAnsi="Times New Roman" w:cs="Times New Roman"/>
      <w:i/>
      <w:iCs/>
      <w:sz w:val="23"/>
      <w:szCs w:val="23"/>
    </w:rPr>
  </w:style>
  <w:style w:type="paragraph" w:customStyle="1" w:styleId="Headerorfooter0">
    <w:name w:val="Header or footer"/>
    <w:basedOn w:val="Normal"/>
    <w:link w:val="Headerorfooter"/>
    <w:pPr>
      <w:shd w:val="clear" w:color="auto" w:fill="FFFFFF"/>
      <w:spacing w:line="0" w:lineRule="atLeast"/>
      <w:jc w:val="both"/>
    </w:pPr>
    <w:rPr>
      <w:rFonts w:ascii="Times New Roman" w:eastAsia="Times New Roman" w:hAnsi="Times New Roman" w:cs="Times New Roman"/>
      <w:i/>
      <w:iCs/>
      <w:sz w:val="23"/>
      <w:szCs w:val="23"/>
    </w:rPr>
  </w:style>
  <w:style w:type="paragraph" w:styleId="ListParagraph">
    <w:name w:val="List Paragraph"/>
    <w:basedOn w:val="Normal"/>
    <w:uiPriority w:val="34"/>
    <w:qFormat/>
    <w:rsid w:val="007D70DE"/>
    <w:pPr>
      <w:ind w:left="720"/>
      <w:contextualSpacing/>
    </w:pPr>
  </w:style>
  <w:style w:type="paragraph" w:styleId="Header">
    <w:name w:val="header"/>
    <w:basedOn w:val="Normal"/>
    <w:link w:val="HeaderChar"/>
    <w:uiPriority w:val="99"/>
    <w:unhideWhenUsed/>
    <w:rsid w:val="007220B2"/>
    <w:pPr>
      <w:tabs>
        <w:tab w:val="center" w:pos="4513"/>
        <w:tab w:val="right" w:pos="9026"/>
      </w:tabs>
    </w:pPr>
  </w:style>
  <w:style w:type="character" w:customStyle="1" w:styleId="HeaderChar">
    <w:name w:val="Header Char"/>
    <w:basedOn w:val="DefaultParagraphFont"/>
    <w:link w:val="Header"/>
    <w:uiPriority w:val="99"/>
    <w:rsid w:val="007220B2"/>
    <w:rPr>
      <w:color w:val="000000"/>
    </w:rPr>
  </w:style>
  <w:style w:type="paragraph" w:styleId="Footer">
    <w:name w:val="footer"/>
    <w:basedOn w:val="Normal"/>
    <w:link w:val="FooterChar"/>
    <w:uiPriority w:val="99"/>
    <w:unhideWhenUsed/>
    <w:rsid w:val="007220B2"/>
    <w:pPr>
      <w:tabs>
        <w:tab w:val="center" w:pos="4513"/>
        <w:tab w:val="right" w:pos="9026"/>
      </w:tabs>
    </w:pPr>
  </w:style>
  <w:style w:type="character" w:customStyle="1" w:styleId="FooterChar">
    <w:name w:val="Footer Char"/>
    <w:basedOn w:val="DefaultParagraphFont"/>
    <w:link w:val="Footer"/>
    <w:uiPriority w:val="99"/>
    <w:rsid w:val="007220B2"/>
    <w:rPr>
      <w:color w:val="000000"/>
    </w:rPr>
  </w:style>
  <w:style w:type="character" w:styleId="CommentReference">
    <w:name w:val="annotation reference"/>
    <w:basedOn w:val="DefaultParagraphFont"/>
    <w:uiPriority w:val="99"/>
    <w:semiHidden/>
    <w:unhideWhenUsed/>
    <w:rsid w:val="00F42C44"/>
    <w:rPr>
      <w:sz w:val="16"/>
      <w:szCs w:val="16"/>
    </w:rPr>
  </w:style>
  <w:style w:type="paragraph" w:styleId="CommentText">
    <w:name w:val="annotation text"/>
    <w:basedOn w:val="Normal"/>
    <w:link w:val="CommentTextChar"/>
    <w:uiPriority w:val="99"/>
    <w:semiHidden/>
    <w:unhideWhenUsed/>
    <w:rsid w:val="00F42C44"/>
    <w:rPr>
      <w:sz w:val="20"/>
      <w:szCs w:val="20"/>
    </w:rPr>
  </w:style>
  <w:style w:type="character" w:customStyle="1" w:styleId="CommentTextChar">
    <w:name w:val="Comment Text Char"/>
    <w:basedOn w:val="DefaultParagraphFont"/>
    <w:link w:val="CommentText"/>
    <w:uiPriority w:val="99"/>
    <w:semiHidden/>
    <w:rsid w:val="00F42C44"/>
    <w:rPr>
      <w:color w:val="000000"/>
      <w:sz w:val="20"/>
      <w:szCs w:val="20"/>
    </w:rPr>
  </w:style>
  <w:style w:type="paragraph" w:styleId="CommentSubject">
    <w:name w:val="annotation subject"/>
    <w:basedOn w:val="CommentText"/>
    <w:next w:val="CommentText"/>
    <w:link w:val="CommentSubjectChar"/>
    <w:uiPriority w:val="99"/>
    <w:semiHidden/>
    <w:unhideWhenUsed/>
    <w:rsid w:val="00F42C44"/>
    <w:rPr>
      <w:b/>
      <w:bCs/>
    </w:rPr>
  </w:style>
  <w:style w:type="character" w:customStyle="1" w:styleId="CommentSubjectChar">
    <w:name w:val="Comment Subject Char"/>
    <w:basedOn w:val="CommentTextChar"/>
    <w:link w:val="CommentSubject"/>
    <w:uiPriority w:val="99"/>
    <w:semiHidden/>
    <w:rsid w:val="00F42C44"/>
    <w:rPr>
      <w:b/>
      <w:bCs/>
      <w:color w:val="000000"/>
      <w:sz w:val="20"/>
      <w:szCs w:val="20"/>
    </w:rPr>
  </w:style>
  <w:style w:type="paragraph" w:styleId="BalloonText">
    <w:name w:val="Balloon Text"/>
    <w:basedOn w:val="Normal"/>
    <w:link w:val="BalloonTextChar"/>
    <w:uiPriority w:val="99"/>
    <w:semiHidden/>
    <w:unhideWhenUsed/>
    <w:rsid w:val="00F42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C44"/>
    <w:rPr>
      <w:rFonts w:ascii="Segoe UI" w:hAnsi="Segoe UI" w:cs="Segoe UI"/>
      <w:color w:val="000000"/>
      <w:sz w:val="18"/>
      <w:szCs w:val="18"/>
    </w:rPr>
  </w:style>
  <w:style w:type="paragraph" w:styleId="Revision">
    <w:name w:val="Revision"/>
    <w:hidden/>
    <w:uiPriority w:val="99"/>
    <w:semiHidden/>
    <w:rsid w:val="001F5FBF"/>
    <w:pPr>
      <w:widowControl/>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40"/>
      <w:szCs w:val="40"/>
      <w:u w:val="none"/>
    </w:rPr>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z w:val="23"/>
      <w:szCs w:val="23"/>
      <w:u w:val="none"/>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18"/>
      <w:szCs w:val="18"/>
      <w:u w:val="none"/>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z w:val="18"/>
      <w:szCs w:val="18"/>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18"/>
      <w:szCs w:val="18"/>
      <w:u w:val="none"/>
      <w:lang w:val="en-US"/>
    </w:rPr>
  </w:style>
  <w:style w:type="character" w:customStyle="1" w:styleId="Bodytext41">
    <w:name w:val="Body text (4)"/>
    <w:basedOn w:val="Bodytext4"/>
    <w:rPr>
      <w:rFonts w:ascii="Times New Roman" w:eastAsia="Times New Roman" w:hAnsi="Times New Roman" w:cs="Times New Roman"/>
      <w:b w:val="0"/>
      <w:bCs w:val="0"/>
      <w:i/>
      <w:iCs/>
      <w:smallCaps w:val="0"/>
      <w:strike w:val="0"/>
      <w:color w:val="000000"/>
      <w:spacing w:val="0"/>
      <w:w w:val="100"/>
      <w:position w:val="0"/>
      <w:sz w:val="18"/>
      <w:szCs w:val="18"/>
      <w:u w:val="none"/>
      <w:lang w:val="en-US"/>
    </w:rPr>
  </w:style>
  <w:style w:type="character" w:customStyle="1" w:styleId="Bodytext31">
    <w:name w:val="Body text (3)"/>
    <w:basedOn w:val="Bodytext3"/>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rPr>
  </w:style>
  <w:style w:type="character" w:customStyle="1" w:styleId="Heading2">
    <w:name w:val="Heading #2_"/>
    <w:basedOn w:val="DefaultParagraphFont"/>
    <w:link w:val="Heading20"/>
    <w:rPr>
      <w:rFonts w:ascii="Times New Roman" w:eastAsia="Times New Roman" w:hAnsi="Times New Roman" w:cs="Times New Roman"/>
      <w:b w:val="0"/>
      <w:bCs w:val="0"/>
      <w:i w:val="0"/>
      <w:iCs w:val="0"/>
      <w:smallCaps w:val="0"/>
      <w:strike w:val="0"/>
      <w:sz w:val="20"/>
      <w:szCs w:val="20"/>
      <w:u w:val="none"/>
    </w:rPr>
  </w:style>
  <w:style w:type="character" w:customStyle="1" w:styleId="Heading214pt">
    <w:name w:val="Heading #2 + 14 pt"/>
    <w:aliases w:val="Bold"/>
    <w:basedOn w:val="Heading2"/>
    <w:rPr>
      <w:rFonts w:ascii="Times New Roman" w:eastAsia="Times New Roman" w:hAnsi="Times New Roman" w:cs="Times New Roman"/>
      <w:b/>
      <w:bCs/>
      <w:i w:val="0"/>
      <w:iCs w:val="0"/>
      <w:smallCaps w:val="0"/>
      <w:strike w:val="0"/>
      <w:color w:val="000000"/>
      <w:spacing w:val="0"/>
      <w:w w:val="100"/>
      <w:position w:val="0"/>
      <w:sz w:val="28"/>
      <w:szCs w:val="28"/>
      <w:u w:val="none"/>
      <w:lang w:val="en-US"/>
    </w:rPr>
  </w:style>
  <w:style w:type="character" w:customStyle="1" w:styleId="Bodytext6">
    <w:name w:val="Body text (6)_"/>
    <w:basedOn w:val="DefaultParagraphFont"/>
    <w:link w:val="Bodytext60"/>
    <w:rPr>
      <w:rFonts w:ascii="Times New Roman" w:eastAsia="Times New Roman" w:hAnsi="Times New Roman" w:cs="Times New Roman"/>
      <w:b w:val="0"/>
      <w:bCs w:val="0"/>
      <w:i/>
      <w:iCs/>
      <w:smallCaps w:val="0"/>
      <w:strike w:val="0"/>
      <w:sz w:val="23"/>
      <w:szCs w:val="23"/>
      <w:u w:val="none"/>
    </w:rPr>
  </w:style>
  <w:style w:type="character" w:customStyle="1" w:styleId="Bodytext61">
    <w:name w:val="Body text (6)"/>
    <w:basedOn w:val="Bodytext6"/>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
    <w:name w:val="Body text_"/>
    <w:basedOn w:val="DefaultParagraphFont"/>
    <w:link w:val="BodyText32"/>
    <w:rPr>
      <w:rFonts w:ascii="Times New Roman" w:eastAsia="Times New Roman" w:hAnsi="Times New Roman" w:cs="Times New Roman"/>
      <w:b w:val="0"/>
      <w:bCs w:val="0"/>
      <w:i w:val="0"/>
      <w:iCs w:val="0"/>
      <w:smallCaps w:val="0"/>
      <w:strike w:val="0"/>
      <w:sz w:val="23"/>
      <w:szCs w:val="23"/>
      <w:u w:val="none"/>
    </w:rPr>
  </w:style>
  <w:style w:type="character" w:customStyle="1" w:styleId="Bodytext6NotItalic">
    <w:name w:val="Body text (6) + Not Italic"/>
    <w:basedOn w:val="Bodytext6"/>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Italic">
    <w:name w:val="Body text + Italic"/>
    <w:basedOn w:val="Bodytext"/>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iCs/>
      <w:smallCaps w:val="0"/>
      <w:strike w:val="0"/>
      <w:sz w:val="23"/>
      <w:szCs w:val="23"/>
      <w:u w:val="none"/>
    </w:rPr>
  </w:style>
  <w:style w:type="character" w:customStyle="1" w:styleId="Bodytext7">
    <w:name w:val="Body text (7)_"/>
    <w:basedOn w:val="DefaultParagraphFont"/>
    <w:link w:val="Bodytext70"/>
    <w:rPr>
      <w:rFonts w:ascii="Times New Roman" w:eastAsia="Times New Roman" w:hAnsi="Times New Roman" w:cs="Times New Roman"/>
      <w:b w:val="0"/>
      <w:bCs w:val="0"/>
      <w:i/>
      <w:iCs/>
      <w:smallCaps w:val="0"/>
      <w:strike w:val="0"/>
      <w:sz w:val="23"/>
      <w:szCs w:val="23"/>
      <w:u w:val="none"/>
    </w:rPr>
  </w:style>
  <w:style w:type="character" w:customStyle="1" w:styleId="Bodytext3Italic">
    <w:name w:val="Body text (3) + Italic"/>
    <w:basedOn w:val="Bodytext3"/>
    <w:rPr>
      <w:rFonts w:ascii="Times New Roman" w:eastAsia="Times New Roman" w:hAnsi="Times New Roman" w:cs="Times New Roman"/>
      <w:b w:val="0"/>
      <w:bCs w:val="0"/>
      <w:i/>
      <w:iCs/>
      <w:smallCaps w:val="0"/>
      <w:strike w:val="0"/>
      <w:color w:val="000000"/>
      <w:spacing w:val="0"/>
      <w:w w:val="100"/>
      <w:position w:val="0"/>
      <w:sz w:val="18"/>
      <w:szCs w:val="18"/>
      <w:u w:val="none"/>
      <w:lang w:val="en-US"/>
    </w:rPr>
  </w:style>
  <w:style w:type="character" w:customStyle="1" w:styleId="BodytextBold">
    <w:name w:val="Body text + Bold"/>
    <w:basedOn w:val="Bodytext"/>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Bodytext71">
    <w:name w:val="Body text (7)"/>
    <w:basedOn w:val="Bodytext7"/>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62">
    <w:name w:val="Body text (6)"/>
    <w:basedOn w:val="Bodytext6"/>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Bodytext21">
    <w:name w:val="Body text (2)"/>
    <w:basedOn w:val="Bodytext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BodyText1">
    <w:name w:val="Body Text1"/>
    <w:basedOn w:val="Bodytex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Italic0">
    <w:name w:val="Body text + Italic"/>
    <w:basedOn w:val="Bodytext"/>
    <w:rPr>
      <w:rFonts w:ascii="Times New Roman" w:eastAsia="Times New Roman" w:hAnsi="Times New Roman" w:cs="Times New Roman"/>
      <w:b w:val="0"/>
      <w:bCs w:val="0"/>
      <w:i/>
      <w:iCs/>
      <w:smallCaps w:val="0"/>
      <w:strike w:val="0"/>
      <w:color w:val="000000"/>
      <w:spacing w:val="0"/>
      <w:w w:val="100"/>
      <w:position w:val="0"/>
      <w:sz w:val="23"/>
      <w:szCs w:val="23"/>
      <w:u w:val="none"/>
      <w:lang w:val="en-US"/>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iCs/>
      <w:smallCaps w:val="0"/>
      <w:strike w:val="0"/>
      <w:sz w:val="23"/>
      <w:szCs w:val="23"/>
      <w:u w:val="none"/>
    </w:rPr>
  </w:style>
  <w:style w:type="character" w:customStyle="1" w:styleId="Headerorfooter105pt">
    <w:name w:val="Header or footer + 10.5 pt"/>
    <w:aliases w:val="Bold"/>
    <w:basedOn w:val="Headerorfooter"/>
    <w:rPr>
      <w:rFonts w:ascii="Times New Roman" w:eastAsia="Times New Roman" w:hAnsi="Times New Roman" w:cs="Times New Roman"/>
      <w:b/>
      <w:bCs/>
      <w:i/>
      <w:iCs/>
      <w:smallCaps w:val="0"/>
      <w:strike w:val="0"/>
      <w:color w:val="000000"/>
      <w:spacing w:val="0"/>
      <w:w w:val="100"/>
      <w:position w:val="0"/>
      <w:sz w:val="21"/>
      <w:szCs w:val="21"/>
      <w:u w:val="none"/>
      <w:lang w:val="en-US"/>
    </w:rPr>
  </w:style>
  <w:style w:type="character" w:customStyle="1" w:styleId="Bodytext3115pt">
    <w:name w:val="Body text (3) + 11.5 pt"/>
    <w:basedOn w:val="Bodytext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22">
    <w:name w:val="Body Text2"/>
    <w:basedOn w:val="Bodytext"/>
    <w:rPr>
      <w:rFonts w:ascii="Times New Roman" w:eastAsia="Times New Roman" w:hAnsi="Times New Roman" w:cs="Times New Roman"/>
      <w:b w:val="0"/>
      <w:bCs w:val="0"/>
      <w:i w:val="0"/>
      <w:iCs w:val="0"/>
      <w:smallCaps w:val="0"/>
      <w:strike w:val="0"/>
      <w:color w:val="000000"/>
      <w:spacing w:val="0"/>
      <w:w w:val="100"/>
      <w:position w:val="0"/>
      <w:sz w:val="23"/>
      <w:szCs w:val="23"/>
      <w:u w:val="none"/>
    </w:rPr>
  </w:style>
  <w:style w:type="character" w:customStyle="1" w:styleId="Bodytext4NotItalic0">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18"/>
      <w:szCs w:val="18"/>
      <w:u w:val="none"/>
    </w:rPr>
  </w:style>
  <w:style w:type="paragraph" w:customStyle="1" w:styleId="Heading10">
    <w:name w:val="Heading #1"/>
    <w:basedOn w:val="Normal"/>
    <w:link w:val="Heading1"/>
    <w:pPr>
      <w:shd w:val="clear" w:color="auto" w:fill="FFFFFF"/>
      <w:spacing w:line="0" w:lineRule="atLeast"/>
      <w:jc w:val="center"/>
      <w:outlineLvl w:val="0"/>
    </w:pPr>
    <w:rPr>
      <w:rFonts w:ascii="Times New Roman" w:eastAsia="Times New Roman" w:hAnsi="Times New Roman" w:cs="Times New Roman"/>
      <w:b/>
      <w:bCs/>
      <w:sz w:val="40"/>
      <w:szCs w:val="40"/>
    </w:rPr>
  </w:style>
  <w:style w:type="paragraph" w:customStyle="1" w:styleId="Bodytext20">
    <w:name w:val="Body text (2)"/>
    <w:basedOn w:val="Normal"/>
    <w:link w:val="Bodytext2"/>
    <w:pPr>
      <w:shd w:val="clear" w:color="auto" w:fill="FFFFFF"/>
      <w:spacing w:line="0" w:lineRule="atLeast"/>
      <w:ind w:hanging="700"/>
      <w:jc w:val="center"/>
    </w:pPr>
    <w:rPr>
      <w:rFonts w:ascii="Times New Roman" w:eastAsia="Times New Roman" w:hAnsi="Times New Roman" w:cs="Times New Roman"/>
      <w:b/>
      <w:bCs/>
      <w:sz w:val="23"/>
      <w:szCs w:val="23"/>
    </w:rPr>
  </w:style>
  <w:style w:type="paragraph" w:customStyle="1" w:styleId="Bodytext30">
    <w:name w:val="Body text (3)"/>
    <w:basedOn w:val="Normal"/>
    <w:link w:val="Bodytext3"/>
    <w:pPr>
      <w:shd w:val="clear" w:color="auto" w:fill="FFFFFF"/>
      <w:spacing w:line="427" w:lineRule="exact"/>
      <w:ind w:hanging="700"/>
      <w:jc w:val="center"/>
    </w:pPr>
    <w:rPr>
      <w:rFonts w:ascii="Times New Roman" w:eastAsia="Times New Roman" w:hAnsi="Times New Roman" w:cs="Times New Roman"/>
      <w:sz w:val="18"/>
      <w:szCs w:val="18"/>
    </w:rPr>
  </w:style>
  <w:style w:type="paragraph" w:customStyle="1" w:styleId="Bodytext40">
    <w:name w:val="Body text (4)"/>
    <w:basedOn w:val="Normal"/>
    <w:link w:val="Bodytext4"/>
    <w:pPr>
      <w:shd w:val="clear" w:color="auto" w:fill="FFFFFF"/>
      <w:spacing w:line="0" w:lineRule="atLeast"/>
      <w:jc w:val="center"/>
    </w:pPr>
    <w:rPr>
      <w:rFonts w:ascii="Times New Roman" w:eastAsia="Times New Roman" w:hAnsi="Times New Roman" w:cs="Times New Roman"/>
      <w:i/>
      <w:iCs/>
      <w:sz w:val="18"/>
      <w:szCs w:val="18"/>
    </w:rPr>
  </w:style>
  <w:style w:type="paragraph" w:customStyle="1" w:styleId="Heading20">
    <w:name w:val="Heading #2"/>
    <w:basedOn w:val="Normal"/>
    <w:link w:val="Heading2"/>
    <w:pPr>
      <w:shd w:val="clear" w:color="auto" w:fill="FFFFFF"/>
      <w:outlineLvl w:val="1"/>
    </w:pPr>
    <w:rPr>
      <w:rFonts w:ascii="Times New Roman" w:eastAsia="Times New Roman" w:hAnsi="Times New Roman" w:cs="Times New Roman"/>
      <w:sz w:val="20"/>
      <w:szCs w:val="20"/>
    </w:rPr>
  </w:style>
  <w:style w:type="paragraph" w:customStyle="1" w:styleId="Bodytext60">
    <w:name w:val="Body text (6)"/>
    <w:basedOn w:val="Normal"/>
    <w:link w:val="Bodytext6"/>
    <w:pPr>
      <w:shd w:val="clear" w:color="auto" w:fill="FFFFFF"/>
      <w:spacing w:line="0" w:lineRule="atLeast"/>
      <w:jc w:val="right"/>
    </w:pPr>
    <w:rPr>
      <w:rFonts w:ascii="Times New Roman" w:eastAsia="Times New Roman" w:hAnsi="Times New Roman" w:cs="Times New Roman"/>
      <w:i/>
      <w:iCs/>
      <w:sz w:val="23"/>
      <w:szCs w:val="23"/>
    </w:rPr>
  </w:style>
  <w:style w:type="paragraph" w:customStyle="1" w:styleId="BodyText32">
    <w:name w:val="Body Text3"/>
    <w:basedOn w:val="Normal"/>
    <w:link w:val="Bodytext"/>
    <w:pPr>
      <w:shd w:val="clear" w:color="auto" w:fill="FFFFFF"/>
      <w:spacing w:line="0" w:lineRule="atLeast"/>
      <w:ind w:hanging="700"/>
      <w:jc w:val="both"/>
    </w:pPr>
    <w:rPr>
      <w:rFonts w:ascii="Times New Roman" w:eastAsia="Times New Roman" w:hAnsi="Times New Roman" w:cs="Times New Roman"/>
      <w:sz w:val="23"/>
      <w:szCs w:val="23"/>
    </w:rPr>
  </w:style>
  <w:style w:type="paragraph" w:customStyle="1" w:styleId="Picturecaption0">
    <w:name w:val="Picture caption"/>
    <w:basedOn w:val="Normal"/>
    <w:link w:val="Picturecaption"/>
    <w:pPr>
      <w:shd w:val="clear" w:color="auto" w:fill="FFFFFF"/>
      <w:spacing w:line="0" w:lineRule="atLeast"/>
    </w:pPr>
    <w:rPr>
      <w:rFonts w:ascii="Times New Roman" w:eastAsia="Times New Roman" w:hAnsi="Times New Roman" w:cs="Times New Roman"/>
      <w:i/>
      <w:iCs/>
      <w:sz w:val="23"/>
      <w:szCs w:val="23"/>
    </w:rPr>
  </w:style>
  <w:style w:type="paragraph" w:customStyle="1" w:styleId="Bodytext70">
    <w:name w:val="Body text (7)"/>
    <w:basedOn w:val="Normal"/>
    <w:link w:val="Bodytext7"/>
    <w:pPr>
      <w:shd w:val="clear" w:color="auto" w:fill="FFFFFF"/>
      <w:spacing w:line="0" w:lineRule="atLeast"/>
      <w:jc w:val="center"/>
    </w:pPr>
    <w:rPr>
      <w:rFonts w:ascii="Times New Roman" w:eastAsia="Times New Roman" w:hAnsi="Times New Roman" w:cs="Times New Roman"/>
      <w:i/>
      <w:iCs/>
      <w:sz w:val="23"/>
      <w:szCs w:val="23"/>
    </w:rPr>
  </w:style>
  <w:style w:type="paragraph" w:customStyle="1" w:styleId="Headerorfooter0">
    <w:name w:val="Header or footer"/>
    <w:basedOn w:val="Normal"/>
    <w:link w:val="Headerorfooter"/>
    <w:pPr>
      <w:shd w:val="clear" w:color="auto" w:fill="FFFFFF"/>
      <w:spacing w:line="0" w:lineRule="atLeast"/>
      <w:jc w:val="both"/>
    </w:pPr>
    <w:rPr>
      <w:rFonts w:ascii="Times New Roman" w:eastAsia="Times New Roman" w:hAnsi="Times New Roman" w:cs="Times New Roman"/>
      <w:i/>
      <w:iCs/>
      <w:sz w:val="23"/>
      <w:szCs w:val="23"/>
    </w:rPr>
  </w:style>
  <w:style w:type="paragraph" w:styleId="ListParagraph">
    <w:name w:val="List Paragraph"/>
    <w:basedOn w:val="Normal"/>
    <w:uiPriority w:val="34"/>
    <w:qFormat/>
    <w:rsid w:val="007D70DE"/>
    <w:pPr>
      <w:ind w:left="720"/>
      <w:contextualSpacing/>
    </w:pPr>
  </w:style>
  <w:style w:type="paragraph" w:styleId="Header">
    <w:name w:val="header"/>
    <w:basedOn w:val="Normal"/>
    <w:link w:val="HeaderChar"/>
    <w:uiPriority w:val="99"/>
    <w:unhideWhenUsed/>
    <w:rsid w:val="007220B2"/>
    <w:pPr>
      <w:tabs>
        <w:tab w:val="center" w:pos="4513"/>
        <w:tab w:val="right" w:pos="9026"/>
      </w:tabs>
    </w:pPr>
  </w:style>
  <w:style w:type="character" w:customStyle="1" w:styleId="HeaderChar">
    <w:name w:val="Header Char"/>
    <w:basedOn w:val="DefaultParagraphFont"/>
    <w:link w:val="Header"/>
    <w:uiPriority w:val="99"/>
    <w:rsid w:val="007220B2"/>
    <w:rPr>
      <w:color w:val="000000"/>
    </w:rPr>
  </w:style>
  <w:style w:type="paragraph" w:styleId="Footer">
    <w:name w:val="footer"/>
    <w:basedOn w:val="Normal"/>
    <w:link w:val="FooterChar"/>
    <w:uiPriority w:val="99"/>
    <w:unhideWhenUsed/>
    <w:rsid w:val="007220B2"/>
    <w:pPr>
      <w:tabs>
        <w:tab w:val="center" w:pos="4513"/>
        <w:tab w:val="right" w:pos="9026"/>
      </w:tabs>
    </w:pPr>
  </w:style>
  <w:style w:type="character" w:customStyle="1" w:styleId="FooterChar">
    <w:name w:val="Footer Char"/>
    <w:basedOn w:val="DefaultParagraphFont"/>
    <w:link w:val="Footer"/>
    <w:uiPriority w:val="99"/>
    <w:rsid w:val="007220B2"/>
    <w:rPr>
      <w:color w:val="000000"/>
    </w:rPr>
  </w:style>
  <w:style w:type="character" w:styleId="CommentReference">
    <w:name w:val="annotation reference"/>
    <w:basedOn w:val="DefaultParagraphFont"/>
    <w:uiPriority w:val="99"/>
    <w:semiHidden/>
    <w:unhideWhenUsed/>
    <w:rsid w:val="00F42C44"/>
    <w:rPr>
      <w:sz w:val="16"/>
      <w:szCs w:val="16"/>
    </w:rPr>
  </w:style>
  <w:style w:type="paragraph" w:styleId="CommentText">
    <w:name w:val="annotation text"/>
    <w:basedOn w:val="Normal"/>
    <w:link w:val="CommentTextChar"/>
    <w:uiPriority w:val="99"/>
    <w:semiHidden/>
    <w:unhideWhenUsed/>
    <w:rsid w:val="00F42C44"/>
    <w:rPr>
      <w:sz w:val="20"/>
      <w:szCs w:val="20"/>
    </w:rPr>
  </w:style>
  <w:style w:type="character" w:customStyle="1" w:styleId="CommentTextChar">
    <w:name w:val="Comment Text Char"/>
    <w:basedOn w:val="DefaultParagraphFont"/>
    <w:link w:val="CommentText"/>
    <w:uiPriority w:val="99"/>
    <w:semiHidden/>
    <w:rsid w:val="00F42C44"/>
    <w:rPr>
      <w:color w:val="000000"/>
      <w:sz w:val="20"/>
      <w:szCs w:val="20"/>
    </w:rPr>
  </w:style>
  <w:style w:type="paragraph" w:styleId="CommentSubject">
    <w:name w:val="annotation subject"/>
    <w:basedOn w:val="CommentText"/>
    <w:next w:val="CommentText"/>
    <w:link w:val="CommentSubjectChar"/>
    <w:uiPriority w:val="99"/>
    <w:semiHidden/>
    <w:unhideWhenUsed/>
    <w:rsid w:val="00F42C44"/>
    <w:rPr>
      <w:b/>
      <w:bCs/>
    </w:rPr>
  </w:style>
  <w:style w:type="character" w:customStyle="1" w:styleId="CommentSubjectChar">
    <w:name w:val="Comment Subject Char"/>
    <w:basedOn w:val="CommentTextChar"/>
    <w:link w:val="CommentSubject"/>
    <w:uiPriority w:val="99"/>
    <w:semiHidden/>
    <w:rsid w:val="00F42C44"/>
    <w:rPr>
      <w:b/>
      <w:bCs/>
      <w:color w:val="000000"/>
      <w:sz w:val="20"/>
      <w:szCs w:val="20"/>
    </w:rPr>
  </w:style>
  <w:style w:type="paragraph" w:styleId="BalloonText">
    <w:name w:val="Balloon Text"/>
    <w:basedOn w:val="Normal"/>
    <w:link w:val="BalloonTextChar"/>
    <w:uiPriority w:val="99"/>
    <w:semiHidden/>
    <w:unhideWhenUsed/>
    <w:rsid w:val="00F42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C44"/>
    <w:rPr>
      <w:rFonts w:ascii="Segoe UI" w:hAnsi="Segoe UI" w:cs="Segoe UI"/>
      <w:color w:val="000000"/>
      <w:sz w:val="18"/>
      <w:szCs w:val="18"/>
    </w:rPr>
  </w:style>
  <w:style w:type="paragraph" w:styleId="Revision">
    <w:name w:val="Revision"/>
    <w:hidden/>
    <w:uiPriority w:val="99"/>
    <w:semiHidden/>
    <w:rsid w:val="001F5FBF"/>
    <w:pPr>
      <w:widowControl/>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4755</Words>
  <Characters>27109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Office of Parliamentary Counsel</Company>
  <LinksUpToDate>false</LinksUpToDate>
  <CharactersWithSpaces>31801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Courtney</dc:creator>
  <cp:lastModifiedBy>Ward, Courtney</cp:lastModifiedBy>
  <cp:revision>2</cp:revision>
  <dcterms:created xsi:type="dcterms:W3CDTF">2019-11-16T20:54:00Z</dcterms:created>
  <dcterms:modified xsi:type="dcterms:W3CDTF">2019-11-16T20:54:00Z</dcterms:modified>
</cp:coreProperties>
</file>