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5 – PROJECT DEVELOPMENT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b/>
          <w:sz w:val="26"/>
        </w:rPr>
        <w:t>5.3 NO. OF FUNCTIONAL FEATURES INCLUDED IN THE SOLUTION</w:t>
      </w:r>
    </w:p>
    <w:p/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AI FitTrack 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Team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[Add your team number]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Gwyneth Krizane Wingell (24bsccs45@cttewc.edu.in)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Team Members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</w:tbl>
    <w:p/>
    <w:p>
      <w:pPr>
        <w:pStyle w:val="Heading1"/>
      </w:pPr>
      <w:r>
        <w:t>Functional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Sno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Functional Feature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User Registration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Allows new users to create an account in the system.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User 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Allows registered users to securely access the system.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Workout Creation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Allows authenticated users to record workout details.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Workout Retrieval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Allows users to retrieve stored workout records.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Workout Management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Provides API operations for managing workout data.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AI Workout Recommendation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Generates personalized workout recommendations using user age, fitness goal and experience.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AI Fitness Insights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Generates fitness progress insights using workout statistics.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API Authentication &amp; Authorization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Protects authenticated workout and AI-related operations through middleware.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Implemented</w:t>
            </w:r>
          </w:p>
        </w:tc>
      </w:tr>
    </w:tbl>
    <w:p/>
    <w:p>
      <w:r>
        <w:rPr>
          <w:b/>
        </w:rPr>
        <w:t>Total Number of Functional Features: 8</w:t>
      </w:r>
    </w:p>
    <w:p>
      <w:pPr>
        <w:pStyle w:val="Heading1"/>
      </w:pPr>
      <w:r>
        <w:t>Feature Summary</w:t>
      </w:r>
    </w:p>
    <w:p>
      <w:r>
        <w:t>The AI FitTrack API currently includes eight functional features covering user access, workout data management, authentication and AI-assisted fitness functionality. The AI features are integrated through the Gemini API and are exposed through backend REST endpoints.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