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 FitTrack API</w:t>
      </w:r>
    </w:p>
    <w:p>
      <w:pPr>
        <w:jc w:val="center"/>
      </w:pPr>
      <w:r>
        <w:rPr>
          <w:b/>
          <w:sz w:val="26"/>
        </w:rPr>
        <w:t>Demonstration of Proposed Features</w:t>
      </w:r>
    </w:p>
    <w:p>
      <w:r>
        <w:t>This document captures the features proposed for AI FitTrack and tracks whether each feature has been implemented and demonstrated.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[Add your team number]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AI FitTrack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Gwyneth Krizane Wingell (24bsccs45@cttewc.edu.in)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Abitha P (24bsccs09@cttewc.edu.in)</w:t>
              <w:br/>
              <w:t>Kamali S (24bsccs07@cttewc.edu.in)</w:t>
              <w:br/>
              <w:t>Afrin asima R (24bsccs10@cttewc.edu.in)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1 Mark</w:t>
            </w:r>
          </w:p>
        </w:tc>
      </w:tr>
    </w:tbl>
    <w:p/>
    <w:p>
      <w:pPr>
        <w:pStyle w:val="Heading1"/>
      </w:pPr>
      <w:r>
        <w:t>Demonstration of Proposed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Feature Name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Demonstrated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Remarks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User Registration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Allows users to register and create an account.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Demonstrated through API testing.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User Login &amp; Authentication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Provides secure user login and JWT-based authentication.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Authentication flow demonstrated.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Workout Creation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Allows authenticated users to create and store workout records.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Workout creation API demonstrated.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Workout Retrieval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Allows users to retrieve stored workout information.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Workout retrieval endpoint demonstrated.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 Workout Recommendation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Generates personalized workout recommendations using user fitness details and Gemini AI.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 recommendation functionality demonstrated.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 Fitness Insights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Generates fitness insights from workout progress information.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 insights functionality demonstrated.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REST API Documentation / Testing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Provides testable REST endpoints and supporting API resources.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API endpoints demonstrated using Postman.</w:t>
            </w:r>
          </w:p>
        </w:tc>
      </w:tr>
    </w:tbl>
    <w:p/>
    <w:p>
      <w:pPr>
        <w:pStyle w:val="Heading1"/>
      </w:pPr>
      <w:r>
        <w:t>Feature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Total Features Proposed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Total Features Implemented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Total Features Demonstrated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Overall Implementation Rate (%)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100%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