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01847" w14:textId="77777777" w:rsidR="00425D3E" w:rsidRDefault="00000000">
      <w:pPr>
        <w:spacing w:after="200" w:line="276" w:lineRule="auto"/>
        <w:jc w:val="center"/>
        <w:rPr>
          <w:rFonts w:ascii="Arial" w:eastAsia="Arial" w:hAnsi="Arial" w:cs="Arial"/>
          <w:b/>
          <w:bCs/>
          <w:sz w:val="24"/>
          <w:szCs w:val="24"/>
        </w:rPr>
      </w:pPr>
      <w:r>
        <w:rPr>
          <w:rFonts w:ascii="Arial" w:eastAsia="Arial" w:hAnsi="Arial" w:cs="Arial"/>
          <w:b/>
          <w:bCs/>
          <w:sz w:val="24"/>
          <w:szCs w:val="24"/>
          <w:rtl/>
        </w:rPr>
        <w:t>מבוא למחשוב ענן - סמסטר חורף התשפו</w:t>
      </w:r>
    </w:p>
    <w:p w14:paraId="136016D2" w14:textId="332F4C6D" w:rsidR="00425D3E" w:rsidRDefault="00000000">
      <w:pPr>
        <w:jc w:val="center"/>
        <w:rPr>
          <w:rFonts w:ascii="Arial" w:eastAsia="Arial" w:hAnsi="Arial" w:cs="Arial" w:hint="cs"/>
          <w:sz w:val="24"/>
          <w:szCs w:val="24"/>
        </w:rPr>
      </w:pPr>
      <w:r>
        <w:rPr>
          <w:rFonts w:ascii="Arial" w:eastAsia="Arial" w:hAnsi="Arial" w:cs="Arial"/>
          <w:b/>
          <w:bCs/>
          <w:sz w:val="24"/>
          <w:szCs w:val="24"/>
          <w:rtl/>
        </w:rPr>
        <w:t>תרגיל בית 1</w:t>
      </w:r>
      <w:r>
        <w:rPr>
          <w:rFonts w:ascii="Arial" w:eastAsia="Arial" w:hAnsi="Arial" w:cs="Arial"/>
          <w:sz w:val="24"/>
          <w:szCs w:val="24"/>
        </w:rPr>
        <w:t xml:space="preserve"> </w:t>
      </w:r>
    </w:p>
    <w:p w14:paraId="1B385F81" w14:textId="267D6242" w:rsidR="00425D3E" w:rsidRDefault="00425D3E">
      <w:pPr>
        <w:spacing w:after="0" w:line="360" w:lineRule="auto"/>
        <w:ind w:right="357"/>
        <w:rPr>
          <w:rFonts w:ascii="Arial" w:eastAsia="Arial" w:hAnsi="Arial" w:cs="Arial"/>
          <w:sz w:val="24"/>
          <w:szCs w:val="24"/>
        </w:rPr>
      </w:pPr>
    </w:p>
    <w:tbl>
      <w:tblPr>
        <w:tblStyle w:val="af"/>
        <w:bidiVisual/>
        <w:tblW w:w="9240" w:type="dxa"/>
        <w:tblInd w:w="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75"/>
        <w:gridCol w:w="3750"/>
        <w:gridCol w:w="3315"/>
      </w:tblGrid>
      <w:tr w:rsidR="00425D3E" w14:paraId="49F9C646" w14:textId="77777777">
        <w:tc>
          <w:tcPr>
            <w:tcW w:w="2175" w:type="dxa"/>
          </w:tcPr>
          <w:p w14:paraId="5CB49AD9" w14:textId="77777777" w:rsidR="00425D3E" w:rsidRDefault="00000000">
            <w:pPr>
              <w:spacing w:after="0" w:line="360" w:lineRule="auto"/>
              <w:ind w:right="357"/>
              <w:rPr>
                <w:rFonts w:ascii="Arial" w:eastAsia="Arial" w:hAnsi="Arial" w:cs="Arial"/>
                <w:b/>
                <w:bCs/>
                <w:sz w:val="24"/>
                <w:szCs w:val="24"/>
              </w:rPr>
            </w:pPr>
            <w:r>
              <w:rPr>
                <w:rFonts w:ascii="Arial" w:eastAsia="Arial" w:hAnsi="Arial" w:cs="Arial"/>
                <w:b/>
                <w:bCs/>
                <w:sz w:val="24"/>
                <w:szCs w:val="24"/>
                <w:rtl/>
              </w:rPr>
              <w:t>שם חבר הצוות</w:t>
            </w:r>
          </w:p>
        </w:tc>
        <w:tc>
          <w:tcPr>
            <w:tcW w:w="3750" w:type="dxa"/>
          </w:tcPr>
          <w:p w14:paraId="17A55F82" w14:textId="77777777" w:rsidR="00425D3E" w:rsidRDefault="00000000">
            <w:pPr>
              <w:spacing w:after="0" w:line="360" w:lineRule="auto"/>
              <w:ind w:right="357"/>
              <w:rPr>
                <w:rFonts w:ascii="Arial" w:eastAsia="Arial" w:hAnsi="Arial" w:cs="Arial"/>
                <w:b/>
                <w:bCs/>
                <w:sz w:val="24"/>
                <w:szCs w:val="24"/>
              </w:rPr>
            </w:pPr>
            <w:r>
              <w:rPr>
                <w:rFonts w:ascii="Arial" w:eastAsia="Arial" w:hAnsi="Arial" w:cs="Arial"/>
                <w:b/>
                <w:bCs/>
                <w:sz w:val="24"/>
                <w:szCs w:val="24"/>
                <w:rtl/>
              </w:rPr>
              <w:t>משימות שהוקצו</w:t>
            </w:r>
          </w:p>
        </w:tc>
        <w:tc>
          <w:tcPr>
            <w:tcW w:w="3315" w:type="dxa"/>
          </w:tcPr>
          <w:p w14:paraId="3E4DCE8D" w14:textId="77777777" w:rsidR="00425D3E" w:rsidRDefault="00000000">
            <w:pPr>
              <w:spacing w:after="0" w:line="360" w:lineRule="auto"/>
              <w:ind w:right="357"/>
              <w:rPr>
                <w:rFonts w:ascii="Arial" w:eastAsia="Arial" w:hAnsi="Arial" w:cs="Arial"/>
                <w:b/>
                <w:bCs/>
                <w:sz w:val="24"/>
                <w:szCs w:val="24"/>
              </w:rPr>
            </w:pPr>
            <w:r>
              <w:rPr>
                <w:rFonts w:ascii="Arial" w:eastAsia="Arial" w:hAnsi="Arial" w:cs="Arial"/>
                <w:b/>
                <w:bCs/>
                <w:sz w:val="24"/>
                <w:szCs w:val="24"/>
                <w:rtl/>
              </w:rPr>
              <w:t>משימות שהושלמו</w:t>
            </w:r>
          </w:p>
        </w:tc>
      </w:tr>
      <w:tr w:rsidR="00425D3E" w14:paraId="77EC479F" w14:textId="77777777">
        <w:tc>
          <w:tcPr>
            <w:tcW w:w="2175" w:type="dxa"/>
          </w:tcPr>
          <w:p w14:paraId="0E38371C" w14:textId="77777777" w:rsidR="00425D3E" w:rsidRDefault="00425D3E">
            <w:pPr>
              <w:spacing w:after="0" w:line="360" w:lineRule="auto"/>
              <w:ind w:right="357"/>
              <w:rPr>
                <w:rFonts w:ascii="Arial" w:eastAsia="Arial" w:hAnsi="Arial" w:cs="Arial"/>
                <w:sz w:val="24"/>
                <w:szCs w:val="24"/>
              </w:rPr>
            </w:pPr>
          </w:p>
        </w:tc>
        <w:tc>
          <w:tcPr>
            <w:tcW w:w="3750" w:type="dxa"/>
          </w:tcPr>
          <w:p w14:paraId="1DA6F22F" w14:textId="77777777" w:rsidR="00425D3E" w:rsidRDefault="00425D3E">
            <w:pPr>
              <w:spacing w:after="0" w:line="360" w:lineRule="auto"/>
              <w:ind w:right="357"/>
              <w:rPr>
                <w:rFonts w:ascii="Arial" w:eastAsia="Arial" w:hAnsi="Arial" w:cs="Arial"/>
                <w:sz w:val="24"/>
                <w:szCs w:val="24"/>
              </w:rPr>
            </w:pPr>
          </w:p>
        </w:tc>
        <w:tc>
          <w:tcPr>
            <w:tcW w:w="3315" w:type="dxa"/>
          </w:tcPr>
          <w:p w14:paraId="28A5B3B7" w14:textId="77777777" w:rsidR="00425D3E" w:rsidRDefault="00425D3E">
            <w:pPr>
              <w:spacing w:after="0" w:line="360" w:lineRule="auto"/>
              <w:ind w:right="357"/>
              <w:rPr>
                <w:rFonts w:ascii="Arial" w:eastAsia="Arial" w:hAnsi="Arial" w:cs="Arial"/>
                <w:sz w:val="24"/>
                <w:szCs w:val="24"/>
              </w:rPr>
            </w:pPr>
          </w:p>
        </w:tc>
      </w:tr>
      <w:tr w:rsidR="00425D3E" w14:paraId="03685063" w14:textId="77777777">
        <w:tc>
          <w:tcPr>
            <w:tcW w:w="2175" w:type="dxa"/>
          </w:tcPr>
          <w:p w14:paraId="3E849E4A" w14:textId="77777777" w:rsidR="00425D3E" w:rsidRDefault="00425D3E">
            <w:pPr>
              <w:spacing w:after="0" w:line="360" w:lineRule="auto"/>
              <w:ind w:right="357"/>
              <w:rPr>
                <w:rFonts w:ascii="Arial" w:eastAsia="Arial" w:hAnsi="Arial" w:cs="Arial"/>
                <w:sz w:val="24"/>
                <w:szCs w:val="24"/>
              </w:rPr>
            </w:pPr>
          </w:p>
        </w:tc>
        <w:tc>
          <w:tcPr>
            <w:tcW w:w="3750" w:type="dxa"/>
          </w:tcPr>
          <w:p w14:paraId="00B95CB8" w14:textId="77777777" w:rsidR="00425D3E" w:rsidRDefault="00425D3E">
            <w:pPr>
              <w:spacing w:after="0" w:line="360" w:lineRule="auto"/>
              <w:ind w:right="357"/>
              <w:rPr>
                <w:rFonts w:ascii="Arial" w:eastAsia="Arial" w:hAnsi="Arial" w:cs="Arial"/>
                <w:sz w:val="24"/>
                <w:szCs w:val="24"/>
              </w:rPr>
            </w:pPr>
          </w:p>
        </w:tc>
        <w:tc>
          <w:tcPr>
            <w:tcW w:w="3315" w:type="dxa"/>
          </w:tcPr>
          <w:p w14:paraId="6226BE88" w14:textId="77777777" w:rsidR="00425D3E" w:rsidRDefault="00425D3E">
            <w:pPr>
              <w:spacing w:after="0" w:line="360" w:lineRule="auto"/>
              <w:ind w:right="357"/>
              <w:rPr>
                <w:rFonts w:ascii="Arial" w:eastAsia="Arial" w:hAnsi="Arial" w:cs="Arial"/>
                <w:sz w:val="24"/>
                <w:szCs w:val="24"/>
              </w:rPr>
            </w:pPr>
          </w:p>
        </w:tc>
      </w:tr>
      <w:tr w:rsidR="00425D3E" w14:paraId="3D97CBB1" w14:textId="77777777">
        <w:tc>
          <w:tcPr>
            <w:tcW w:w="2175" w:type="dxa"/>
          </w:tcPr>
          <w:p w14:paraId="53E090E6" w14:textId="77777777" w:rsidR="00425D3E" w:rsidRDefault="00425D3E">
            <w:pPr>
              <w:spacing w:after="0" w:line="360" w:lineRule="auto"/>
              <w:ind w:right="357"/>
              <w:rPr>
                <w:rFonts w:ascii="Arial" w:eastAsia="Arial" w:hAnsi="Arial" w:cs="Arial"/>
                <w:sz w:val="24"/>
                <w:szCs w:val="24"/>
              </w:rPr>
            </w:pPr>
          </w:p>
        </w:tc>
        <w:tc>
          <w:tcPr>
            <w:tcW w:w="3750" w:type="dxa"/>
          </w:tcPr>
          <w:p w14:paraId="6923A477" w14:textId="77777777" w:rsidR="00425D3E" w:rsidRDefault="00425D3E">
            <w:pPr>
              <w:spacing w:after="0" w:line="360" w:lineRule="auto"/>
              <w:ind w:right="357"/>
              <w:rPr>
                <w:rFonts w:ascii="Arial" w:eastAsia="Arial" w:hAnsi="Arial" w:cs="Arial"/>
                <w:sz w:val="24"/>
                <w:szCs w:val="24"/>
              </w:rPr>
            </w:pPr>
          </w:p>
        </w:tc>
        <w:tc>
          <w:tcPr>
            <w:tcW w:w="3315" w:type="dxa"/>
          </w:tcPr>
          <w:p w14:paraId="17694C10" w14:textId="77777777" w:rsidR="00425D3E" w:rsidRDefault="00425D3E">
            <w:pPr>
              <w:spacing w:after="0" w:line="360" w:lineRule="auto"/>
              <w:ind w:right="357"/>
              <w:rPr>
                <w:rFonts w:ascii="Arial" w:eastAsia="Arial" w:hAnsi="Arial" w:cs="Arial"/>
                <w:color w:val="FF0000"/>
                <w:sz w:val="24"/>
                <w:szCs w:val="24"/>
              </w:rPr>
            </w:pPr>
          </w:p>
        </w:tc>
      </w:tr>
      <w:tr w:rsidR="00425D3E" w14:paraId="6F3BA170" w14:textId="77777777">
        <w:tc>
          <w:tcPr>
            <w:tcW w:w="2175" w:type="dxa"/>
          </w:tcPr>
          <w:p w14:paraId="036E22E4" w14:textId="77777777" w:rsidR="00425D3E" w:rsidRDefault="00425D3E">
            <w:pPr>
              <w:spacing w:after="0" w:line="360" w:lineRule="auto"/>
              <w:ind w:right="357"/>
              <w:rPr>
                <w:rFonts w:ascii="Arial" w:eastAsia="Arial" w:hAnsi="Arial" w:cs="Arial"/>
                <w:sz w:val="24"/>
                <w:szCs w:val="24"/>
              </w:rPr>
            </w:pPr>
          </w:p>
        </w:tc>
        <w:tc>
          <w:tcPr>
            <w:tcW w:w="3750" w:type="dxa"/>
          </w:tcPr>
          <w:p w14:paraId="333D3349" w14:textId="77777777" w:rsidR="00425D3E" w:rsidRDefault="00425D3E">
            <w:pPr>
              <w:spacing w:after="0" w:line="360" w:lineRule="auto"/>
              <w:ind w:right="357"/>
              <w:rPr>
                <w:rFonts w:ascii="Arial" w:eastAsia="Arial" w:hAnsi="Arial" w:cs="Arial"/>
                <w:sz w:val="24"/>
                <w:szCs w:val="24"/>
              </w:rPr>
            </w:pPr>
          </w:p>
        </w:tc>
        <w:tc>
          <w:tcPr>
            <w:tcW w:w="3315" w:type="dxa"/>
          </w:tcPr>
          <w:p w14:paraId="4DE542AC" w14:textId="77777777" w:rsidR="00425D3E" w:rsidRDefault="00425D3E">
            <w:pPr>
              <w:spacing w:after="0" w:line="360" w:lineRule="auto"/>
              <w:ind w:right="357"/>
              <w:rPr>
                <w:rFonts w:ascii="Arial" w:eastAsia="Arial" w:hAnsi="Arial" w:cs="Arial"/>
                <w:sz w:val="24"/>
                <w:szCs w:val="24"/>
              </w:rPr>
            </w:pPr>
          </w:p>
        </w:tc>
      </w:tr>
    </w:tbl>
    <w:p w14:paraId="5DAD4789" w14:textId="77777777" w:rsidR="00425D3E" w:rsidRDefault="00425D3E">
      <w:pPr>
        <w:spacing w:after="0" w:line="360" w:lineRule="auto"/>
        <w:ind w:right="357"/>
        <w:rPr>
          <w:rFonts w:ascii="Arial" w:eastAsia="Arial" w:hAnsi="Arial" w:cs="Arial"/>
          <w:b/>
          <w:bCs/>
          <w:sz w:val="24"/>
          <w:szCs w:val="24"/>
        </w:rPr>
      </w:pPr>
    </w:p>
    <w:p w14:paraId="5B9E4ABA" w14:textId="77777777" w:rsidR="00425D3E" w:rsidRDefault="00000000">
      <w:pPr>
        <w:rPr>
          <w:rFonts w:ascii="Arial" w:eastAsia="Arial" w:hAnsi="Arial" w:cs="Arial"/>
          <w:b/>
          <w:bCs/>
          <w:sz w:val="24"/>
          <w:szCs w:val="24"/>
          <w:rtl/>
        </w:rPr>
      </w:pPr>
      <w:r>
        <w:rPr>
          <w:rFonts w:ascii="Arial" w:eastAsia="Arial" w:hAnsi="Arial" w:cs="Arial"/>
          <w:b/>
          <w:bCs/>
          <w:sz w:val="24"/>
          <w:szCs w:val="24"/>
          <w:rtl/>
        </w:rPr>
        <w:t>תרגיל 1:</w:t>
      </w:r>
    </w:p>
    <w:p w14:paraId="5083A766" w14:textId="698E1943" w:rsidR="00B671E1" w:rsidRPr="00B671E1" w:rsidRDefault="00B671E1" w:rsidP="00B671E1">
      <w:pPr>
        <w:rPr>
          <w:rFonts w:ascii="Arial" w:eastAsia="Arial" w:hAnsi="Arial" w:cs="Arial"/>
          <w:sz w:val="24"/>
          <w:szCs w:val="24"/>
        </w:rPr>
      </w:pPr>
      <w:r w:rsidRPr="00B671E1">
        <w:rPr>
          <w:rFonts w:ascii="Arial" w:eastAsia="Arial" w:hAnsi="Arial" w:cs="Arial" w:hint="cs"/>
          <w:sz w:val="24"/>
          <w:szCs w:val="24"/>
          <w:rtl/>
        </w:rPr>
        <w:t>בחרנו להתמקד בחברת</w:t>
      </w:r>
      <w:r w:rsidRPr="00B671E1">
        <w:rPr>
          <w:rFonts w:ascii="Arial" w:eastAsia="Arial" w:hAnsi="Arial" w:cs="Arial"/>
          <w:sz w:val="24"/>
          <w:szCs w:val="24"/>
        </w:rPr>
        <w:t xml:space="preserve">Capital One </w:t>
      </w:r>
      <w:r w:rsidRPr="00B671E1">
        <w:rPr>
          <w:rFonts w:ascii="Arial" w:eastAsia="Arial" w:hAnsi="Arial" w:cs="Arial" w:hint="cs"/>
          <w:sz w:val="24"/>
          <w:szCs w:val="24"/>
          <w:rtl/>
        </w:rPr>
        <w:t>.</w:t>
      </w:r>
      <w:r w:rsidRPr="00B671E1">
        <w:rPr>
          <w:rFonts w:ascii="Arial" w:eastAsia="Arial" w:hAnsi="Arial" w:cs="Arial"/>
          <w:sz w:val="24"/>
          <w:szCs w:val="24"/>
          <w:rtl/>
        </w:rPr>
        <w:br/>
      </w:r>
      <w:r w:rsidRPr="00B671E1">
        <w:rPr>
          <w:rFonts w:ascii="Arial" w:eastAsia="Arial" w:hAnsi="Arial" w:cs="Arial"/>
          <w:sz w:val="24"/>
          <w:szCs w:val="24"/>
        </w:rPr>
        <w:t>Capital One</w:t>
      </w:r>
      <w:r w:rsidRPr="00B671E1">
        <w:rPr>
          <w:rFonts w:ascii="Arial" w:eastAsia="Arial" w:hAnsi="Arial" w:cs="Arial" w:hint="cs"/>
          <w:sz w:val="24"/>
          <w:szCs w:val="24"/>
          <w:rtl/>
        </w:rPr>
        <w:t xml:space="preserve"> </w:t>
      </w:r>
      <w:r w:rsidRPr="00B671E1">
        <w:rPr>
          <w:rFonts w:ascii="Arial" w:eastAsia="Arial" w:hAnsi="Arial" w:cs="Arial"/>
          <w:sz w:val="24"/>
          <w:szCs w:val="24"/>
          <w:rtl/>
        </w:rPr>
        <w:t xml:space="preserve">היא אחת מחברות הפיננסים והבנקאות המובילות בארצות הברית, המשרתת מיליוני לקוחות בתחומי אשראי, בנקאות דיגיטלית ושירותים פיננסים. בשל כמויות עצומות של נתונים, צורך בעמידה בתקני אבטחת מידע מחמירים ודרישה ליכולת </w:t>
      </w:r>
      <w:proofErr w:type="spellStart"/>
      <w:r w:rsidRPr="00B671E1">
        <w:rPr>
          <w:rFonts w:ascii="Arial" w:eastAsia="Arial" w:hAnsi="Arial" w:cs="Arial"/>
          <w:sz w:val="24"/>
          <w:szCs w:val="24"/>
          <w:rtl/>
        </w:rPr>
        <w:t>סקייל</w:t>
      </w:r>
      <w:proofErr w:type="spellEnd"/>
      <w:r w:rsidRPr="00B671E1">
        <w:rPr>
          <w:rFonts w:ascii="Arial" w:eastAsia="Arial" w:hAnsi="Arial" w:cs="Arial"/>
          <w:sz w:val="24"/>
          <w:szCs w:val="24"/>
          <w:rtl/>
        </w:rPr>
        <w:t xml:space="preserve"> מהירה, החברה הייתה מהראשונות בענף שהחליטה לבצע מעבר מלא לענן. הטמעת הענן אפשרה ל</w:t>
      </w:r>
      <w:r>
        <w:rPr>
          <w:rFonts w:ascii="Arial" w:eastAsia="Arial" w:hAnsi="Arial" w:cs="Arial"/>
          <w:sz w:val="24"/>
          <w:szCs w:val="24"/>
        </w:rPr>
        <w:t xml:space="preserve"> </w:t>
      </w:r>
      <w:r w:rsidRPr="00B671E1">
        <w:rPr>
          <w:rFonts w:ascii="Arial" w:eastAsia="Arial" w:hAnsi="Arial" w:cs="Arial"/>
          <w:sz w:val="24"/>
          <w:szCs w:val="24"/>
        </w:rPr>
        <w:t xml:space="preserve">Capital One </w:t>
      </w:r>
      <w:r w:rsidRPr="00B671E1">
        <w:rPr>
          <w:rFonts w:ascii="Arial" w:eastAsia="Arial" w:hAnsi="Arial" w:cs="Arial"/>
          <w:sz w:val="24"/>
          <w:szCs w:val="24"/>
          <w:rtl/>
        </w:rPr>
        <w:t>לייעל את תשתיות ה</w:t>
      </w:r>
      <w:r>
        <w:rPr>
          <w:rFonts w:ascii="Arial" w:eastAsia="Arial" w:hAnsi="Arial" w:cs="Arial"/>
          <w:sz w:val="24"/>
          <w:szCs w:val="24"/>
        </w:rPr>
        <w:t>IT</w:t>
      </w:r>
      <w:r>
        <w:rPr>
          <w:rFonts w:ascii="Arial" w:eastAsia="Arial" w:hAnsi="Arial" w:cs="Arial" w:hint="cs"/>
          <w:sz w:val="24"/>
          <w:szCs w:val="24"/>
          <w:rtl/>
        </w:rPr>
        <w:t xml:space="preserve">, </w:t>
      </w:r>
      <w:r w:rsidRPr="00B671E1">
        <w:rPr>
          <w:rFonts w:ascii="Arial" w:eastAsia="Arial" w:hAnsi="Arial" w:cs="Arial"/>
          <w:sz w:val="24"/>
          <w:szCs w:val="24"/>
          <w:rtl/>
        </w:rPr>
        <w:t>לקצר זמני פיתוח והשקה, לשפר יכולות אנליטיות בזמן אמת ולחזק את השרידות וההתאוששות מתקלות. הענן הפך לרכיב מרכזי בתפעול היומיומי של הארגון: מניהול עסקאות ועד מערכות זיהוי הונאות, וכל זאת תוך עמידה רגולטורית גבוהה</w:t>
      </w:r>
      <w:r w:rsidRPr="00B671E1">
        <w:rPr>
          <w:rFonts w:ascii="Arial" w:eastAsia="Arial" w:hAnsi="Arial" w:cs="Arial"/>
          <w:sz w:val="24"/>
          <w:szCs w:val="24"/>
        </w:rPr>
        <w:t>.</w:t>
      </w:r>
    </w:p>
    <w:p w14:paraId="0C7D36D8" w14:textId="1C1ABC49" w:rsidR="00B671E1" w:rsidRDefault="00B671E1" w:rsidP="00B671E1">
      <w:pPr>
        <w:numPr>
          <w:ilvl w:val="0"/>
          <w:numId w:val="4"/>
        </w:numPr>
        <w:pBdr>
          <w:top w:val="nil"/>
          <w:left w:val="nil"/>
          <w:bottom w:val="nil"/>
          <w:right w:val="nil"/>
          <w:between w:val="nil"/>
        </w:pBdr>
        <w:spacing w:after="0"/>
        <w:rPr>
          <w:rFonts w:ascii="Arial" w:eastAsia="Arial" w:hAnsi="Arial" w:cs="Arial"/>
          <w:color w:val="000000"/>
          <w:sz w:val="24"/>
          <w:szCs w:val="24"/>
        </w:rPr>
      </w:pPr>
      <w:r w:rsidRPr="00B671E1">
        <w:rPr>
          <w:rFonts w:ascii="Arial" w:eastAsia="Arial" w:hAnsi="Arial" w:cs="Arial"/>
          <w:color w:val="000000"/>
          <w:sz w:val="24"/>
          <w:szCs w:val="24"/>
        </w:rPr>
        <w:t>Capital One</w:t>
      </w:r>
      <w:r>
        <w:rPr>
          <w:rFonts w:ascii="Arial" w:eastAsia="Arial" w:hAnsi="Arial" w:cs="Arial" w:hint="cs"/>
          <w:color w:val="000000"/>
          <w:sz w:val="24"/>
          <w:szCs w:val="24"/>
          <w:rtl/>
        </w:rPr>
        <w:t xml:space="preserve"> </w:t>
      </w:r>
      <w:r w:rsidRPr="00B671E1">
        <w:rPr>
          <w:rFonts w:ascii="Arial" w:eastAsia="Arial" w:hAnsi="Arial" w:cs="Arial"/>
          <w:color w:val="000000"/>
          <w:sz w:val="24"/>
          <w:szCs w:val="24"/>
          <w:rtl/>
        </w:rPr>
        <w:t xml:space="preserve">בחרה במודל </w:t>
      </w:r>
      <w:r w:rsidRPr="00B671E1">
        <w:rPr>
          <w:rFonts w:ascii="Arial" w:eastAsia="Arial" w:hAnsi="Arial" w:cs="Arial"/>
          <w:b/>
          <w:bCs/>
          <w:color w:val="000000"/>
          <w:sz w:val="24"/>
          <w:szCs w:val="24"/>
          <w:highlight w:val="yellow"/>
          <w:rtl/>
        </w:rPr>
        <w:t>ענן ציבורי</w:t>
      </w:r>
      <w:r w:rsidRPr="00B671E1">
        <w:rPr>
          <w:rFonts w:ascii="Arial" w:eastAsia="Arial" w:hAnsi="Arial" w:cs="Arial"/>
          <w:color w:val="000000"/>
          <w:sz w:val="24"/>
          <w:szCs w:val="24"/>
          <w:rtl/>
        </w:rPr>
        <w:t xml:space="preserve"> ועברה באופן מלא לפלטפורמה של</w:t>
      </w:r>
      <w:r w:rsidRPr="00B671E1">
        <w:rPr>
          <w:rFonts w:ascii="Arial" w:eastAsia="Arial" w:hAnsi="Arial" w:cs="Arial"/>
          <w:color w:val="000000"/>
          <w:sz w:val="24"/>
          <w:szCs w:val="24"/>
        </w:rPr>
        <w:t xml:space="preserve"> </w:t>
      </w:r>
      <w:r w:rsidRPr="00B671E1">
        <w:rPr>
          <w:rFonts w:ascii="Arial" w:eastAsia="Arial" w:hAnsi="Arial" w:cs="Arial"/>
          <w:color w:val="000000"/>
          <w:sz w:val="24"/>
          <w:szCs w:val="24"/>
          <w:lang w:val="en-US"/>
        </w:rPr>
        <w:t>,</w:t>
      </w:r>
      <w:r w:rsidRPr="00B671E1">
        <w:rPr>
          <w:rFonts w:ascii="Arial" w:eastAsia="Arial" w:hAnsi="Arial" w:cs="Arial"/>
          <w:color w:val="000000"/>
          <w:sz w:val="24"/>
          <w:szCs w:val="24"/>
        </w:rPr>
        <w:t xml:space="preserve">AWS </w:t>
      </w:r>
      <w:r>
        <w:rPr>
          <w:rFonts w:ascii="Arial" w:eastAsia="Arial" w:hAnsi="Arial" w:cs="Arial" w:hint="cs"/>
          <w:color w:val="000000"/>
          <w:sz w:val="24"/>
          <w:szCs w:val="24"/>
          <w:rtl/>
        </w:rPr>
        <w:t>לאחר</w:t>
      </w:r>
      <w:r w:rsidRPr="00B671E1">
        <w:rPr>
          <w:rFonts w:ascii="Arial" w:eastAsia="Arial" w:hAnsi="Arial" w:cs="Arial"/>
          <w:color w:val="000000"/>
          <w:sz w:val="24"/>
          <w:szCs w:val="24"/>
          <w:rtl/>
        </w:rPr>
        <w:t xml:space="preserve"> תהליך רב־שנתי שבו סגרה את כל מרכזי הנתונים הפיזיים שלה. ההחלטה נעשתה מתוך רצון לייעל תהליכים, להפחית עלויות תפעול וליהנות משירותי </w:t>
      </w:r>
      <w:proofErr w:type="spellStart"/>
      <w:r w:rsidRPr="00B671E1">
        <w:rPr>
          <w:rFonts w:ascii="Arial" w:eastAsia="Arial" w:hAnsi="Arial" w:cs="Arial"/>
          <w:color w:val="000000"/>
          <w:sz w:val="24"/>
          <w:szCs w:val="24"/>
          <w:rtl/>
        </w:rPr>
        <w:t>סקייל</w:t>
      </w:r>
      <w:proofErr w:type="spellEnd"/>
      <w:r w:rsidRPr="00B671E1">
        <w:rPr>
          <w:rFonts w:ascii="Arial" w:eastAsia="Arial" w:hAnsi="Arial" w:cs="Arial"/>
          <w:color w:val="000000"/>
          <w:sz w:val="24"/>
          <w:szCs w:val="24"/>
          <w:rtl/>
        </w:rPr>
        <w:t xml:space="preserve"> ואוטומציה שאין במודל מקומי</w:t>
      </w:r>
      <w:r w:rsidRPr="00B671E1">
        <w:rPr>
          <w:rFonts w:ascii="Arial" w:eastAsia="Arial" w:hAnsi="Arial" w:cs="Arial"/>
          <w:color w:val="000000"/>
          <w:sz w:val="24"/>
          <w:szCs w:val="24"/>
        </w:rPr>
        <w:t>.</w:t>
      </w:r>
      <w:r w:rsidRPr="00B671E1">
        <w:rPr>
          <w:rFonts w:ascii="Arial" w:eastAsia="Arial" w:hAnsi="Arial" w:cs="Arial"/>
          <w:color w:val="000000"/>
          <w:sz w:val="24"/>
          <w:szCs w:val="24"/>
          <w:rtl/>
        </w:rPr>
        <w:t xml:space="preserve"> </w:t>
      </w:r>
    </w:p>
    <w:p w14:paraId="238D4470" w14:textId="77777777" w:rsidR="00B671E1" w:rsidRPr="00B671E1" w:rsidRDefault="00B671E1" w:rsidP="00B671E1">
      <w:pPr>
        <w:numPr>
          <w:ilvl w:val="0"/>
          <w:numId w:val="4"/>
        </w:numPr>
        <w:pBdr>
          <w:top w:val="nil"/>
          <w:left w:val="nil"/>
          <w:bottom w:val="nil"/>
          <w:right w:val="nil"/>
          <w:between w:val="nil"/>
        </w:pBdr>
        <w:spacing w:after="0"/>
        <w:rPr>
          <w:rFonts w:ascii="Arial" w:eastAsia="Arial" w:hAnsi="Arial" w:cs="Arial"/>
          <w:color w:val="000000"/>
          <w:sz w:val="24"/>
          <w:szCs w:val="24"/>
          <w:rtl/>
        </w:rPr>
      </w:pPr>
      <w:r w:rsidRPr="00B671E1">
        <w:rPr>
          <w:rFonts w:ascii="Arial" w:eastAsia="Arial" w:hAnsi="Arial" w:cs="Arial"/>
          <w:color w:val="000000"/>
          <w:sz w:val="24"/>
          <w:szCs w:val="24"/>
          <w:rtl/>
        </w:rPr>
        <w:t>במהלך ההטמעה נעשה שימוש במגוון שכבות שירות:</w:t>
      </w:r>
    </w:p>
    <w:p w14:paraId="7D8745E4" w14:textId="7FA37022" w:rsidR="00B671E1" w:rsidRPr="00B671E1" w:rsidRDefault="00B671E1" w:rsidP="00B671E1">
      <w:pPr>
        <w:pStyle w:val="a6"/>
        <w:numPr>
          <w:ilvl w:val="0"/>
          <w:numId w:val="6"/>
        </w:numPr>
        <w:pBdr>
          <w:top w:val="nil"/>
          <w:left w:val="nil"/>
          <w:bottom w:val="nil"/>
          <w:right w:val="nil"/>
          <w:between w:val="nil"/>
        </w:pBdr>
        <w:spacing w:after="0"/>
        <w:rPr>
          <w:rFonts w:ascii="Arial" w:eastAsia="Arial" w:hAnsi="Arial" w:cs="Arial"/>
          <w:color w:val="000000"/>
          <w:sz w:val="24"/>
          <w:szCs w:val="24"/>
          <w:rtl/>
        </w:rPr>
      </w:pPr>
      <w:r w:rsidRPr="00B671E1">
        <w:rPr>
          <w:rFonts w:ascii="Arial" w:eastAsia="Arial" w:hAnsi="Arial" w:cs="Arial"/>
          <w:color w:val="000000"/>
          <w:sz w:val="24"/>
          <w:szCs w:val="24"/>
        </w:rPr>
        <w:t>IaaS</w:t>
      </w:r>
      <w:r w:rsidR="00A059DE">
        <w:rPr>
          <w:rFonts w:ascii="Arial" w:eastAsia="Arial" w:hAnsi="Arial" w:cs="Arial" w:hint="cs"/>
          <w:color w:val="000000"/>
          <w:sz w:val="24"/>
          <w:szCs w:val="24"/>
          <w:rtl/>
        </w:rPr>
        <w:t xml:space="preserve">- </w:t>
      </w:r>
      <w:r w:rsidRPr="00B671E1">
        <w:rPr>
          <w:rFonts w:ascii="Arial" w:eastAsia="Arial" w:hAnsi="Arial" w:cs="Arial"/>
          <w:color w:val="000000"/>
          <w:sz w:val="24"/>
          <w:szCs w:val="24"/>
          <w:rtl/>
        </w:rPr>
        <w:t>שימוש ב־</w:t>
      </w:r>
      <w:r w:rsidRPr="00B671E1">
        <w:rPr>
          <w:rFonts w:ascii="Arial" w:eastAsia="Arial" w:hAnsi="Arial" w:cs="Arial"/>
          <w:color w:val="000000"/>
          <w:sz w:val="24"/>
          <w:szCs w:val="24"/>
        </w:rPr>
        <w:t>EC2</w:t>
      </w:r>
      <w:r w:rsidRPr="00B671E1">
        <w:rPr>
          <w:rFonts w:ascii="Arial" w:eastAsia="Arial" w:hAnsi="Arial" w:cs="Arial"/>
          <w:color w:val="000000"/>
          <w:sz w:val="24"/>
          <w:szCs w:val="24"/>
          <w:rtl/>
        </w:rPr>
        <w:t xml:space="preserve">, אחסון </w:t>
      </w:r>
      <w:r w:rsidRPr="00B671E1">
        <w:rPr>
          <w:rFonts w:ascii="Arial" w:eastAsia="Arial" w:hAnsi="Arial" w:cs="Arial"/>
          <w:color w:val="000000"/>
          <w:sz w:val="24"/>
          <w:szCs w:val="24"/>
        </w:rPr>
        <w:t>S3</w:t>
      </w:r>
      <w:r w:rsidRPr="00B671E1">
        <w:rPr>
          <w:rFonts w:ascii="Arial" w:eastAsia="Arial" w:hAnsi="Arial" w:cs="Arial"/>
          <w:color w:val="000000"/>
          <w:sz w:val="24"/>
          <w:szCs w:val="24"/>
          <w:rtl/>
        </w:rPr>
        <w:t xml:space="preserve">, רשתות </w:t>
      </w:r>
      <w:r w:rsidRPr="00B671E1">
        <w:rPr>
          <w:rFonts w:ascii="Arial" w:eastAsia="Arial" w:hAnsi="Arial" w:cs="Arial"/>
          <w:color w:val="000000"/>
          <w:sz w:val="24"/>
          <w:szCs w:val="24"/>
        </w:rPr>
        <w:t>VPC</w:t>
      </w:r>
      <w:r w:rsidRPr="00B671E1">
        <w:rPr>
          <w:rFonts w:ascii="Arial" w:eastAsia="Arial" w:hAnsi="Arial" w:cs="Arial"/>
          <w:color w:val="000000"/>
          <w:sz w:val="24"/>
          <w:szCs w:val="24"/>
          <w:rtl/>
        </w:rPr>
        <w:t xml:space="preserve"> כדי לבנות תשתיות גמישות </w:t>
      </w:r>
      <w:proofErr w:type="spellStart"/>
      <w:r w:rsidRPr="00B671E1">
        <w:rPr>
          <w:rFonts w:ascii="Arial" w:eastAsia="Arial" w:hAnsi="Arial" w:cs="Arial"/>
          <w:color w:val="000000"/>
          <w:sz w:val="24"/>
          <w:szCs w:val="24"/>
          <w:rtl/>
        </w:rPr>
        <w:t>וסקיילביליות</w:t>
      </w:r>
      <w:proofErr w:type="spellEnd"/>
      <w:r w:rsidRPr="00B671E1">
        <w:rPr>
          <w:rFonts w:ascii="Arial" w:eastAsia="Arial" w:hAnsi="Arial" w:cs="Arial"/>
          <w:color w:val="000000"/>
          <w:sz w:val="24"/>
          <w:szCs w:val="24"/>
          <w:rtl/>
        </w:rPr>
        <w:t>.</w:t>
      </w:r>
    </w:p>
    <w:p w14:paraId="4991276D" w14:textId="7CC9A3E0" w:rsidR="00B671E1" w:rsidRPr="00B671E1" w:rsidRDefault="00B671E1" w:rsidP="00B671E1">
      <w:pPr>
        <w:pStyle w:val="a6"/>
        <w:numPr>
          <w:ilvl w:val="0"/>
          <w:numId w:val="6"/>
        </w:numPr>
        <w:pBdr>
          <w:top w:val="nil"/>
          <w:left w:val="nil"/>
          <w:bottom w:val="nil"/>
          <w:right w:val="nil"/>
          <w:between w:val="nil"/>
        </w:pBdr>
        <w:spacing w:after="0"/>
        <w:rPr>
          <w:rFonts w:ascii="Arial" w:eastAsia="Arial" w:hAnsi="Arial" w:cs="Arial"/>
          <w:color w:val="000000"/>
          <w:sz w:val="24"/>
          <w:szCs w:val="24"/>
          <w:rtl/>
        </w:rPr>
      </w:pPr>
      <w:r w:rsidRPr="00B671E1">
        <w:rPr>
          <w:rFonts w:ascii="Arial" w:eastAsia="Arial" w:hAnsi="Arial" w:cs="Arial"/>
          <w:color w:val="000000"/>
          <w:sz w:val="24"/>
          <w:szCs w:val="24"/>
        </w:rPr>
        <w:t>PaaS</w:t>
      </w:r>
      <w:r w:rsidR="00A059DE">
        <w:rPr>
          <w:rFonts w:ascii="Arial" w:eastAsia="Arial" w:hAnsi="Arial" w:cs="Arial" w:hint="cs"/>
          <w:color w:val="000000"/>
          <w:sz w:val="24"/>
          <w:szCs w:val="24"/>
          <w:rtl/>
        </w:rPr>
        <w:t xml:space="preserve">- </w:t>
      </w:r>
      <w:r w:rsidRPr="00B671E1">
        <w:rPr>
          <w:rFonts w:ascii="Arial" w:eastAsia="Arial" w:hAnsi="Arial" w:cs="Arial"/>
          <w:color w:val="000000"/>
          <w:sz w:val="24"/>
          <w:szCs w:val="24"/>
          <w:rtl/>
        </w:rPr>
        <w:t xml:space="preserve">שימוש נרחב בשירותים מנוהלים כמו </w:t>
      </w:r>
      <w:r w:rsidRPr="00B671E1">
        <w:rPr>
          <w:rFonts w:ascii="Arial" w:eastAsia="Arial" w:hAnsi="Arial" w:cs="Arial"/>
          <w:color w:val="000000"/>
          <w:sz w:val="24"/>
          <w:szCs w:val="24"/>
        </w:rPr>
        <w:t>AWS Lambda, RDS, SageMaker</w:t>
      </w:r>
      <w:r w:rsidRPr="00B671E1">
        <w:rPr>
          <w:rFonts w:ascii="Arial" w:eastAsia="Arial" w:hAnsi="Arial" w:cs="Arial"/>
          <w:color w:val="000000"/>
          <w:sz w:val="24"/>
          <w:szCs w:val="24"/>
          <w:rtl/>
        </w:rPr>
        <w:t xml:space="preserve"> ו־</w:t>
      </w:r>
      <w:r w:rsidRPr="00B671E1">
        <w:rPr>
          <w:rFonts w:ascii="Arial" w:eastAsia="Arial" w:hAnsi="Arial" w:cs="Arial"/>
          <w:color w:val="000000"/>
          <w:sz w:val="24"/>
          <w:szCs w:val="24"/>
        </w:rPr>
        <w:t>Kinesis</w:t>
      </w:r>
      <w:r w:rsidRPr="00B671E1">
        <w:rPr>
          <w:rFonts w:ascii="Arial" w:eastAsia="Arial" w:hAnsi="Arial" w:cs="Arial"/>
          <w:color w:val="000000"/>
          <w:sz w:val="24"/>
          <w:szCs w:val="24"/>
          <w:rtl/>
        </w:rPr>
        <w:t xml:space="preserve"> </w:t>
      </w:r>
      <w:proofErr w:type="spellStart"/>
      <w:r w:rsidRPr="00B671E1">
        <w:rPr>
          <w:rFonts w:ascii="Arial" w:eastAsia="Arial" w:hAnsi="Arial" w:cs="Arial"/>
          <w:color w:val="000000"/>
          <w:sz w:val="24"/>
          <w:szCs w:val="24"/>
          <w:rtl/>
        </w:rPr>
        <w:t>לאנליטיקה</w:t>
      </w:r>
      <w:proofErr w:type="spellEnd"/>
      <w:r w:rsidRPr="00B671E1">
        <w:rPr>
          <w:rFonts w:ascii="Arial" w:eastAsia="Arial" w:hAnsi="Arial" w:cs="Arial"/>
          <w:color w:val="000000"/>
          <w:sz w:val="24"/>
          <w:szCs w:val="24"/>
          <w:rtl/>
        </w:rPr>
        <w:t>.</w:t>
      </w:r>
    </w:p>
    <w:p w14:paraId="60A25424" w14:textId="37CBA1FA" w:rsidR="00B671E1" w:rsidRDefault="00B671E1" w:rsidP="00B671E1">
      <w:pPr>
        <w:pStyle w:val="a6"/>
        <w:numPr>
          <w:ilvl w:val="0"/>
          <w:numId w:val="6"/>
        </w:numPr>
        <w:pBdr>
          <w:top w:val="nil"/>
          <w:left w:val="nil"/>
          <w:bottom w:val="nil"/>
          <w:right w:val="nil"/>
          <w:between w:val="nil"/>
        </w:pBdr>
        <w:spacing w:after="0"/>
        <w:rPr>
          <w:rFonts w:ascii="Arial" w:eastAsia="Arial" w:hAnsi="Arial" w:cs="Arial"/>
          <w:color w:val="000000"/>
          <w:sz w:val="24"/>
          <w:szCs w:val="24"/>
        </w:rPr>
      </w:pPr>
      <w:r w:rsidRPr="00B671E1">
        <w:rPr>
          <w:rFonts w:ascii="Arial" w:eastAsia="Arial" w:hAnsi="Arial" w:cs="Arial"/>
          <w:color w:val="000000"/>
          <w:sz w:val="24"/>
          <w:szCs w:val="24"/>
        </w:rPr>
        <w:t>SaaS</w:t>
      </w:r>
      <w:r w:rsidR="00A059DE">
        <w:rPr>
          <w:rFonts w:ascii="Arial" w:eastAsia="Arial" w:hAnsi="Arial" w:cs="Arial" w:hint="cs"/>
          <w:color w:val="000000"/>
          <w:sz w:val="24"/>
          <w:szCs w:val="24"/>
          <w:rtl/>
          <w:lang w:val="en-US"/>
        </w:rPr>
        <w:t xml:space="preserve">- </w:t>
      </w:r>
      <w:r w:rsidRPr="00B671E1">
        <w:rPr>
          <w:rFonts w:ascii="Arial" w:eastAsia="Arial" w:hAnsi="Arial" w:cs="Arial"/>
          <w:color w:val="000000"/>
          <w:sz w:val="24"/>
          <w:szCs w:val="24"/>
          <w:rtl/>
        </w:rPr>
        <w:t>שימוש בכלי אבטחה, ניטור וניהול צד שלישי כחלק מהארכיטקטורה.</w:t>
      </w:r>
    </w:p>
    <w:p w14:paraId="25CFA6C2" w14:textId="77777777" w:rsidR="00A059DE" w:rsidRPr="0006027F" w:rsidRDefault="00A059DE" w:rsidP="00A059DE">
      <w:pPr>
        <w:pStyle w:val="a6"/>
        <w:pBdr>
          <w:top w:val="nil"/>
          <w:left w:val="nil"/>
          <w:bottom w:val="nil"/>
          <w:right w:val="nil"/>
          <w:between w:val="nil"/>
        </w:pBdr>
        <w:spacing w:after="0"/>
        <w:ind w:left="1440"/>
        <w:rPr>
          <w:rFonts w:ascii="Arial" w:eastAsia="Arial" w:hAnsi="Arial" w:cs="Arial"/>
          <w:color w:val="000000"/>
          <w:sz w:val="24"/>
          <w:szCs w:val="24"/>
        </w:rPr>
      </w:pPr>
    </w:p>
    <w:p w14:paraId="49CC05F4" w14:textId="2D42D426" w:rsidR="00A059DE" w:rsidRPr="0006027F" w:rsidRDefault="00A059DE" w:rsidP="00A059DE">
      <w:pPr>
        <w:pBdr>
          <w:top w:val="nil"/>
          <w:left w:val="nil"/>
          <w:bottom w:val="nil"/>
          <w:right w:val="nil"/>
          <w:between w:val="nil"/>
        </w:pBdr>
        <w:spacing w:after="0"/>
        <w:rPr>
          <w:rFonts w:ascii="Arial" w:eastAsia="Arial" w:hAnsi="Arial" w:cs="Arial"/>
          <w:color w:val="000000"/>
          <w:sz w:val="24"/>
          <w:szCs w:val="24"/>
          <w:lang w:val="en-US"/>
        </w:rPr>
      </w:pPr>
      <w:r w:rsidRPr="0006027F">
        <w:rPr>
          <w:rFonts w:ascii="Arial" w:eastAsia="Arial" w:hAnsi="Arial" w:cs="Arial" w:hint="cs"/>
          <w:color w:val="000000"/>
          <w:sz w:val="24"/>
          <w:szCs w:val="24"/>
          <w:rtl/>
        </w:rPr>
        <w:t>*</w:t>
      </w:r>
      <w:r w:rsidRPr="0006027F">
        <w:rPr>
          <w:rFonts w:ascii="Times New Roman" w:eastAsia="Times New Roman" w:hAnsi="Times New Roman" w:cs="Times New Roman"/>
          <w:sz w:val="24"/>
          <w:szCs w:val="24"/>
          <w:rtl/>
          <w:lang w:val="en-US"/>
        </w:rPr>
        <w:t xml:space="preserve"> </w:t>
      </w:r>
      <w:r w:rsidRPr="0006027F">
        <w:rPr>
          <w:rFonts w:ascii="Arial" w:eastAsia="Arial" w:hAnsi="Arial" w:cs="Arial" w:hint="cs"/>
          <w:color w:val="000000"/>
          <w:sz w:val="24"/>
          <w:szCs w:val="24"/>
          <w:rtl/>
        </w:rPr>
        <w:t>אמנם הארגון</w:t>
      </w:r>
      <w:r w:rsidRPr="0006027F">
        <w:rPr>
          <w:rFonts w:ascii="Arial" w:eastAsia="Arial" w:hAnsi="Arial" w:cs="Arial"/>
          <w:color w:val="000000"/>
          <w:sz w:val="24"/>
          <w:szCs w:val="24"/>
          <w:rtl/>
        </w:rPr>
        <w:t xml:space="preserve"> </w:t>
      </w:r>
      <w:r w:rsidRPr="0006027F">
        <w:rPr>
          <w:rFonts w:ascii="Arial" w:eastAsia="Arial" w:hAnsi="Arial" w:cs="Arial" w:hint="cs"/>
          <w:color w:val="000000"/>
          <w:sz w:val="24"/>
          <w:szCs w:val="24"/>
          <w:rtl/>
        </w:rPr>
        <w:t>עושה שימוש</w:t>
      </w:r>
      <w:r w:rsidRPr="0006027F">
        <w:rPr>
          <w:rFonts w:ascii="Arial" w:eastAsia="Arial" w:hAnsi="Arial" w:cs="Arial"/>
          <w:color w:val="000000"/>
          <w:sz w:val="24"/>
          <w:szCs w:val="24"/>
          <w:rtl/>
        </w:rPr>
        <w:t xml:space="preserve"> </w:t>
      </w:r>
      <w:r w:rsidRPr="0006027F">
        <w:rPr>
          <w:rFonts w:ascii="Arial" w:eastAsia="Arial" w:hAnsi="Arial" w:cs="Arial" w:hint="cs"/>
          <w:color w:val="000000"/>
          <w:sz w:val="24"/>
          <w:szCs w:val="24"/>
          <w:rtl/>
        </w:rPr>
        <w:t>בשלושת שכבות השירות</w:t>
      </w:r>
      <w:r w:rsidRPr="0006027F">
        <w:rPr>
          <w:rFonts w:ascii="Arial" w:eastAsia="Arial" w:hAnsi="Arial" w:cs="Arial"/>
          <w:color w:val="000000"/>
          <w:sz w:val="24"/>
          <w:szCs w:val="24"/>
          <w:lang w:val="en-US"/>
        </w:rPr>
        <w:t>,</w:t>
      </w:r>
      <w:r w:rsidRPr="0006027F">
        <w:rPr>
          <w:rFonts w:ascii="Arial" w:eastAsia="Arial" w:hAnsi="Arial" w:cs="Arial" w:hint="cs"/>
          <w:color w:val="000000"/>
          <w:sz w:val="24"/>
          <w:szCs w:val="24"/>
          <w:rtl/>
        </w:rPr>
        <w:t xml:space="preserve"> </w:t>
      </w:r>
      <w:r w:rsidRPr="0006027F">
        <w:rPr>
          <w:rFonts w:ascii="Arial" w:eastAsia="Arial" w:hAnsi="Arial" w:cs="Arial"/>
          <w:color w:val="000000"/>
          <w:sz w:val="24"/>
          <w:szCs w:val="24"/>
          <w:rtl/>
        </w:rPr>
        <w:t xml:space="preserve">אך העיקרי שבהם הוא </w:t>
      </w:r>
      <w:r w:rsidRPr="0006027F">
        <w:rPr>
          <w:rFonts w:ascii="Arial" w:eastAsia="Arial" w:hAnsi="Arial" w:cs="Arial"/>
          <w:b/>
          <w:bCs/>
          <w:color w:val="000000"/>
          <w:sz w:val="24"/>
          <w:szCs w:val="24"/>
          <w:highlight w:val="yellow"/>
          <w:lang w:val="en-US"/>
        </w:rPr>
        <w:t>PaaS</w:t>
      </w:r>
      <w:r w:rsidRPr="0006027F">
        <w:rPr>
          <w:rFonts w:ascii="Arial" w:eastAsia="Arial" w:hAnsi="Arial" w:cs="Arial" w:hint="cs"/>
          <w:color w:val="000000"/>
          <w:sz w:val="24"/>
          <w:szCs w:val="24"/>
          <w:rtl/>
          <w:lang w:val="en-US"/>
        </w:rPr>
        <w:t xml:space="preserve"> </w:t>
      </w:r>
      <w:r w:rsidRPr="0006027F">
        <w:rPr>
          <w:rFonts w:ascii="Arial" w:eastAsia="Arial" w:hAnsi="Arial" w:cs="Arial"/>
          <w:color w:val="000000"/>
          <w:sz w:val="24"/>
          <w:szCs w:val="24"/>
          <w:rtl/>
        </w:rPr>
        <w:t>בגלל המעבר לשירותים מנוהלים</w:t>
      </w:r>
      <w:r w:rsidRPr="0006027F">
        <w:rPr>
          <w:rFonts w:ascii="Arial" w:eastAsia="Arial" w:hAnsi="Arial" w:cs="Arial"/>
          <w:color w:val="000000"/>
          <w:sz w:val="24"/>
          <w:szCs w:val="24"/>
          <w:lang w:val="en-US"/>
        </w:rPr>
        <w:t>.</w:t>
      </w:r>
    </w:p>
    <w:p w14:paraId="482A5A76" w14:textId="330D3410" w:rsidR="00A059DE" w:rsidRPr="00A059DE" w:rsidRDefault="00A059DE" w:rsidP="00A059DE">
      <w:pPr>
        <w:pBdr>
          <w:top w:val="nil"/>
          <w:left w:val="nil"/>
          <w:bottom w:val="nil"/>
          <w:right w:val="nil"/>
          <w:between w:val="nil"/>
        </w:pBdr>
        <w:spacing w:after="0"/>
        <w:rPr>
          <w:rFonts w:ascii="Arial" w:eastAsia="Arial" w:hAnsi="Arial" w:cs="Arial"/>
          <w:color w:val="000000"/>
          <w:sz w:val="24"/>
          <w:szCs w:val="24"/>
          <w:rtl/>
          <w:lang w:val="en-US"/>
        </w:rPr>
      </w:pPr>
    </w:p>
    <w:p w14:paraId="085BA538" w14:textId="77777777" w:rsidR="00A059DE" w:rsidRDefault="00A059DE" w:rsidP="0006027F">
      <w:pPr>
        <w:pBdr>
          <w:top w:val="nil"/>
          <w:left w:val="nil"/>
          <w:bottom w:val="nil"/>
          <w:right w:val="nil"/>
          <w:between w:val="nil"/>
        </w:pBdr>
        <w:spacing w:after="0"/>
        <w:rPr>
          <w:rFonts w:ascii="Arial" w:eastAsia="Arial" w:hAnsi="Arial" w:cs="Arial"/>
          <w:color w:val="000000"/>
          <w:sz w:val="24"/>
          <w:szCs w:val="24"/>
          <w:rtl/>
        </w:rPr>
      </w:pPr>
    </w:p>
    <w:p w14:paraId="6B68F48F" w14:textId="77777777" w:rsidR="0006027F" w:rsidRDefault="0006027F" w:rsidP="0006027F">
      <w:pPr>
        <w:pBdr>
          <w:top w:val="nil"/>
          <w:left w:val="nil"/>
          <w:bottom w:val="nil"/>
          <w:right w:val="nil"/>
          <w:between w:val="nil"/>
        </w:pBdr>
        <w:spacing w:after="0"/>
        <w:rPr>
          <w:rFonts w:ascii="Arial" w:eastAsia="Arial" w:hAnsi="Arial" w:cs="Arial"/>
          <w:color w:val="000000"/>
          <w:sz w:val="24"/>
          <w:szCs w:val="24"/>
          <w:rtl/>
        </w:rPr>
      </w:pPr>
    </w:p>
    <w:p w14:paraId="6E3B0D85" w14:textId="77777777" w:rsidR="0006027F" w:rsidRDefault="0006027F" w:rsidP="0006027F">
      <w:pPr>
        <w:pBdr>
          <w:top w:val="nil"/>
          <w:left w:val="nil"/>
          <w:bottom w:val="nil"/>
          <w:right w:val="nil"/>
          <w:between w:val="nil"/>
        </w:pBdr>
        <w:spacing w:after="0"/>
        <w:rPr>
          <w:rFonts w:ascii="Arial" w:eastAsia="Arial" w:hAnsi="Arial" w:cs="Arial"/>
          <w:color w:val="000000"/>
          <w:sz w:val="24"/>
          <w:szCs w:val="24"/>
          <w:rtl/>
        </w:rPr>
      </w:pPr>
    </w:p>
    <w:p w14:paraId="2E28701B" w14:textId="77777777" w:rsidR="0006027F" w:rsidRDefault="0006027F" w:rsidP="0006027F">
      <w:pPr>
        <w:pBdr>
          <w:top w:val="nil"/>
          <w:left w:val="nil"/>
          <w:bottom w:val="nil"/>
          <w:right w:val="nil"/>
          <w:between w:val="nil"/>
        </w:pBdr>
        <w:spacing w:after="0"/>
        <w:rPr>
          <w:rFonts w:ascii="Arial" w:eastAsia="Arial" w:hAnsi="Arial" w:cs="Arial"/>
          <w:color w:val="000000"/>
          <w:sz w:val="24"/>
          <w:szCs w:val="24"/>
          <w:rtl/>
        </w:rPr>
      </w:pPr>
    </w:p>
    <w:p w14:paraId="19AB7F02" w14:textId="77777777" w:rsidR="0006027F" w:rsidRDefault="0006027F" w:rsidP="0006027F">
      <w:pPr>
        <w:pBdr>
          <w:top w:val="nil"/>
          <w:left w:val="nil"/>
          <w:bottom w:val="nil"/>
          <w:right w:val="nil"/>
          <w:between w:val="nil"/>
        </w:pBdr>
        <w:spacing w:after="0"/>
        <w:rPr>
          <w:rFonts w:ascii="Arial" w:eastAsia="Arial" w:hAnsi="Arial" w:cs="Arial"/>
          <w:color w:val="000000"/>
          <w:sz w:val="24"/>
          <w:szCs w:val="24"/>
          <w:rtl/>
        </w:rPr>
      </w:pPr>
    </w:p>
    <w:p w14:paraId="6217B4FC" w14:textId="77777777" w:rsidR="0006027F" w:rsidRDefault="0006027F" w:rsidP="0006027F">
      <w:pPr>
        <w:pBdr>
          <w:top w:val="nil"/>
          <w:left w:val="nil"/>
          <w:bottom w:val="nil"/>
          <w:right w:val="nil"/>
          <w:between w:val="nil"/>
        </w:pBdr>
        <w:spacing w:after="0"/>
        <w:rPr>
          <w:rFonts w:ascii="Arial" w:eastAsia="Arial" w:hAnsi="Arial" w:cs="Arial"/>
          <w:color w:val="000000"/>
          <w:sz w:val="24"/>
          <w:szCs w:val="24"/>
          <w:rtl/>
        </w:rPr>
      </w:pPr>
    </w:p>
    <w:p w14:paraId="51471962" w14:textId="77777777" w:rsidR="0006027F" w:rsidRDefault="0006027F" w:rsidP="0006027F">
      <w:pPr>
        <w:pBdr>
          <w:top w:val="nil"/>
          <w:left w:val="nil"/>
          <w:bottom w:val="nil"/>
          <w:right w:val="nil"/>
          <w:between w:val="nil"/>
        </w:pBdr>
        <w:spacing w:after="0"/>
        <w:rPr>
          <w:rFonts w:ascii="Arial" w:eastAsia="Arial" w:hAnsi="Arial" w:cs="Arial"/>
          <w:color w:val="000000"/>
          <w:sz w:val="24"/>
          <w:szCs w:val="24"/>
          <w:rtl/>
        </w:rPr>
      </w:pPr>
    </w:p>
    <w:p w14:paraId="036DDC2E" w14:textId="07449BD7" w:rsidR="0006027F" w:rsidRPr="0006027F" w:rsidRDefault="0006027F" w:rsidP="0006027F">
      <w:pPr>
        <w:pStyle w:val="a6"/>
        <w:numPr>
          <w:ilvl w:val="0"/>
          <w:numId w:val="4"/>
        </w:numPr>
        <w:pBdr>
          <w:top w:val="nil"/>
          <w:left w:val="nil"/>
          <w:bottom w:val="nil"/>
          <w:right w:val="nil"/>
          <w:between w:val="nil"/>
        </w:pBdr>
        <w:spacing w:after="0"/>
        <w:rPr>
          <w:rFonts w:ascii="Arial" w:eastAsia="Arial" w:hAnsi="Arial" w:cs="Arial"/>
          <w:color w:val="000000"/>
          <w:sz w:val="24"/>
          <w:szCs w:val="24"/>
        </w:rPr>
      </w:pPr>
    </w:p>
    <w:p w14:paraId="3B6FBBA2" w14:textId="78C1578B" w:rsidR="00A059DE" w:rsidRPr="00A059DE" w:rsidRDefault="00A059DE" w:rsidP="00A059DE">
      <w:pPr>
        <w:pBdr>
          <w:top w:val="nil"/>
          <w:left w:val="nil"/>
          <w:bottom w:val="nil"/>
          <w:right w:val="nil"/>
          <w:between w:val="nil"/>
        </w:pBdr>
        <w:spacing w:after="0"/>
        <w:ind w:left="720"/>
        <w:rPr>
          <w:rFonts w:ascii="Arial" w:eastAsia="Arial" w:hAnsi="Arial" w:cs="Arial"/>
          <w:color w:val="000000"/>
          <w:sz w:val="24"/>
          <w:szCs w:val="24"/>
          <w:rtl/>
        </w:rPr>
      </w:pPr>
      <w:r w:rsidRPr="0006027F">
        <w:rPr>
          <w:rFonts w:ascii="Arial" w:eastAsia="Arial" w:hAnsi="Arial" w:cs="Arial"/>
          <w:color w:val="000000"/>
          <w:sz w:val="24"/>
          <w:szCs w:val="24"/>
          <w:highlight w:val="yellow"/>
        </w:rPr>
        <w:t>Service/System Availability</w:t>
      </w:r>
      <w:r w:rsidR="0006027F" w:rsidRPr="0006027F">
        <w:rPr>
          <w:rFonts w:ascii="Arial" w:eastAsia="Arial" w:hAnsi="Arial" w:cs="Arial" w:hint="cs"/>
          <w:color w:val="000000"/>
          <w:sz w:val="24"/>
          <w:szCs w:val="24"/>
          <w:highlight w:val="yellow"/>
          <w:rtl/>
        </w:rPr>
        <w:t>-</w:t>
      </w:r>
      <w:r w:rsidRPr="00A059DE">
        <w:rPr>
          <w:rFonts w:ascii="Arial" w:eastAsia="Arial" w:hAnsi="Arial" w:cs="Arial"/>
          <w:color w:val="000000"/>
          <w:sz w:val="24"/>
          <w:szCs w:val="24"/>
          <w:rtl/>
        </w:rPr>
        <w:t xml:space="preserve"> אחוז הזמן שהשירות או המערכת זמינים. </w:t>
      </w:r>
    </w:p>
    <w:p w14:paraId="487E14B6" w14:textId="77777777" w:rsidR="00A059DE" w:rsidRPr="00A059DE" w:rsidRDefault="00A059DE" w:rsidP="00A059DE">
      <w:pPr>
        <w:pBdr>
          <w:top w:val="nil"/>
          <w:left w:val="nil"/>
          <w:bottom w:val="nil"/>
          <w:right w:val="nil"/>
          <w:between w:val="nil"/>
        </w:pBdr>
        <w:spacing w:after="0"/>
        <w:ind w:left="720"/>
        <w:rPr>
          <w:rFonts w:ascii="Arial" w:eastAsia="Arial" w:hAnsi="Arial" w:cs="Arial"/>
          <w:color w:val="000000"/>
          <w:sz w:val="24"/>
          <w:szCs w:val="24"/>
          <w:rtl/>
        </w:rPr>
      </w:pPr>
      <w:r w:rsidRPr="0006027F">
        <w:rPr>
          <w:rFonts w:ascii="Arial" w:eastAsia="Arial" w:hAnsi="Arial" w:cs="Arial"/>
          <w:b/>
          <w:bCs/>
          <w:color w:val="000000"/>
          <w:sz w:val="24"/>
          <w:szCs w:val="24"/>
          <w:rtl/>
        </w:rPr>
        <w:t>נימוק</w:t>
      </w:r>
      <w:r w:rsidRPr="00A059DE">
        <w:rPr>
          <w:rFonts w:ascii="Arial" w:eastAsia="Arial" w:hAnsi="Arial" w:cs="Arial"/>
          <w:color w:val="000000"/>
          <w:sz w:val="24"/>
          <w:szCs w:val="24"/>
          <w:rtl/>
        </w:rPr>
        <w:t>: מדד קריטי מכיוון שזמינות גבוהה היא יסוד באמון הלקוחות ובפעולה שוטפת של מערכת בענן.</w:t>
      </w:r>
    </w:p>
    <w:p w14:paraId="27ED624F" w14:textId="773DD9BF" w:rsidR="00A059DE" w:rsidRPr="00A059DE" w:rsidRDefault="00A059DE" w:rsidP="00A059DE">
      <w:pPr>
        <w:pBdr>
          <w:top w:val="nil"/>
          <w:left w:val="nil"/>
          <w:bottom w:val="nil"/>
          <w:right w:val="nil"/>
          <w:between w:val="nil"/>
        </w:pBdr>
        <w:spacing w:after="0"/>
        <w:ind w:left="720"/>
        <w:rPr>
          <w:rFonts w:ascii="Arial" w:eastAsia="Arial" w:hAnsi="Arial" w:cs="Arial"/>
          <w:color w:val="000000"/>
          <w:sz w:val="24"/>
          <w:szCs w:val="24"/>
          <w:rtl/>
        </w:rPr>
      </w:pPr>
      <w:r w:rsidRPr="0006027F">
        <w:rPr>
          <w:rFonts w:ascii="Arial" w:eastAsia="Arial" w:hAnsi="Arial" w:cs="Arial"/>
          <w:color w:val="000000"/>
          <w:sz w:val="24"/>
          <w:szCs w:val="24"/>
          <w:highlight w:val="yellow"/>
        </w:rPr>
        <w:t>Scalability</w:t>
      </w:r>
      <w:r w:rsidR="0006027F" w:rsidRPr="0006027F">
        <w:rPr>
          <w:rFonts w:ascii="Arial" w:eastAsia="Arial" w:hAnsi="Arial" w:cs="Arial" w:hint="cs"/>
          <w:color w:val="000000"/>
          <w:sz w:val="24"/>
          <w:szCs w:val="24"/>
          <w:highlight w:val="yellow"/>
          <w:rtl/>
          <w:lang w:val="en-US"/>
        </w:rPr>
        <w:t>-</w:t>
      </w:r>
      <w:r w:rsidR="0006027F">
        <w:rPr>
          <w:rFonts w:ascii="Arial" w:eastAsia="Arial" w:hAnsi="Arial" w:cs="Arial" w:hint="cs"/>
          <w:color w:val="000000"/>
          <w:sz w:val="24"/>
          <w:szCs w:val="24"/>
          <w:rtl/>
          <w:lang w:val="en-US"/>
        </w:rPr>
        <w:t xml:space="preserve"> </w:t>
      </w:r>
      <w:r w:rsidRPr="00A059DE">
        <w:rPr>
          <w:rFonts w:ascii="Arial" w:eastAsia="Arial" w:hAnsi="Arial" w:cs="Arial"/>
          <w:color w:val="000000"/>
          <w:sz w:val="24"/>
          <w:szCs w:val="24"/>
          <w:rtl/>
        </w:rPr>
        <w:t xml:space="preserve">מידת היכולת של המערכת לתמוך בצמיחה מוגדרת של עומסים. </w:t>
      </w:r>
    </w:p>
    <w:p w14:paraId="58E14285" w14:textId="77777777" w:rsidR="00A059DE" w:rsidRPr="00A059DE" w:rsidRDefault="00A059DE" w:rsidP="00A059DE">
      <w:pPr>
        <w:pBdr>
          <w:top w:val="nil"/>
          <w:left w:val="nil"/>
          <w:bottom w:val="nil"/>
          <w:right w:val="nil"/>
          <w:between w:val="nil"/>
        </w:pBdr>
        <w:spacing w:after="0"/>
        <w:ind w:left="720"/>
        <w:rPr>
          <w:rFonts w:ascii="Arial" w:eastAsia="Arial" w:hAnsi="Arial" w:cs="Arial"/>
          <w:color w:val="000000"/>
          <w:sz w:val="24"/>
          <w:szCs w:val="24"/>
          <w:rtl/>
        </w:rPr>
      </w:pPr>
      <w:r w:rsidRPr="0006027F">
        <w:rPr>
          <w:rFonts w:ascii="Arial" w:eastAsia="Arial" w:hAnsi="Arial" w:cs="Arial"/>
          <w:b/>
          <w:bCs/>
          <w:color w:val="000000"/>
          <w:sz w:val="24"/>
          <w:szCs w:val="24"/>
          <w:rtl/>
        </w:rPr>
        <w:t>נימוק</w:t>
      </w:r>
      <w:r w:rsidRPr="00A059DE">
        <w:rPr>
          <w:rFonts w:ascii="Arial" w:eastAsia="Arial" w:hAnsi="Arial" w:cs="Arial"/>
          <w:color w:val="000000"/>
          <w:sz w:val="24"/>
          <w:szCs w:val="24"/>
          <w:rtl/>
        </w:rPr>
        <w:t>: מכיוון שעיקר מלמד של ענן הוא האפשרות להתגמש ולהתרחב, מדד זה עוזר להראות עד כמה ההטמעה באמת מעניקה יתרון.</w:t>
      </w:r>
    </w:p>
    <w:p w14:paraId="54C1CFA4" w14:textId="7F532C7A" w:rsidR="00A059DE" w:rsidRPr="00A059DE" w:rsidRDefault="00A059DE" w:rsidP="0006027F">
      <w:pPr>
        <w:pBdr>
          <w:top w:val="nil"/>
          <w:left w:val="nil"/>
          <w:bottom w:val="nil"/>
          <w:right w:val="nil"/>
          <w:between w:val="nil"/>
        </w:pBdr>
        <w:spacing w:after="0"/>
        <w:ind w:left="720"/>
        <w:rPr>
          <w:rFonts w:ascii="Arial" w:eastAsia="Arial" w:hAnsi="Arial" w:cs="Arial" w:hint="cs"/>
          <w:color w:val="000000"/>
          <w:sz w:val="24"/>
          <w:szCs w:val="24"/>
          <w:rtl/>
        </w:rPr>
      </w:pPr>
      <w:r w:rsidRPr="0006027F">
        <w:rPr>
          <w:rFonts w:ascii="Arial" w:eastAsia="Arial" w:hAnsi="Arial" w:cs="Arial"/>
          <w:color w:val="000000"/>
          <w:sz w:val="24"/>
          <w:szCs w:val="24"/>
          <w:highlight w:val="yellow"/>
        </w:rPr>
        <w:t>Cost per Customer</w:t>
      </w:r>
      <w:r w:rsidR="0006027F" w:rsidRPr="0006027F">
        <w:rPr>
          <w:rFonts w:ascii="Arial" w:eastAsia="Arial" w:hAnsi="Arial" w:cs="Arial" w:hint="cs"/>
          <w:color w:val="000000"/>
          <w:sz w:val="24"/>
          <w:szCs w:val="24"/>
          <w:highlight w:val="yellow"/>
          <w:rtl/>
          <w:lang w:val="en-US"/>
        </w:rPr>
        <w:t>-</w:t>
      </w:r>
      <w:r w:rsidR="0006027F">
        <w:rPr>
          <w:rFonts w:ascii="Arial" w:eastAsia="Arial" w:hAnsi="Arial" w:cs="Arial" w:hint="cs"/>
          <w:color w:val="000000"/>
          <w:sz w:val="24"/>
          <w:szCs w:val="24"/>
          <w:rtl/>
          <w:lang w:val="en-US"/>
        </w:rPr>
        <w:t xml:space="preserve"> </w:t>
      </w:r>
      <w:r w:rsidRPr="00A059DE">
        <w:rPr>
          <w:rFonts w:ascii="Arial" w:eastAsia="Arial" w:hAnsi="Arial" w:cs="Arial"/>
          <w:color w:val="000000"/>
          <w:sz w:val="24"/>
          <w:szCs w:val="24"/>
          <w:rtl/>
        </w:rPr>
        <w:t xml:space="preserve">העלות שכל לקוח “עולה” לארגון לאחר מעבר לענן. </w:t>
      </w:r>
    </w:p>
    <w:p w14:paraId="2A47B2ED" w14:textId="77777777" w:rsidR="00A059DE" w:rsidRDefault="00A059DE" w:rsidP="00A059DE">
      <w:pPr>
        <w:pBdr>
          <w:top w:val="nil"/>
          <w:left w:val="nil"/>
          <w:bottom w:val="nil"/>
          <w:right w:val="nil"/>
          <w:between w:val="nil"/>
        </w:pBdr>
        <w:spacing w:after="0"/>
        <w:ind w:left="720"/>
        <w:rPr>
          <w:rFonts w:ascii="Arial" w:eastAsia="Arial" w:hAnsi="Arial" w:cs="Arial"/>
          <w:color w:val="000000"/>
          <w:sz w:val="24"/>
          <w:szCs w:val="24"/>
          <w:rtl/>
        </w:rPr>
      </w:pPr>
      <w:r w:rsidRPr="0006027F">
        <w:rPr>
          <w:rFonts w:ascii="Arial" w:eastAsia="Arial" w:hAnsi="Arial" w:cs="Arial"/>
          <w:b/>
          <w:bCs/>
          <w:color w:val="000000"/>
          <w:sz w:val="24"/>
          <w:szCs w:val="24"/>
          <w:rtl/>
        </w:rPr>
        <w:t>נימוק</w:t>
      </w:r>
      <w:r w:rsidRPr="00A059DE">
        <w:rPr>
          <w:rFonts w:ascii="Arial" w:eastAsia="Arial" w:hAnsi="Arial" w:cs="Arial"/>
          <w:color w:val="000000"/>
          <w:sz w:val="24"/>
          <w:szCs w:val="24"/>
          <w:rtl/>
        </w:rPr>
        <w:t>: מדד זה מראה את ההשפעה הכלכלית הישירה של המעבר – כמה חסכון או יעילות הצליח הארגון להשיג עם הענן.</w:t>
      </w:r>
    </w:p>
    <w:p w14:paraId="4C202FA3" w14:textId="77777777" w:rsidR="0006027F" w:rsidRDefault="0006027F" w:rsidP="00A059DE">
      <w:pPr>
        <w:pBdr>
          <w:top w:val="nil"/>
          <w:left w:val="nil"/>
          <w:bottom w:val="nil"/>
          <w:right w:val="nil"/>
          <w:between w:val="nil"/>
        </w:pBdr>
        <w:spacing w:after="0"/>
        <w:ind w:left="720"/>
        <w:rPr>
          <w:rFonts w:ascii="Arial" w:eastAsia="Arial" w:hAnsi="Arial" w:cs="Arial"/>
          <w:color w:val="000000"/>
          <w:sz w:val="24"/>
          <w:szCs w:val="24"/>
          <w:rtl/>
        </w:rPr>
      </w:pPr>
    </w:p>
    <w:p w14:paraId="17E24ADB" w14:textId="77777777" w:rsidR="0006027F" w:rsidRPr="0006027F" w:rsidRDefault="0006027F" w:rsidP="00A059DE">
      <w:pPr>
        <w:pBdr>
          <w:top w:val="nil"/>
          <w:left w:val="nil"/>
          <w:bottom w:val="nil"/>
          <w:right w:val="nil"/>
          <w:between w:val="nil"/>
        </w:pBdr>
        <w:spacing w:after="0"/>
        <w:ind w:left="720"/>
        <w:rPr>
          <w:rFonts w:ascii="Arial" w:eastAsia="Arial" w:hAnsi="Arial" w:cs="Arial"/>
          <w:color w:val="000000"/>
          <w:sz w:val="24"/>
          <w:szCs w:val="24"/>
          <w:lang w:val="en-US"/>
        </w:rPr>
      </w:pPr>
    </w:p>
    <w:p w14:paraId="2559C6B8" w14:textId="4D257DFF" w:rsidR="0006027F" w:rsidRPr="0006027F" w:rsidRDefault="0006027F" w:rsidP="0006027F">
      <w:pPr>
        <w:numPr>
          <w:ilvl w:val="0"/>
          <w:numId w:val="4"/>
        </w:numPr>
        <w:pBdr>
          <w:top w:val="nil"/>
          <w:left w:val="nil"/>
          <w:bottom w:val="nil"/>
          <w:right w:val="nil"/>
          <w:between w:val="nil"/>
        </w:pBdr>
        <w:spacing w:after="0"/>
        <w:rPr>
          <w:rFonts w:ascii="Arial" w:eastAsia="Arial" w:hAnsi="Arial" w:cs="Arial"/>
          <w:color w:val="000000"/>
          <w:sz w:val="24"/>
          <w:szCs w:val="24"/>
          <w:rtl/>
        </w:rPr>
      </w:pPr>
      <w:r w:rsidRPr="0006027F">
        <w:rPr>
          <w:rFonts w:ascii="Arial" w:eastAsia="Arial" w:hAnsi="Arial" w:cs="Arial"/>
          <w:color w:val="000000"/>
          <w:sz w:val="24"/>
          <w:szCs w:val="24"/>
          <w:rtl/>
        </w:rPr>
        <w:t xml:space="preserve">בהתבסס על סיפור ההצלחה, נראה כי הבחירה של </w:t>
      </w:r>
      <w:r w:rsidRPr="0006027F">
        <w:rPr>
          <w:rFonts w:ascii="Arial" w:eastAsia="Arial" w:hAnsi="Arial" w:cs="Arial"/>
          <w:color w:val="000000"/>
          <w:sz w:val="24"/>
          <w:szCs w:val="24"/>
        </w:rPr>
        <w:t>Capital One</w:t>
      </w:r>
      <w:r w:rsidRPr="0006027F">
        <w:rPr>
          <w:rFonts w:ascii="Arial" w:eastAsia="Arial" w:hAnsi="Arial" w:cs="Arial"/>
          <w:color w:val="000000"/>
          <w:sz w:val="24"/>
          <w:szCs w:val="24"/>
          <w:rtl/>
        </w:rPr>
        <w:t xml:space="preserve"> במעבר מלא לענן ציבורי (</w:t>
      </w:r>
      <w:r w:rsidRPr="0006027F">
        <w:rPr>
          <w:rFonts w:ascii="Arial" w:eastAsia="Arial" w:hAnsi="Arial" w:cs="Arial"/>
          <w:color w:val="000000"/>
          <w:sz w:val="24"/>
          <w:szCs w:val="24"/>
        </w:rPr>
        <w:t>Public Cloud</w:t>
      </w:r>
      <w:r w:rsidRPr="0006027F">
        <w:rPr>
          <w:rFonts w:ascii="Arial" w:eastAsia="Arial" w:hAnsi="Arial" w:cs="Arial"/>
          <w:color w:val="000000"/>
          <w:sz w:val="24"/>
          <w:szCs w:val="24"/>
          <w:rtl/>
        </w:rPr>
        <w:t xml:space="preserve">) הייתה מוצלחת מאוד, שכן הענן הציבורי העניק להם </w:t>
      </w:r>
      <w:proofErr w:type="spellStart"/>
      <w:r w:rsidRPr="0006027F">
        <w:rPr>
          <w:rFonts w:ascii="Arial" w:eastAsia="Arial" w:hAnsi="Arial" w:cs="Arial"/>
          <w:color w:val="000000"/>
          <w:sz w:val="24"/>
          <w:szCs w:val="24"/>
          <w:rtl/>
        </w:rPr>
        <w:t>סקייל</w:t>
      </w:r>
      <w:proofErr w:type="spellEnd"/>
      <w:r w:rsidRPr="0006027F">
        <w:rPr>
          <w:rFonts w:ascii="Arial" w:eastAsia="Arial" w:hAnsi="Arial" w:cs="Arial"/>
          <w:color w:val="000000"/>
          <w:sz w:val="24"/>
          <w:szCs w:val="24"/>
          <w:rtl/>
        </w:rPr>
        <w:t xml:space="preserve"> גבוה, שירותים מנוהלים מתקדמים ועלויות תפעול נמוכות יותר לעומת מרכזי נתונים פרטיים.</w:t>
      </w:r>
    </w:p>
    <w:p w14:paraId="4BCE1129" w14:textId="325F847E" w:rsidR="0006027F" w:rsidRPr="0006027F" w:rsidRDefault="0006027F" w:rsidP="0006027F">
      <w:pPr>
        <w:pBdr>
          <w:top w:val="nil"/>
          <w:left w:val="nil"/>
          <w:bottom w:val="nil"/>
          <w:right w:val="nil"/>
          <w:between w:val="nil"/>
        </w:pBdr>
        <w:spacing w:after="0"/>
        <w:ind w:left="720"/>
        <w:rPr>
          <w:rFonts w:ascii="Arial" w:eastAsia="Arial" w:hAnsi="Arial" w:cs="Arial"/>
          <w:color w:val="000000"/>
          <w:sz w:val="24"/>
          <w:szCs w:val="24"/>
          <w:rtl/>
        </w:rPr>
      </w:pPr>
      <w:r w:rsidRPr="0006027F">
        <w:rPr>
          <w:rFonts w:ascii="Arial" w:eastAsia="Arial" w:hAnsi="Arial" w:cs="Arial"/>
          <w:color w:val="000000"/>
          <w:sz w:val="24"/>
          <w:szCs w:val="24"/>
          <w:rtl/>
        </w:rPr>
        <w:t>עם זאת, במידה והארגון היה מעוניין להדק עוד יותר את השליטה ברכיבים מסוימים או לעמוד בדרישות רגולטוריות מחמירות במיוחד, ניתן היה לשקול מודל היברידי (</w:t>
      </w:r>
      <w:r w:rsidRPr="0006027F">
        <w:rPr>
          <w:rFonts w:ascii="Arial" w:eastAsia="Arial" w:hAnsi="Arial" w:cs="Arial"/>
          <w:color w:val="000000"/>
          <w:sz w:val="24"/>
          <w:szCs w:val="24"/>
        </w:rPr>
        <w:t>Hybrid Cloud</w:t>
      </w:r>
      <w:r w:rsidRPr="0006027F">
        <w:rPr>
          <w:rFonts w:ascii="Arial" w:eastAsia="Arial" w:hAnsi="Arial" w:cs="Arial"/>
          <w:color w:val="000000"/>
          <w:sz w:val="24"/>
          <w:szCs w:val="24"/>
          <w:rtl/>
        </w:rPr>
        <w:t xml:space="preserve">). מודל כזה מאפשר להחזיק מערכות ליבה רגישות בסביבה פרטית, תוך ניצול יכולות </w:t>
      </w:r>
      <w:proofErr w:type="spellStart"/>
      <w:r w:rsidRPr="0006027F">
        <w:rPr>
          <w:rFonts w:ascii="Arial" w:eastAsia="Arial" w:hAnsi="Arial" w:cs="Arial"/>
          <w:color w:val="000000"/>
          <w:sz w:val="24"/>
          <w:szCs w:val="24"/>
          <w:rtl/>
        </w:rPr>
        <w:t>סקייל</w:t>
      </w:r>
      <w:proofErr w:type="spellEnd"/>
      <w:r w:rsidRPr="0006027F">
        <w:rPr>
          <w:rFonts w:ascii="Arial" w:eastAsia="Arial" w:hAnsi="Arial" w:cs="Arial"/>
          <w:color w:val="000000"/>
          <w:sz w:val="24"/>
          <w:szCs w:val="24"/>
          <w:rtl/>
        </w:rPr>
        <w:t xml:space="preserve"> ואוטומציה של הענן הציבורי עבור עומסים משתנים.</w:t>
      </w:r>
    </w:p>
    <w:p w14:paraId="7BA573EE" w14:textId="77777777" w:rsidR="00CD650B" w:rsidRDefault="0006027F" w:rsidP="00CD650B">
      <w:pPr>
        <w:pBdr>
          <w:top w:val="nil"/>
          <w:left w:val="nil"/>
          <w:bottom w:val="nil"/>
          <w:right w:val="nil"/>
          <w:between w:val="nil"/>
        </w:pBdr>
        <w:spacing w:after="0"/>
        <w:ind w:left="720"/>
        <w:rPr>
          <w:rFonts w:ascii="Arial" w:eastAsia="Arial" w:hAnsi="Arial" w:cs="Arial"/>
          <w:color w:val="000000"/>
          <w:sz w:val="24"/>
          <w:szCs w:val="24"/>
          <w:rtl/>
        </w:rPr>
      </w:pPr>
      <w:r w:rsidRPr="0006027F">
        <w:rPr>
          <w:rFonts w:ascii="Arial" w:eastAsia="Arial" w:hAnsi="Arial" w:cs="Arial"/>
          <w:color w:val="000000"/>
          <w:sz w:val="24"/>
          <w:szCs w:val="24"/>
          <w:rtl/>
        </w:rPr>
        <w:t>למרות זאת, לפי המסקנות מהסיפור</w:t>
      </w:r>
      <w:r>
        <w:rPr>
          <w:rFonts w:ascii="Arial" w:eastAsia="Arial" w:hAnsi="Arial" w:cs="Arial" w:hint="cs"/>
          <w:color w:val="000000"/>
          <w:sz w:val="24"/>
          <w:szCs w:val="24"/>
          <w:rtl/>
        </w:rPr>
        <w:t xml:space="preserve">, </w:t>
      </w:r>
      <w:r w:rsidRPr="0006027F">
        <w:rPr>
          <w:rFonts w:ascii="Arial" w:eastAsia="Arial" w:hAnsi="Arial" w:cs="Arial"/>
          <w:color w:val="000000"/>
          <w:sz w:val="24"/>
          <w:szCs w:val="24"/>
          <w:rtl/>
        </w:rPr>
        <w:t>המודל הנוכחי (</w:t>
      </w:r>
      <w:r w:rsidRPr="0006027F">
        <w:rPr>
          <w:rFonts w:ascii="Arial" w:eastAsia="Arial" w:hAnsi="Arial" w:cs="Arial"/>
          <w:color w:val="000000"/>
          <w:sz w:val="24"/>
          <w:szCs w:val="24"/>
        </w:rPr>
        <w:t>Public Cloud</w:t>
      </w:r>
      <w:r w:rsidRPr="0006027F">
        <w:rPr>
          <w:rFonts w:ascii="Arial" w:eastAsia="Arial" w:hAnsi="Arial" w:cs="Arial"/>
          <w:color w:val="000000"/>
          <w:sz w:val="24"/>
          <w:szCs w:val="24"/>
          <w:rtl/>
        </w:rPr>
        <w:t xml:space="preserve">) הוכיח את עצמו היטב, ולכן אין צורך לשנות את סוג הענן, אלא רק לשקול שילוב מרכיב פרטי קטן אם בעתיד יידרשו התאמות רגולטוריות </w:t>
      </w:r>
      <w:r w:rsidRPr="0006027F">
        <w:rPr>
          <w:rFonts w:ascii="Arial" w:eastAsia="Arial" w:hAnsi="Arial" w:cs="Arial" w:hint="cs"/>
          <w:color w:val="000000"/>
          <w:sz w:val="24"/>
          <w:szCs w:val="24"/>
          <w:rtl/>
        </w:rPr>
        <w:t>נוספות</w:t>
      </w:r>
      <w:r w:rsidR="00CD650B">
        <w:rPr>
          <w:rFonts w:ascii="Arial" w:eastAsia="Arial" w:hAnsi="Arial" w:cs="Arial" w:hint="cs"/>
          <w:color w:val="000000"/>
          <w:sz w:val="24"/>
          <w:szCs w:val="24"/>
          <w:rtl/>
        </w:rPr>
        <w:t>.</w:t>
      </w:r>
    </w:p>
    <w:p w14:paraId="3B434AED" w14:textId="77777777" w:rsidR="00CD650B" w:rsidRDefault="00CD650B" w:rsidP="00CD650B">
      <w:pPr>
        <w:pBdr>
          <w:top w:val="nil"/>
          <w:left w:val="nil"/>
          <w:bottom w:val="nil"/>
          <w:right w:val="nil"/>
          <w:between w:val="nil"/>
        </w:pBdr>
        <w:spacing w:after="0"/>
        <w:ind w:left="720"/>
        <w:rPr>
          <w:rFonts w:ascii="Arial" w:eastAsia="Arial" w:hAnsi="Arial" w:cs="Arial"/>
          <w:color w:val="000000"/>
          <w:sz w:val="24"/>
          <w:szCs w:val="24"/>
          <w:rtl/>
        </w:rPr>
      </w:pPr>
    </w:p>
    <w:p w14:paraId="1AE6475F" w14:textId="5410329A" w:rsidR="00CD650B" w:rsidRDefault="00CD650B" w:rsidP="00CD650B">
      <w:pPr>
        <w:pStyle w:val="a6"/>
        <w:numPr>
          <w:ilvl w:val="0"/>
          <w:numId w:val="4"/>
        </w:num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hint="cs"/>
          <w:color w:val="000000"/>
          <w:sz w:val="24"/>
          <w:szCs w:val="24"/>
          <w:rtl/>
        </w:rPr>
        <w:t>מקורות:</w:t>
      </w:r>
      <w:r>
        <w:rPr>
          <w:rFonts w:ascii="Arial" w:eastAsia="Arial" w:hAnsi="Arial" w:cs="Arial"/>
          <w:color w:val="000000"/>
          <w:sz w:val="24"/>
          <w:szCs w:val="24"/>
          <w:rtl/>
        </w:rPr>
        <w:br/>
      </w:r>
      <w:hyperlink r:id="rId8" w:history="1">
        <w:r w:rsidRPr="00CA0F4D">
          <w:rPr>
            <w:rStyle w:val="Hyperlink"/>
            <w:rFonts w:ascii="Arial" w:eastAsia="Arial" w:hAnsi="Arial" w:cs="Arial"/>
            <w:sz w:val="24"/>
            <w:szCs w:val="24"/>
          </w:rPr>
          <w:t>https://aws.amazon.com/solutions/case-studies/capital-one-all-in-on-aws</w:t>
        </w:r>
      </w:hyperlink>
      <w:r>
        <w:rPr>
          <w:rFonts w:ascii="Arial" w:eastAsia="Arial" w:hAnsi="Arial" w:cs="Arial"/>
          <w:color w:val="000000"/>
          <w:sz w:val="24"/>
          <w:szCs w:val="24"/>
        </w:rPr>
        <w:br/>
      </w:r>
      <w:hyperlink r:id="rId9" w:history="1">
        <w:r w:rsidRPr="00CA0F4D">
          <w:rPr>
            <w:rStyle w:val="Hyperlink"/>
            <w:rFonts w:ascii="Arial" w:eastAsia="Arial" w:hAnsi="Arial" w:cs="Arial"/>
            <w:sz w:val="24"/>
            <w:szCs w:val="24"/>
          </w:rPr>
          <w:t>https://d1.awsstatic.com/events/Summits/reinvent2022/DAT211_How-Capital-One-accelerates-innovation-with-AWS-databases.pdf</w:t>
        </w:r>
      </w:hyperlink>
      <w:r>
        <w:rPr>
          <w:rFonts w:ascii="Arial" w:eastAsia="Arial" w:hAnsi="Arial" w:cs="Arial"/>
          <w:color w:val="000000"/>
          <w:sz w:val="24"/>
          <w:szCs w:val="24"/>
        </w:rPr>
        <w:br/>
      </w:r>
      <w:hyperlink r:id="rId10" w:history="1">
        <w:r w:rsidRPr="00CA0F4D">
          <w:rPr>
            <w:rStyle w:val="Hyperlink"/>
            <w:rFonts w:ascii="Arial" w:eastAsia="Arial" w:hAnsi="Arial" w:cs="Arial"/>
            <w:sz w:val="24"/>
            <w:szCs w:val="24"/>
          </w:rPr>
          <w:t>https://web.mit.edu/smadnick/www/wp/2020-16.pdf</w:t>
        </w:r>
      </w:hyperlink>
    </w:p>
    <w:p w14:paraId="37E5656D" w14:textId="50138FEE" w:rsidR="00425D3E" w:rsidRPr="00CD650B" w:rsidRDefault="00CD650B" w:rsidP="00CD650B">
      <w:pPr>
        <w:pStyle w:val="a6"/>
        <w:pBdr>
          <w:top w:val="nil"/>
          <w:left w:val="nil"/>
          <w:bottom w:val="nil"/>
          <w:right w:val="nil"/>
          <w:between w:val="nil"/>
        </w:pBdr>
        <w:spacing w:after="0"/>
        <w:rPr>
          <w:rFonts w:ascii="Arial" w:eastAsia="Arial" w:hAnsi="Arial" w:cs="Arial" w:hint="cs"/>
          <w:color w:val="000000"/>
          <w:sz w:val="24"/>
          <w:szCs w:val="24"/>
          <w:rtl/>
        </w:rPr>
      </w:pPr>
      <w:hyperlink r:id="rId11" w:history="1">
        <w:r w:rsidRPr="00CA0F4D">
          <w:rPr>
            <w:rStyle w:val="Hyperlink"/>
            <w:rFonts w:ascii="Arial" w:eastAsia="Arial" w:hAnsi="Arial" w:cs="Arial"/>
            <w:sz w:val="24"/>
            <w:szCs w:val="24"/>
          </w:rPr>
          <w:t>https://www.capitalone.com/software/blog/cloud-migration-journey</w:t>
        </w:r>
      </w:hyperlink>
      <w:r>
        <w:rPr>
          <w:rFonts w:ascii="Arial" w:eastAsia="Arial" w:hAnsi="Arial" w:cs="Arial"/>
          <w:color w:val="000000"/>
          <w:sz w:val="24"/>
          <w:szCs w:val="24"/>
        </w:rPr>
        <w:br/>
      </w:r>
      <w:r w:rsidRPr="00CD650B">
        <w:rPr>
          <w:rFonts w:ascii="Arial" w:eastAsia="Arial" w:hAnsi="Arial" w:cs="Arial"/>
          <w:color w:val="000000"/>
          <w:sz w:val="24"/>
          <w:szCs w:val="24"/>
          <w:rtl/>
        </w:rPr>
        <w:br/>
      </w:r>
      <w:r w:rsidRPr="00CD650B">
        <w:rPr>
          <w:rFonts w:ascii="Arial" w:eastAsia="Arial" w:hAnsi="Arial" w:cs="Arial"/>
          <w:color w:val="000000"/>
          <w:sz w:val="24"/>
          <w:szCs w:val="24"/>
          <w:rtl/>
        </w:rPr>
        <w:br/>
      </w:r>
      <w:r w:rsidRPr="00CD650B">
        <w:rPr>
          <w:rFonts w:ascii="Arial" w:eastAsia="Arial" w:hAnsi="Arial" w:cs="Arial"/>
          <w:color w:val="000000"/>
          <w:sz w:val="24"/>
          <w:szCs w:val="24"/>
          <w:rtl/>
        </w:rPr>
        <w:br/>
      </w:r>
      <w:r w:rsidRPr="00CD650B">
        <w:rPr>
          <w:rFonts w:ascii="Arial" w:eastAsia="Arial" w:hAnsi="Arial" w:cs="Arial"/>
          <w:color w:val="000000"/>
          <w:sz w:val="24"/>
          <w:szCs w:val="24"/>
          <w:rtl/>
        </w:rPr>
        <w:br/>
      </w:r>
      <w:r w:rsidRPr="00CD650B">
        <w:rPr>
          <w:rFonts w:ascii="Arial" w:eastAsia="Arial" w:hAnsi="Arial" w:cs="Arial"/>
          <w:color w:val="000000"/>
          <w:sz w:val="24"/>
          <w:szCs w:val="24"/>
          <w:rtl/>
        </w:rPr>
        <w:br/>
      </w:r>
      <w:r w:rsidRPr="00CD650B">
        <w:rPr>
          <w:rFonts w:ascii="Arial" w:eastAsia="Arial" w:hAnsi="Arial" w:cs="Arial"/>
          <w:color w:val="000000"/>
          <w:sz w:val="24"/>
          <w:szCs w:val="24"/>
          <w:rtl/>
        </w:rPr>
        <w:br/>
      </w:r>
      <w:r w:rsidRPr="00CD650B">
        <w:rPr>
          <w:rFonts w:ascii="Arial" w:eastAsia="Arial" w:hAnsi="Arial" w:cs="Arial"/>
          <w:color w:val="000000"/>
          <w:sz w:val="24"/>
          <w:szCs w:val="24"/>
          <w:rtl/>
        </w:rPr>
        <w:br/>
      </w:r>
      <w:r w:rsidRPr="00CD650B">
        <w:rPr>
          <w:rFonts w:ascii="Arial" w:eastAsia="Arial" w:hAnsi="Arial" w:cs="Arial"/>
          <w:color w:val="000000"/>
          <w:sz w:val="24"/>
          <w:szCs w:val="24"/>
          <w:rtl/>
        </w:rPr>
        <w:br/>
      </w:r>
      <w:r w:rsidRPr="00CD650B">
        <w:rPr>
          <w:rFonts w:ascii="Arial" w:eastAsia="Arial" w:hAnsi="Arial" w:cs="Arial"/>
          <w:color w:val="000000"/>
          <w:sz w:val="24"/>
          <w:szCs w:val="24"/>
          <w:rtl/>
        </w:rPr>
        <w:br/>
      </w:r>
      <w:r w:rsidRPr="00CD650B">
        <w:rPr>
          <w:rFonts w:ascii="Arial" w:eastAsia="Arial" w:hAnsi="Arial" w:cs="Arial"/>
          <w:color w:val="000000"/>
          <w:sz w:val="24"/>
          <w:szCs w:val="24"/>
          <w:rtl/>
        </w:rPr>
        <w:br/>
      </w:r>
      <w:r w:rsidRPr="00CD650B">
        <w:rPr>
          <w:rFonts w:ascii="Arial" w:eastAsia="Arial" w:hAnsi="Arial" w:cs="Arial"/>
          <w:color w:val="000000"/>
          <w:sz w:val="24"/>
          <w:szCs w:val="24"/>
          <w:rtl/>
        </w:rPr>
        <w:br/>
      </w:r>
      <w:r w:rsidRPr="00CD650B">
        <w:rPr>
          <w:rFonts w:ascii="Arial" w:eastAsia="Arial" w:hAnsi="Arial" w:cs="Arial"/>
          <w:color w:val="000000"/>
          <w:sz w:val="24"/>
          <w:szCs w:val="24"/>
          <w:rtl/>
        </w:rPr>
        <w:br/>
      </w:r>
      <w:r w:rsidRPr="00CD650B">
        <w:rPr>
          <w:rFonts w:ascii="Arial" w:eastAsia="Arial" w:hAnsi="Arial" w:cs="Arial"/>
          <w:color w:val="000000"/>
          <w:sz w:val="24"/>
          <w:szCs w:val="24"/>
          <w:rtl/>
        </w:rPr>
        <w:br/>
      </w:r>
    </w:p>
    <w:p w14:paraId="7670D9C4" w14:textId="77777777" w:rsidR="00425D3E" w:rsidRDefault="00425D3E">
      <w:pPr>
        <w:pBdr>
          <w:top w:val="nil"/>
          <w:left w:val="nil"/>
          <w:bottom w:val="nil"/>
          <w:right w:val="nil"/>
          <w:between w:val="nil"/>
        </w:pBdr>
        <w:spacing w:after="0"/>
        <w:rPr>
          <w:rFonts w:ascii="Arial" w:eastAsia="Arial" w:hAnsi="Arial" w:cs="Arial"/>
          <w:color w:val="0000FF"/>
          <w:sz w:val="24"/>
          <w:szCs w:val="24"/>
          <w:u w:val="single"/>
        </w:rPr>
      </w:pPr>
    </w:p>
    <w:p w14:paraId="625F25DE" w14:textId="77777777" w:rsidR="00425D3E" w:rsidRDefault="00000000">
      <w:pPr>
        <w:pBdr>
          <w:top w:val="nil"/>
          <w:left w:val="nil"/>
          <w:bottom w:val="nil"/>
          <w:right w:val="nil"/>
          <w:between w:val="nil"/>
        </w:pBdr>
        <w:spacing w:after="0"/>
        <w:rPr>
          <w:rFonts w:ascii="Arial" w:eastAsia="Arial" w:hAnsi="Arial" w:cs="Arial"/>
          <w:color w:val="0000FF"/>
          <w:sz w:val="24"/>
          <w:szCs w:val="24"/>
          <w:u w:val="single"/>
        </w:rPr>
      </w:pPr>
      <w:r>
        <w:rPr>
          <w:rFonts w:ascii="Arial" w:eastAsia="Arial" w:hAnsi="Arial" w:cs="Arial"/>
          <w:color w:val="0000FF"/>
          <w:sz w:val="24"/>
          <w:szCs w:val="24"/>
          <w:u w:val="single"/>
          <w:rtl/>
        </w:rPr>
        <w:t xml:space="preserve">תרגיל 2: </w:t>
      </w:r>
      <w:r>
        <w:rPr>
          <w:rFonts w:ascii="Arial" w:eastAsia="Arial" w:hAnsi="Arial" w:cs="Arial"/>
          <w:color w:val="0000FF"/>
          <w:sz w:val="24"/>
          <w:szCs w:val="24"/>
          <w:u w:val="single"/>
        </w:rPr>
        <w:t>Design thinking</w:t>
      </w:r>
    </w:p>
    <w:p w14:paraId="773CA49D" w14:textId="77777777" w:rsidR="00425D3E" w:rsidRDefault="00000000">
      <w:pPr>
        <w:pStyle w:val="1"/>
        <w:keepNext w:val="0"/>
        <w:keepLines w:val="0"/>
        <w:rPr>
          <w:rFonts w:ascii="Arial" w:eastAsia="Arial" w:hAnsi="Arial" w:cs="Arial"/>
          <w:sz w:val="34"/>
          <w:szCs w:val="34"/>
        </w:rPr>
      </w:pPr>
      <w:bookmarkStart w:id="0" w:name="_heading=h.oz25onhjunu9" w:colFirst="0" w:colLast="0"/>
      <w:bookmarkEnd w:id="0"/>
      <w:proofErr w:type="spellStart"/>
      <w:r>
        <w:rPr>
          <w:rFonts w:ascii="Arial" w:eastAsia="Arial" w:hAnsi="Arial" w:cs="Arial"/>
          <w:sz w:val="46"/>
          <w:szCs w:val="46"/>
          <w:rtl/>
        </w:rPr>
        <w:t>דשבורד</w:t>
      </w:r>
      <w:proofErr w:type="spellEnd"/>
      <w:r>
        <w:rPr>
          <w:rFonts w:ascii="Arial" w:eastAsia="Arial" w:hAnsi="Arial" w:cs="Arial"/>
          <w:sz w:val="46"/>
          <w:szCs w:val="46"/>
          <w:rtl/>
        </w:rPr>
        <w:t xml:space="preserve"> ניטור צמחים חכם מבוסס ענן</w:t>
      </w:r>
    </w:p>
    <w:p w14:paraId="6C841B9C" w14:textId="77777777" w:rsidR="00425D3E" w:rsidRDefault="00000000">
      <w:pPr>
        <w:spacing w:before="240" w:after="240"/>
        <w:rPr>
          <w:rFonts w:ascii="Arial" w:eastAsia="Arial" w:hAnsi="Arial" w:cs="Arial"/>
          <w:sz w:val="24"/>
          <w:szCs w:val="24"/>
        </w:rPr>
      </w:pPr>
      <w:r>
        <w:rPr>
          <w:rFonts w:ascii="Arial" w:eastAsia="Arial" w:hAnsi="Arial" w:cs="Arial"/>
          <w:sz w:val="24"/>
          <w:szCs w:val="24"/>
          <w:rtl/>
        </w:rPr>
        <w:t xml:space="preserve">בהמשך לסדנת החשיבה העיצובית, עליכם לתכנן </w:t>
      </w:r>
      <w:r>
        <w:rPr>
          <w:rFonts w:ascii="Arial" w:eastAsia="Arial" w:hAnsi="Arial" w:cs="Arial"/>
          <w:b/>
          <w:bCs/>
          <w:sz w:val="24"/>
          <w:szCs w:val="24"/>
          <w:rtl/>
        </w:rPr>
        <w:t xml:space="preserve">אפליקציית </w:t>
      </w:r>
      <w:proofErr w:type="spellStart"/>
      <w:r>
        <w:rPr>
          <w:rFonts w:ascii="Arial" w:eastAsia="Arial" w:hAnsi="Arial" w:cs="Arial"/>
          <w:b/>
          <w:bCs/>
          <w:sz w:val="24"/>
          <w:szCs w:val="24"/>
          <w:rtl/>
        </w:rPr>
        <w:t>דשבורד</w:t>
      </w:r>
      <w:proofErr w:type="spellEnd"/>
      <w:r>
        <w:rPr>
          <w:rFonts w:ascii="Arial" w:eastAsia="Arial" w:hAnsi="Arial" w:cs="Arial"/>
          <w:b/>
          <w:bCs/>
          <w:sz w:val="24"/>
          <w:szCs w:val="24"/>
          <w:rtl/>
        </w:rPr>
        <w:t xml:space="preserve"> מבוססת ענן</w:t>
      </w:r>
      <w:r>
        <w:rPr>
          <w:rFonts w:ascii="Arial" w:eastAsia="Arial" w:hAnsi="Arial" w:cs="Arial"/>
          <w:sz w:val="24"/>
          <w:szCs w:val="24"/>
          <w:rtl/>
        </w:rPr>
        <w:t xml:space="preserve"> המיועדת למגדלי צמחים הנעזרים במערכות חקלאות מדייקת (</w:t>
      </w:r>
      <w:r>
        <w:rPr>
          <w:rFonts w:ascii="Arial" w:eastAsia="Arial" w:hAnsi="Arial" w:cs="Arial"/>
          <w:sz w:val="24"/>
          <w:szCs w:val="24"/>
        </w:rPr>
        <w:t>Precision agriculture</w:t>
      </w:r>
      <w:r>
        <w:rPr>
          <w:rFonts w:ascii="Arial" w:eastAsia="Arial" w:hAnsi="Arial" w:cs="Arial"/>
          <w:sz w:val="24"/>
          <w:szCs w:val="24"/>
          <w:rtl/>
        </w:rPr>
        <w:t>).</w:t>
      </w:r>
    </w:p>
    <w:p w14:paraId="23242430" w14:textId="77777777" w:rsidR="00425D3E" w:rsidRDefault="00000000">
      <w:pPr>
        <w:spacing w:before="240" w:after="240"/>
        <w:rPr>
          <w:rFonts w:ascii="Arial" w:eastAsia="Arial" w:hAnsi="Arial" w:cs="Arial"/>
          <w:sz w:val="24"/>
          <w:szCs w:val="24"/>
        </w:rPr>
      </w:pPr>
      <w:r>
        <w:rPr>
          <w:rFonts w:ascii="Arial" w:eastAsia="Arial" w:hAnsi="Arial" w:cs="Arial"/>
          <w:sz w:val="24"/>
          <w:szCs w:val="24"/>
          <w:rtl/>
        </w:rPr>
        <w:t>האפליקציה מספקת ממשק מקצועי ל</w:t>
      </w:r>
      <w:r>
        <w:rPr>
          <w:rFonts w:ascii="Arial" w:eastAsia="Arial" w:hAnsi="Arial" w:cs="Arial"/>
          <w:b/>
          <w:bCs/>
          <w:sz w:val="24"/>
          <w:szCs w:val="24"/>
          <w:rtl/>
        </w:rPr>
        <w:t>ניטור, ניתוח ושליטה בזמן אמת</w:t>
      </w:r>
      <w:r>
        <w:rPr>
          <w:rFonts w:ascii="Arial" w:eastAsia="Arial" w:hAnsi="Arial" w:cs="Arial"/>
          <w:sz w:val="24"/>
          <w:szCs w:val="24"/>
          <w:rtl/>
        </w:rPr>
        <w:t xml:space="preserve"> במצב הצמחים בבית/  שטח, תוך הצגת נתונים מחיישנים מרוחקים (טמפרטורה, לחות, לחות קרקע, עוצמת אור) בצורה ויזואלית ואינטואיטיבית.</w:t>
      </w:r>
    </w:p>
    <w:p w14:paraId="3C8D0A4C" w14:textId="77777777" w:rsidR="00425D3E" w:rsidRDefault="00000000">
      <w:pPr>
        <w:pStyle w:val="3"/>
        <w:keepNext w:val="0"/>
        <w:keepLines w:val="0"/>
        <w:rPr>
          <w:rFonts w:ascii="Arial" w:eastAsia="Arial" w:hAnsi="Arial" w:cs="Arial"/>
          <w:sz w:val="26"/>
          <w:szCs w:val="26"/>
        </w:rPr>
      </w:pPr>
      <w:bookmarkStart w:id="1" w:name="_heading=h.qlmhksoa22y9" w:colFirst="0" w:colLast="0"/>
      <w:bookmarkEnd w:id="1"/>
      <w:r>
        <w:rPr>
          <w:rFonts w:ascii="Arial" w:eastAsia="Arial" w:hAnsi="Arial" w:cs="Arial"/>
          <w:sz w:val="26"/>
          <w:szCs w:val="26"/>
          <w:rtl/>
        </w:rPr>
        <w:t>התכונות המרכזיות:</w:t>
      </w:r>
    </w:p>
    <w:p w14:paraId="09D0DCAE" w14:textId="77777777" w:rsidR="00425D3E" w:rsidRDefault="00000000">
      <w:pPr>
        <w:numPr>
          <w:ilvl w:val="0"/>
          <w:numId w:val="1"/>
        </w:numPr>
        <w:spacing w:before="240" w:after="0"/>
        <w:rPr>
          <w:rFonts w:ascii="Arial" w:eastAsia="Arial" w:hAnsi="Arial" w:cs="Arial"/>
          <w:sz w:val="24"/>
          <w:szCs w:val="24"/>
        </w:rPr>
      </w:pPr>
      <w:r>
        <w:rPr>
          <w:rFonts w:ascii="Arial" w:eastAsia="Arial" w:hAnsi="Arial" w:cs="Arial"/>
          <w:b/>
          <w:bCs/>
          <w:sz w:val="24"/>
          <w:szCs w:val="24"/>
          <w:rtl/>
        </w:rPr>
        <w:t>העלאת תמונות צמחים</w:t>
      </w:r>
      <w:r>
        <w:rPr>
          <w:rFonts w:ascii="Arial" w:eastAsia="Arial" w:hAnsi="Arial" w:cs="Arial"/>
          <w:sz w:val="24"/>
          <w:szCs w:val="24"/>
          <w:rtl/>
        </w:rPr>
        <w:t xml:space="preserve"> - המשתמש מעלה תמונה של הצמח</w:t>
      </w:r>
    </w:p>
    <w:p w14:paraId="2CAEB53C" w14:textId="77777777" w:rsidR="00425D3E" w:rsidRDefault="00000000">
      <w:pPr>
        <w:numPr>
          <w:ilvl w:val="0"/>
          <w:numId w:val="1"/>
        </w:numPr>
        <w:spacing w:after="0"/>
        <w:rPr>
          <w:rFonts w:ascii="Arial" w:eastAsia="Arial" w:hAnsi="Arial" w:cs="Arial"/>
          <w:sz w:val="24"/>
          <w:szCs w:val="24"/>
        </w:rPr>
      </w:pPr>
      <w:r>
        <w:rPr>
          <w:rFonts w:ascii="Arial" w:eastAsia="Arial" w:hAnsi="Arial" w:cs="Arial"/>
          <w:b/>
          <w:bCs/>
          <w:sz w:val="24"/>
          <w:szCs w:val="24"/>
          <w:rtl/>
        </w:rPr>
        <w:t xml:space="preserve">דגימת נתונים מחיישנים </w:t>
      </w:r>
      <w:r>
        <w:rPr>
          <w:rFonts w:ascii="Arial" w:eastAsia="Arial" w:hAnsi="Arial" w:cs="Arial"/>
          <w:b/>
          <w:bCs/>
          <w:sz w:val="24"/>
          <w:szCs w:val="24"/>
        </w:rPr>
        <w:t>IoT</w:t>
      </w:r>
      <w:r>
        <w:rPr>
          <w:rFonts w:ascii="Arial" w:eastAsia="Arial" w:hAnsi="Arial" w:cs="Arial"/>
          <w:sz w:val="24"/>
          <w:szCs w:val="24"/>
          <w:rtl/>
        </w:rPr>
        <w:t xml:space="preserve"> - קבלת נתוני טמפרטורה ולחות מחיישנים מרוחקים בשטח</w:t>
      </w:r>
    </w:p>
    <w:p w14:paraId="456B9736" w14:textId="77777777" w:rsidR="00425D3E" w:rsidRDefault="00000000">
      <w:pPr>
        <w:numPr>
          <w:ilvl w:val="0"/>
          <w:numId w:val="1"/>
        </w:numPr>
        <w:spacing w:after="0"/>
        <w:rPr>
          <w:rFonts w:ascii="Arial" w:eastAsia="Arial" w:hAnsi="Arial" w:cs="Arial"/>
          <w:sz w:val="24"/>
          <w:szCs w:val="24"/>
        </w:rPr>
      </w:pPr>
      <w:r>
        <w:rPr>
          <w:rFonts w:ascii="Arial" w:eastAsia="Arial" w:hAnsi="Arial" w:cs="Arial"/>
          <w:b/>
          <w:bCs/>
          <w:sz w:val="24"/>
          <w:szCs w:val="24"/>
          <w:rtl/>
        </w:rPr>
        <w:t xml:space="preserve">ניתוח מצב הצמח באמצעות </w:t>
      </w:r>
      <w:r>
        <w:rPr>
          <w:rFonts w:ascii="Arial" w:eastAsia="Arial" w:hAnsi="Arial" w:cs="Arial"/>
          <w:b/>
          <w:bCs/>
          <w:sz w:val="24"/>
          <w:szCs w:val="24"/>
        </w:rPr>
        <w:t>AI</w:t>
      </w:r>
      <w:r>
        <w:rPr>
          <w:rFonts w:ascii="Arial" w:eastAsia="Arial" w:hAnsi="Arial" w:cs="Arial"/>
          <w:sz w:val="24"/>
          <w:szCs w:val="24"/>
          <w:rtl/>
        </w:rPr>
        <w:t xml:space="preserve"> - המערכת מנתחת את מצב הצמח על פי התמונה והמדדים הסביבתיים:</w:t>
      </w:r>
    </w:p>
    <w:p w14:paraId="4B94D958" w14:textId="77777777" w:rsidR="00425D3E" w:rsidRDefault="00000000">
      <w:pPr>
        <w:numPr>
          <w:ilvl w:val="1"/>
          <w:numId w:val="1"/>
        </w:numPr>
        <w:spacing w:after="0"/>
        <w:rPr>
          <w:rFonts w:ascii="Arial" w:eastAsia="Arial" w:hAnsi="Arial" w:cs="Arial"/>
          <w:sz w:val="24"/>
          <w:szCs w:val="24"/>
        </w:rPr>
      </w:pPr>
      <w:r>
        <w:rPr>
          <w:rFonts w:ascii="Arial" w:eastAsia="Arial" w:hAnsi="Arial" w:cs="Arial"/>
          <w:sz w:val="24"/>
          <w:szCs w:val="24"/>
          <w:rtl/>
        </w:rPr>
        <w:t>זיהוי מחלות צמחים</w:t>
      </w:r>
    </w:p>
    <w:p w14:paraId="2862DFEF" w14:textId="77777777" w:rsidR="00425D3E" w:rsidRDefault="00000000">
      <w:pPr>
        <w:numPr>
          <w:ilvl w:val="1"/>
          <w:numId w:val="1"/>
        </w:numPr>
        <w:spacing w:after="0"/>
        <w:rPr>
          <w:rFonts w:ascii="Arial" w:eastAsia="Arial" w:hAnsi="Arial" w:cs="Arial"/>
          <w:sz w:val="24"/>
          <w:szCs w:val="24"/>
        </w:rPr>
      </w:pPr>
      <w:r>
        <w:rPr>
          <w:rFonts w:ascii="Arial" w:eastAsia="Arial" w:hAnsi="Arial" w:cs="Arial"/>
          <w:sz w:val="24"/>
          <w:szCs w:val="24"/>
          <w:rtl/>
        </w:rPr>
        <w:t>הערכת רמת הלחץ המימי</w:t>
      </w:r>
    </w:p>
    <w:p w14:paraId="74359AEE" w14:textId="77777777" w:rsidR="00425D3E" w:rsidRDefault="00000000">
      <w:pPr>
        <w:numPr>
          <w:ilvl w:val="1"/>
          <w:numId w:val="1"/>
        </w:numPr>
        <w:spacing w:after="0"/>
        <w:rPr>
          <w:rFonts w:ascii="Arial" w:eastAsia="Arial" w:hAnsi="Arial" w:cs="Arial"/>
          <w:sz w:val="24"/>
          <w:szCs w:val="24"/>
        </w:rPr>
      </w:pPr>
      <w:r>
        <w:rPr>
          <w:rFonts w:ascii="Arial" w:eastAsia="Arial" w:hAnsi="Arial" w:cs="Arial"/>
          <w:sz w:val="24"/>
          <w:szCs w:val="24"/>
          <w:rtl/>
        </w:rPr>
        <w:t>זיהוי מזיקים</w:t>
      </w:r>
    </w:p>
    <w:p w14:paraId="478584C3" w14:textId="77777777" w:rsidR="00425D3E" w:rsidRDefault="00000000">
      <w:pPr>
        <w:numPr>
          <w:ilvl w:val="1"/>
          <w:numId w:val="1"/>
        </w:numPr>
        <w:spacing w:after="0"/>
        <w:rPr>
          <w:rFonts w:ascii="Arial" w:eastAsia="Arial" w:hAnsi="Arial" w:cs="Arial"/>
          <w:sz w:val="24"/>
          <w:szCs w:val="24"/>
        </w:rPr>
      </w:pPr>
      <w:r>
        <w:rPr>
          <w:rFonts w:ascii="Arial" w:eastAsia="Arial" w:hAnsi="Arial" w:cs="Arial"/>
          <w:sz w:val="24"/>
          <w:szCs w:val="24"/>
          <w:rtl/>
        </w:rPr>
        <w:t>המלצות להשקיה וטיפול</w:t>
      </w:r>
    </w:p>
    <w:p w14:paraId="684300AF" w14:textId="77777777" w:rsidR="00425D3E" w:rsidRDefault="00000000">
      <w:pPr>
        <w:numPr>
          <w:ilvl w:val="0"/>
          <w:numId w:val="1"/>
        </w:numPr>
        <w:spacing w:after="240"/>
        <w:rPr>
          <w:rFonts w:ascii="Arial" w:eastAsia="Arial" w:hAnsi="Arial" w:cs="Arial"/>
          <w:sz w:val="24"/>
          <w:szCs w:val="24"/>
        </w:rPr>
      </w:pPr>
      <w:proofErr w:type="spellStart"/>
      <w:r>
        <w:rPr>
          <w:rFonts w:ascii="Arial" w:eastAsia="Arial" w:hAnsi="Arial" w:cs="Arial"/>
          <w:b/>
          <w:bCs/>
          <w:sz w:val="24"/>
          <w:szCs w:val="24"/>
          <w:rtl/>
        </w:rPr>
        <w:t>דשבורד</w:t>
      </w:r>
      <w:proofErr w:type="spellEnd"/>
      <w:r>
        <w:rPr>
          <w:rFonts w:ascii="Arial" w:eastAsia="Arial" w:hAnsi="Arial" w:cs="Arial"/>
          <w:b/>
          <w:bCs/>
          <w:sz w:val="24"/>
          <w:szCs w:val="24"/>
          <w:rtl/>
        </w:rPr>
        <w:t xml:space="preserve"> ויזואלי</w:t>
      </w:r>
      <w:r>
        <w:rPr>
          <w:rFonts w:ascii="Arial" w:eastAsia="Arial" w:hAnsi="Arial" w:cs="Arial"/>
          <w:sz w:val="24"/>
          <w:szCs w:val="24"/>
          <w:rtl/>
        </w:rPr>
        <w:t xml:space="preserve"> - הצגת היסטוריה של מצב הצמחים, מגמות, והשוואות</w:t>
      </w:r>
    </w:p>
    <w:p w14:paraId="6D7E1D3A" w14:textId="77777777" w:rsidR="00425D3E" w:rsidRDefault="00000000">
      <w:pPr>
        <w:pStyle w:val="3"/>
        <w:keepNext w:val="0"/>
        <w:keepLines w:val="0"/>
        <w:rPr>
          <w:rFonts w:ascii="Arial" w:eastAsia="Arial" w:hAnsi="Arial" w:cs="Arial"/>
          <w:sz w:val="26"/>
          <w:szCs w:val="26"/>
        </w:rPr>
      </w:pPr>
      <w:bookmarkStart w:id="2" w:name="_heading=h.8eneuzlim5jj" w:colFirst="0" w:colLast="0"/>
      <w:bookmarkEnd w:id="2"/>
      <w:r>
        <w:rPr>
          <w:rFonts w:ascii="Arial" w:eastAsia="Arial" w:hAnsi="Arial" w:cs="Arial"/>
          <w:sz w:val="26"/>
          <w:szCs w:val="26"/>
          <w:rtl/>
        </w:rPr>
        <w:t>אלמנט משחוק (</w:t>
      </w:r>
      <w:r>
        <w:rPr>
          <w:rFonts w:ascii="Arial" w:eastAsia="Arial" w:hAnsi="Arial" w:cs="Arial"/>
          <w:sz w:val="26"/>
          <w:szCs w:val="26"/>
        </w:rPr>
        <w:t>Gamification</w:t>
      </w:r>
      <w:r>
        <w:rPr>
          <w:rFonts w:ascii="Arial" w:eastAsia="Arial" w:hAnsi="Arial" w:cs="Arial"/>
          <w:sz w:val="26"/>
          <w:szCs w:val="26"/>
          <w:rtl/>
        </w:rPr>
        <w:t>):</w:t>
      </w:r>
    </w:p>
    <w:p w14:paraId="1A342A3E" w14:textId="77777777" w:rsidR="00425D3E" w:rsidRDefault="00000000">
      <w:pPr>
        <w:spacing w:before="240" w:after="240"/>
        <w:rPr>
          <w:rFonts w:ascii="Arial" w:eastAsia="Arial" w:hAnsi="Arial" w:cs="Arial"/>
          <w:sz w:val="24"/>
          <w:szCs w:val="24"/>
        </w:rPr>
      </w:pPr>
      <w:r>
        <w:rPr>
          <w:rFonts w:ascii="Arial" w:eastAsia="Arial" w:hAnsi="Arial" w:cs="Arial"/>
          <w:sz w:val="24"/>
          <w:szCs w:val="24"/>
          <w:rtl/>
        </w:rPr>
        <w:t xml:space="preserve">להעשרת חוויית המשתמש ולעידוד שיטות עבודה טובות, האפליקציה משלבת אלמנט משחקי של </w:t>
      </w:r>
      <w:r>
        <w:rPr>
          <w:rFonts w:ascii="Arial" w:eastAsia="Arial" w:hAnsi="Arial" w:cs="Arial"/>
          <w:b/>
          <w:bCs/>
          <w:sz w:val="24"/>
          <w:szCs w:val="24"/>
          <w:rtl/>
        </w:rPr>
        <w:t>"מרוץ הגינה הבריאה"</w:t>
      </w:r>
      <w:r>
        <w:rPr>
          <w:rFonts w:ascii="Arial" w:eastAsia="Arial" w:hAnsi="Arial" w:cs="Arial"/>
          <w:sz w:val="24"/>
          <w:szCs w:val="24"/>
          <w:rtl/>
        </w:rPr>
        <w:t xml:space="preserve"> שבו:</w:t>
      </w:r>
    </w:p>
    <w:p w14:paraId="5E453CDA" w14:textId="77777777" w:rsidR="00425D3E" w:rsidRDefault="00000000">
      <w:pPr>
        <w:numPr>
          <w:ilvl w:val="0"/>
          <w:numId w:val="2"/>
        </w:numPr>
        <w:spacing w:before="240" w:after="0"/>
        <w:rPr>
          <w:rFonts w:ascii="Arial" w:eastAsia="Arial" w:hAnsi="Arial" w:cs="Arial"/>
          <w:sz w:val="24"/>
          <w:szCs w:val="24"/>
        </w:rPr>
      </w:pPr>
      <w:r>
        <w:rPr>
          <w:rFonts w:ascii="Arial" w:eastAsia="Arial" w:hAnsi="Arial" w:cs="Arial"/>
          <w:sz w:val="24"/>
          <w:szCs w:val="24"/>
          <w:rtl/>
        </w:rPr>
        <w:t xml:space="preserve">המשתמשים מקבלים </w:t>
      </w:r>
      <w:r>
        <w:rPr>
          <w:rFonts w:ascii="Arial" w:eastAsia="Arial" w:hAnsi="Arial" w:cs="Arial"/>
          <w:b/>
          <w:bCs/>
          <w:sz w:val="24"/>
          <w:szCs w:val="24"/>
          <w:rtl/>
        </w:rPr>
        <w:t>משימות יומיות</w:t>
      </w:r>
      <w:r>
        <w:rPr>
          <w:rFonts w:ascii="Arial" w:eastAsia="Arial" w:hAnsi="Arial" w:cs="Arial"/>
          <w:sz w:val="24"/>
          <w:szCs w:val="24"/>
          <w:rtl/>
        </w:rPr>
        <w:t xml:space="preserve"> לניטור ושיפור בריאות הצמחים</w:t>
      </w:r>
    </w:p>
    <w:p w14:paraId="213C571B" w14:textId="77777777" w:rsidR="00425D3E" w:rsidRDefault="00000000">
      <w:pPr>
        <w:numPr>
          <w:ilvl w:val="0"/>
          <w:numId w:val="2"/>
        </w:numPr>
        <w:spacing w:after="0"/>
        <w:rPr>
          <w:rFonts w:ascii="Arial" w:eastAsia="Arial" w:hAnsi="Arial" w:cs="Arial"/>
          <w:sz w:val="24"/>
          <w:szCs w:val="24"/>
        </w:rPr>
      </w:pPr>
      <w:r>
        <w:rPr>
          <w:rFonts w:ascii="Arial" w:eastAsia="Arial" w:hAnsi="Arial" w:cs="Arial"/>
          <w:b/>
          <w:bCs/>
          <w:sz w:val="24"/>
          <w:szCs w:val="24"/>
          <w:rtl/>
        </w:rPr>
        <w:t>תגמול בנקודות</w:t>
      </w:r>
      <w:r>
        <w:rPr>
          <w:rFonts w:ascii="Arial" w:eastAsia="Arial" w:hAnsi="Arial" w:cs="Arial"/>
          <w:sz w:val="24"/>
          <w:szCs w:val="24"/>
          <w:rtl/>
        </w:rPr>
        <w:t xml:space="preserve"> על ביצוע סריקות קבועות, זיהוי בעיות מוקדם, והפעלת פעולות מניעה</w:t>
      </w:r>
    </w:p>
    <w:p w14:paraId="22E66D78" w14:textId="77777777" w:rsidR="00425D3E" w:rsidRDefault="00000000">
      <w:pPr>
        <w:numPr>
          <w:ilvl w:val="0"/>
          <w:numId w:val="2"/>
        </w:numPr>
        <w:spacing w:after="0"/>
        <w:rPr>
          <w:rFonts w:ascii="Arial" w:eastAsia="Arial" w:hAnsi="Arial" w:cs="Arial"/>
          <w:sz w:val="24"/>
          <w:szCs w:val="24"/>
        </w:rPr>
      </w:pPr>
      <w:r>
        <w:rPr>
          <w:rFonts w:ascii="Arial" w:eastAsia="Arial" w:hAnsi="Arial" w:cs="Arial"/>
          <w:b/>
          <w:bCs/>
          <w:sz w:val="24"/>
          <w:szCs w:val="24"/>
          <w:rtl/>
        </w:rPr>
        <w:t>השוואה עם משתמשים אחרים</w:t>
      </w:r>
      <w:r>
        <w:rPr>
          <w:rFonts w:ascii="Arial" w:eastAsia="Arial" w:hAnsi="Arial" w:cs="Arial"/>
          <w:sz w:val="24"/>
          <w:szCs w:val="24"/>
          <w:rtl/>
        </w:rPr>
        <w:t xml:space="preserve"> - לוח מובילים של הגינות/חוות הבריאות ביותר</w:t>
      </w:r>
    </w:p>
    <w:p w14:paraId="7D025315" w14:textId="77777777" w:rsidR="00425D3E" w:rsidRDefault="00000000">
      <w:pPr>
        <w:numPr>
          <w:ilvl w:val="0"/>
          <w:numId w:val="2"/>
        </w:numPr>
        <w:spacing w:after="240"/>
        <w:rPr>
          <w:rFonts w:ascii="Arial" w:eastAsia="Arial" w:hAnsi="Arial" w:cs="Arial"/>
          <w:sz w:val="24"/>
          <w:szCs w:val="24"/>
        </w:rPr>
      </w:pPr>
      <w:r>
        <w:rPr>
          <w:rFonts w:ascii="Arial" w:eastAsia="Arial" w:hAnsi="Arial" w:cs="Arial"/>
          <w:b/>
          <w:bCs/>
          <w:sz w:val="24"/>
          <w:szCs w:val="24"/>
          <w:rtl/>
        </w:rPr>
        <w:t>אתגרים שבועיים</w:t>
      </w:r>
      <w:r>
        <w:rPr>
          <w:rFonts w:ascii="Arial" w:eastAsia="Arial" w:hAnsi="Arial" w:cs="Arial"/>
          <w:sz w:val="24"/>
          <w:szCs w:val="24"/>
          <w:rtl/>
        </w:rPr>
        <w:t xml:space="preserve"> - למשל "שפר את רמת הלחות ב-10%" או "זהה 5 בעיות מוקדם לפני שהן מחמירות"</w:t>
      </w:r>
    </w:p>
    <w:p w14:paraId="5D3A3933" w14:textId="77777777" w:rsidR="00425D3E" w:rsidRDefault="00000000">
      <w:pPr>
        <w:spacing w:before="240" w:after="240"/>
        <w:rPr>
          <w:rFonts w:ascii="Arial" w:eastAsia="Arial" w:hAnsi="Arial" w:cs="Arial"/>
          <w:sz w:val="24"/>
          <w:szCs w:val="24"/>
        </w:rPr>
      </w:pPr>
      <w:r>
        <w:rPr>
          <w:rFonts w:ascii="Arial" w:eastAsia="Arial" w:hAnsi="Arial" w:cs="Arial"/>
          <w:sz w:val="24"/>
          <w:szCs w:val="24"/>
          <w:rtl/>
        </w:rPr>
        <w:t>בצעו תהליך של חשיבה עיצובית כפי שעשיתם בסדנה בהרצאה:</w:t>
      </w:r>
    </w:p>
    <w:p w14:paraId="1DB13B03" w14:textId="77777777" w:rsidR="00425D3E" w:rsidRDefault="00000000">
      <w:pPr>
        <w:numPr>
          <w:ilvl w:val="0"/>
          <w:numId w:val="5"/>
        </w:numPr>
        <w:spacing w:after="0"/>
        <w:rPr>
          <w:rFonts w:ascii="Arial" w:eastAsia="Arial" w:hAnsi="Arial" w:cs="Arial"/>
          <w:sz w:val="24"/>
          <w:szCs w:val="24"/>
        </w:rPr>
      </w:pPr>
      <w:r>
        <w:rPr>
          <w:rFonts w:ascii="Arial" w:eastAsia="Arial" w:hAnsi="Arial" w:cs="Arial"/>
          <w:sz w:val="24"/>
          <w:szCs w:val="24"/>
          <w:rtl/>
        </w:rPr>
        <w:t>רשמו את שם האתר שלכם (יכול להיות קשור לשם הצוות), ופסקה קצרה של הסבר והקשר (קונטקסט), המסבירה:</w:t>
      </w:r>
    </w:p>
    <w:p w14:paraId="3331A1A1" w14:textId="77777777" w:rsidR="00425D3E" w:rsidRDefault="00000000">
      <w:pPr>
        <w:numPr>
          <w:ilvl w:val="1"/>
          <w:numId w:val="5"/>
        </w:numPr>
        <w:spacing w:after="0"/>
        <w:rPr>
          <w:rFonts w:ascii="Arial" w:eastAsia="Arial" w:hAnsi="Arial" w:cs="Arial"/>
          <w:sz w:val="24"/>
          <w:szCs w:val="24"/>
        </w:rPr>
      </w:pPr>
      <w:r>
        <w:rPr>
          <w:rFonts w:ascii="Arial" w:eastAsia="Arial" w:hAnsi="Arial" w:cs="Arial"/>
          <w:sz w:val="24"/>
          <w:szCs w:val="24"/>
          <w:rtl/>
        </w:rPr>
        <w:t>את הבעיה שהאפליקציה פותרת</w:t>
      </w:r>
    </w:p>
    <w:p w14:paraId="12127887" w14:textId="77777777" w:rsidR="00425D3E" w:rsidRDefault="00000000">
      <w:pPr>
        <w:numPr>
          <w:ilvl w:val="1"/>
          <w:numId w:val="5"/>
        </w:numPr>
        <w:spacing w:after="0"/>
        <w:rPr>
          <w:rFonts w:ascii="Arial" w:eastAsia="Arial" w:hAnsi="Arial" w:cs="Arial"/>
          <w:sz w:val="24"/>
          <w:szCs w:val="24"/>
        </w:rPr>
      </w:pPr>
      <w:r>
        <w:rPr>
          <w:rFonts w:ascii="Arial" w:eastAsia="Arial" w:hAnsi="Arial" w:cs="Arial"/>
          <w:sz w:val="24"/>
          <w:szCs w:val="24"/>
          <w:rtl/>
        </w:rPr>
        <w:t>למי היא מיועדת</w:t>
      </w:r>
    </w:p>
    <w:p w14:paraId="69A6A11E" w14:textId="77777777" w:rsidR="00425D3E" w:rsidRDefault="00000000">
      <w:pPr>
        <w:numPr>
          <w:ilvl w:val="1"/>
          <w:numId w:val="5"/>
        </w:numPr>
        <w:spacing w:after="0"/>
        <w:rPr>
          <w:rFonts w:ascii="Arial" w:eastAsia="Arial" w:hAnsi="Arial" w:cs="Arial"/>
          <w:sz w:val="24"/>
          <w:szCs w:val="24"/>
        </w:rPr>
      </w:pPr>
      <w:r>
        <w:rPr>
          <w:rFonts w:ascii="Arial" w:eastAsia="Arial" w:hAnsi="Arial" w:cs="Arial"/>
          <w:sz w:val="24"/>
          <w:szCs w:val="24"/>
          <w:rtl/>
        </w:rPr>
        <w:t>מה היא מאפשרת לעשות</w:t>
      </w:r>
    </w:p>
    <w:p w14:paraId="387FE014" w14:textId="77777777" w:rsidR="00425D3E" w:rsidRDefault="00000000">
      <w:pPr>
        <w:numPr>
          <w:ilvl w:val="1"/>
          <w:numId w:val="5"/>
        </w:numPr>
        <w:spacing w:after="0"/>
        <w:rPr>
          <w:rFonts w:ascii="Arial" w:eastAsia="Arial" w:hAnsi="Arial" w:cs="Arial"/>
          <w:sz w:val="24"/>
          <w:szCs w:val="24"/>
        </w:rPr>
      </w:pPr>
      <w:r>
        <w:rPr>
          <w:rFonts w:ascii="Arial" w:eastAsia="Arial" w:hAnsi="Arial" w:cs="Arial"/>
          <w:sz w:val="24"/>
          <w:szCs w:val="24"/>
          <w:rtl/>
        </w:rPr>
        <w:t>איך הענן תומך בפתרון</w:t>
      </w:r>
    </w:p>
    <w:p w14:paraId="1CC4337D" w14:textId="77777777" w:rsidR="00425D3E" w:rsidRDefault="00000000">
      <w:pPr>
        <w:numPr>
          <w:ilvl w:val="0"/>
          <w:numId w:val="5"/>
        </w:numPr>
        <w:spacing w:after="0"/>
        <w:rPr>
          <w:rFonts w:ascii="Arial" w:eastAsia="Arial" w:hAnsi="Arial" w:cs="Arial"/>
          <w:sz w:val="24"/>
          <w:szCs w:val="24"/>
        </w:rPr>
      </w:pPr>
      <w:r>
        <w:rPr>
          <w:rFonts w:ascii="Arial" w:eastAsia="Arial" w:hAnsi="Arial" w:cs="Arial"/>
          <w:sz w:val="24"/>
          <w:szCs w:val="24"/>
          <w:rtl/>
        </w:rPr>
        <w:lastRenderedPageBreak/>
        <w:t>בצעו ראיון קצר עם דמות מרכזית (אמיתית) המייצגת משתמש במערכת - מגדל צמחים ביתי, חקלאי, אגרונום, גנן מקצועי, או חוקר צמחים. שאלו על האתגרים שלו בניטור צמחים, מה הכלים שהוא משתמש בהם היום, איך הוא מזהה בעיות, ומה החסרונות של השיטות הנוכחיות.</w:t>
      </w:r>
    </w:p>
    <w:p w14:paraId="2DF7FC2E" w14:textId="77777777" w:rsidR="00425D3E" w:rsidRDefault="00000000">
      <w:pPr>
        <w:numPr>
          <w:ilvl w:val="0"/>
          <w:numId w:val="5"/>
        </w:numPr>
        <w:spacing w:after="0"/>
        <w:rPr>
          <w:rFonts w:ascii="Arial" w:eastAsia="Arial" w:hAnsi="Arial" w:cs="Arial"/>
          <w:sz w:val="24"/>
          <w:szCs w:val="24"/>
        </w:rPr>
      </w:pPr>
      <w:r>
        <w:rPr>
          <w:rFonts w:ascii="Arial" w:eastAsia="Arial" w:hAnsi="Arial" w:cs="Arial"/>
          <w:sz w:val="24"/>
          <w:szCs w:val="24"/>
          <w:rtl/>
        </w:rPr>
        <w:t xml:space="preserve"> הגדירו את </w:t>
      </w:r>
      <w:proofErr w:type="spellStart"/>
      <w:r>
        <w:rPr>
          <w:rFonts w:ascii="Arial" w:eastAsia="Arial" w:hAnsi="Arial" w:cs="Arial"/>
          <w:sz w:val="24"/>
          <w:szCs w:val="24"/>
          <w:rtl/>
        </w:rPr>
        <w:t>הפרסונה.ציירו</w:t>
      </w:r>
      <w:proofErr w:type="spellEnd"/>
      <w:r>
        <w:rPr>
          <w:rFonts w:ascii="Arial" w:eastAsia="Arial" w:hAnsi="Arial" w:cs="Arial"/>
          <w:sz w:val="24"/>
          <w:szCs w:val="24"/>
          <w:rtl/>
        </w:rPr>
        <w:t xml:space="preserve"> </w:t>
      </w:r>
      <w:r>
        <w:rPr>
          <w:rFonts w:ascii="Arial" w:eastAsia="Arial" w:hAnsi="Arial" w:cs="Arial"/>
          <w:sz w:val="24"/>
          <w:szCs w:val="24"/>
        </w:rPr>
        <w:t>empathy map</w:t>
      </w:r>
      <w:r>
        <w:rPr>
          <w:rFonts w:ascii="Arial" w:eastAsia="Arial" w:hAnsi="Arial" w:cs="Arial"/>
          <w:sz w:val="24"/>
          <w:szCs w:val="24"/>
          <w:rtl/>
        </w:rPr>
        <w:t>.</w:t>
      </w:r>
    </w:p>
    <w:p w14:paraId="1D924C47" w14:textId="77777777" w:rsidR="00425D3E" w:rsidRDefault="00000000">
      <w:pPr>
        <w:numPr>
          <w:ilvl w:val="0"/>
          <w:numId w:val="5"/>
        </w:numPr>
        <w:spacing w:after="0"/>
        <w:rPr>
          <w:rFonts w:ascii="Arial" w:eastAsia="Arial" w:hAnsi="Arial" w:cs="Arial"/>
          <w:sz w:val="24"/>
          <w:szCs w:val="24"/>
        </w:rPr>
      </w:pPr>
      <w:r>
        <w:rPr>
          <w:rFonts w:ascii="Arial" w:eastAsia="Arial" w:hAnsi="Arial" w:cs="Arial"/>
          <w:sz w:val="24"/>
          <w:szCs w:val="24"/>
          <w:rtl/>
        </w:rPr>
        <w:t xml:space="preserve">בצעו תהליך של </w:t>
      </w:r>
      <w:r>
        <w:rPr>
          <w:rFonts w:ascii="Arial" w:eastAsia="Arial" w:hAnsi="Arial" w:cs="Arial"/>
          <w:sz w:val="24"/>
          <w:szCs w:val="24"/>
        </w:rPr>
        <w:t>divergent thinking</w:t>
      </w:r>
      <w:r>
        <w:rPr>
          <w:rFonts w:ascii="Arial" w:eastAsia="Arial" w:hAnsi="Arial" w:cs="Arial"/>
          <w:sz w:val="24"/>
          <w:szCs w:val="24"/>
          <w:rtl/>
        </w:rPr>
        <w:t>. רשמו את כל הרעיונות שעלו.</w:t>
      </w:r>
    </w:p>
    <w:p w14:paraId="1084F1EC" w14:textId="77777777" w:rsidR="00425D3E" w:rsidRDefault="00000000">
      <w:pPr>
        <w:numPr>
          <w:ilvl w:val="0"/>
          <w:numId w:val="5"/>
        </w:numPr>
        <w:spacing w:after="0"/>
        <w:rPr>
          <w:rFonts w:ascii="Arial" w:eastAsia="Arial" w:hAnsi="Arial" w:cs="Arial"/>
          <w:sz w:val="24"/>
          <w:szCs w:val="24"/>
        </w:rPr>
      </w:pPr>
      <w:r>
        <w:rPr>
          <w:rFonts w:ascii="Arial" w:eastAsia="Arial" w:hAnsi="Arial" w:cs="Arial"/>
          <w:sz w:val="24"/>
          <w:szCs w:val="24"/>
          <w:rtl/>
        </w:rPr>
        <w:t xml:space="preserve">בצעו תהליך של </w:t>
      </w:r>
      <w:r>
        <w:rPr>
          <w:rFonts w:ascii="Arial" w:eastAsia="Arial" w:hAnsi="Arial" w:cs="Arial"/>
          <w:sz w:val="24"/>
          <w:szCs w:val="24"/>
        </w:rPr>
        <w:t>convergent  thinking</w:t>
      </w:r>
      <w:r>
        <w:rPr>
          <w:rFonts w:ascii="Arial" w:eastAsia="Arial" w:hAnsi="Arial" w:cs="Arial"/>
          <w:sz w:val="24"/>
          <w:szCs w:val="24"/>
          <w:rtl/>
        </w:rPr>
        <w:t>. רשמו את כל השיפורים שעלו.</w:t>
      </w:r>
    </w:p>
    <w:p w14:paraId="5741B211" w14:textId="77777777" w:rsidR="00425D3E" w:rsidRDefault="00000000">
      <w:pPr>
        <w:numPr>
          <w:ilvl w:val="0"/>
          <w:numId w:val="5"/>
        </w:numPr>
        <w:spacing w:after="0"/>
        <w:rPr>
          <w:rFonts w:ascii="Arial" w:eastAsia="Arial" w:hAnsi="Arial" w:cs="Arial"/>
          <w:sz w:val="24"/>
          <w:szCs w:val="24"/>
        </w:rPr>
      </w:pPr>
      <w:r>
        <w:rPr>
          <w:rFonts w:ascii="Arial" w:eastAsia="Arial" w:hAnsi="Arial" w:cs="Arial"/>
          <w:sz w:val="24"/>
          <w:szCs w:val="24"/>
          <w:rtl/>
        </w:rPr>
        <w:t>רשמו 5 דרישות פונקציונליות מרכזיות ו-5 דרישות לא פונקציונליות מרכזיות, נא לפרט את הדרישות - דרישות לא פונקציונליות יש לרשום בצורה שניתן למדוד.</w:t>
      </w:r>
      <w:r>
        <w:rPr>
          <w:rFonts w:ascii="Arial" w:eastAsia="Arial" w:hAnsi="Arial" w:cs="Arial"/>
          <w:sz w:val="24"/>
          <w:szCs w:val="24"/>
          <w:rtl/>
        </w:rPr>
        <w:br/>
        <w:t>יש לסווג את הדרישות הלא פונקציונליות לפי:</w:t>
      </w:r>
      <w:r>
        <w:rPr>
          <w:rFonts w:ascii="Arial" w:eastAsia="Arial" w:hAnsi="Arial" w:cs="Arial"/>
          <w:sz w:val="24"/>
          <w:szCs w:val="24"/>
          <w:rtl/>
        </w:rPr>
        <w:br/>
      </w:r>
      <w:hyperlink r:id="rId12">
        <w:r>
          <w:rPr>
            <w:rFonts w:ascii="Arial" w:eastAsia="Arial" w:hAnsi="Arial" w:cs="Arial"/>
            <w:color w:val="1155CC"/>
            <w:sz w:val="24"/>
            <w:szCs w:val="24"/>
            <w:u w:val="single"/>
          </w:rPr>
          <w:t>https://en.wikipedia.org/wiki/Non-functional_requirement</w:t>
        </w:r>
      </w:hyperlink>
    </w:p>
    <w:p w14:paraId="0E590D05" w14:textId="77777777" w:rsidR="00425D3E" w:rsidRDefault="00000000">
      <w:pPr>
        <w:numPr>
          <w:ilvl w:val="0"/>
          <w:numId w:val="5"/>
        </w:numPr>
        <w:spacing w:after="0"/>
        <w:rPr>
          <w:rFonts w:ascii="Arial" w:eastAsia="Arial" w:hAnsi="Arial" w:cs="Arial"/>
          <w:sz w:val="24"/>
          <w:szCs w:val="24"/>
        </w:rPr>
      </w:pPr>
      <w:r>
        <w:rPr>
          <w:rFonts w:ascii="Arial" w:eastAsia="Arial" w:hAnsi="Arial" w:cs="Arial"/>
          <w:sz w:val="24"/>
          <w:szCs w:val="24"/>
          <w:rtl/>
        </w:rPr>
        <w:t xml:space="preserve">הציגו תרשים </w:t>
      </w:r>
      <w:r>
        <w:rPr>
          <w:rFonts w:ascii="Arial" w:eastAsia="Arial" w:hAnsi="Arial" w:cs="Arial"/>
          <w:sz w:val="24"/>
          <w:szCs w:val="24"/>
        </w:rPr>
        <w:t>USE CASE</w:t>
      </w:r>
      <w:r>
        <w:rPr>
          <w:rFonts w:ascii="Arial" w:eastAsia="Arial" w:hAnsi="Arial" w:cs="Arial"/>
          <w:sz w:val="24"/>
          <w:szCs w:val="24"/>
          <w:rtl/>
        </w:rPr>
        <w:t xml:space="preserve"> של האתר.</w:t>
      </w:r>
    </w:p>
    <w:p w14:paraId="0955404D" w14:textId="77777777" w:rsidR="00425D3E" w:rsidRDefault="00000000">
      <w:pPr>
        <w:numPr>
          <w:ilvl w:val="0"/>
          <w:numId w:val="5"/>
        </w:numPr>
        <w:rPr>
          <w:rFonts w:ascii="Arial" w:eastAsia="Arial" w:hAnsi="Arial" w:cs="Arial"/>
          <w:sz w:val="24"/>
          <w:szCs w:val="24"/>
        </w:rPr>
      </w:pPr>
      <w:r>
        <w:rPr>
          <w:rFonts w:ascii="Arial" w:eastAsia="Arial" w:hAnsi="Arial" w:cs="Arial"/>
          <w:sz w:val="24"/>
          <w:szCs w:val="24"/>
          <w:rtl/>
        </w:rPr>
        <w:t>הדגימו אב טיפוס מנייר  (מסכים המתארים את המערכת) ,והסבירו את כל האלמנטים המרכזיים בו. התייחסו להערות שניתנו לכם בהרצאה 5 על המסכים שהראיתם בכיתה.</w:t>
      </w:r>
    </w:p>
    <w:p w14:paraId="26908864" w14:textId="77777777" w:rsidR="00425D3E" w:rsidRDefault="00000000">
      <w:pPr>
        <w:rPr>
          <w:rFonts w:ascii="Arial" w:eastAsia="Arial" w:hAnsi="Arial" w:cs="Arial"/>
          <w:sz w:val="24"/>
          <w:szCs w:val="24"/>
        </w:rPr>
      </w:pPr>
      <w:r>
        <w:rPr>
          <w:rFonts w:ascii="Arial" w:eastAsia="Arial" w:hAnsi="Arial" w:cs="Arial"/>
          <w:sz w:val="24"/>
          <w:szCs w:val="24"/>
          <w:rtl/>
        </w:rPr>
        <w:t>לנוחותכם, אתר הקורס כולל תבנית לכל המשימות (כפי שביצעתם בכיתה)</w:t>
      </w:r>
    </w:p>
    <w:p w14:paraId="11CD2392" w14:textId="77777777" w:rsidR="00425D3E" w:rsidRDefault="00000000">
      <w:p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tl/>
        </w:rPr>
        <w:t>הנחיות:</w:t>
      </w:r>
    </w:p>
    <w:p w14:paraId="05DA5735" w14:textId="77777777" w:rsidR="00425D3E" w:rsidRDefault="00000000">
      <w:pPr>
        <w:numPr>
          <w:ilvl w:val="0"/>
          <w:numId w:val="3"/>
        </w:numPr>
        <w:pBdr>
          <w:top w:val="nil"/>
          <w:left w:val="nil"/>
          <w:bottom w:val="nil"/>
          <w:right w:val="nil"/>
          <w:between w:val="nil"/>
        </w:pBdr>
        <w:spacing w:after="0"/>
        <w:ind w:left="360"/>
        <w:rPr>
          <w:rFonts w:ascii="Arial" w:eastAsia="Arial" w:hAnsi="Arial" w:cs="Arial"/>
          <w:color w:val="000000"/>
          <w:sz w:val="24"/>
          <w:szCs w:val="24"/>
        </w:rPr>
      </w:pPr>
      <w:bookmarkStart w:id="3" w:name="_heading=h.gjdgxs" w:colFirst="0" w:colLast="0"/>
      <w:bookmarkEnd w:id="3"/>
      <w:r>
        <w:rPr>
          <w:rFonts w:ascii="Arial" w:eastAsia="Arial" w:hAnsi="Arial" w:cs="Arial"/>
          <w:color w:val="000000"/>
          <w:sz w:val="24"/>
          <w:szCs w:val="24"/>
          <w:rtl/>
        </w:rPr>
        <w:t>יש להגיש את התרגיל בצוותים, בתיקיית ה –</w:t>
      </w:r>
      <w:r>
        <w:rPr>
          <w:rFonts w:ascii="Arial" w:eastAsia="Arial" w:hAnsi="Arial" w:cs="Arial"/>
          <w:color w:val="000000"/>
          <w:sz w:val="24"/>
          <w:szCs w:val="24"/>
        </w:rPr>
        <w:t>GIT</w:t>
      </w:r>
      <w:r>
        <w:rPr>
          <w:rFonts w:ascii="Arial" w:eastAsia="Arial" w:hAnsi="Arial" w:cs="Arial"/>
          <w:color w:val="000000"/>
          <w:sz w:val="24"/>
          <w:szCs w:val="24"/>
          <w:rtl/>
        </w:rPr>
        <w:t xml:space="preserve"> שלכם (צרפו קישור, וודאו שהתיקיי</w:t>
      </w:r>
      <w:r>
        <w:rPr>
          <w:rFonts w:ascii="Arial" w:eastAsia="Arial" w:hAnsi="Arial" w:cs="Arial"/>
          <w:sz w:val="24"/>
          <w:szCs w:val="24"/>
          <w:rtl/>
        </w:rPr>
        <w:t xml:space="preserve">ה </w:t>
      </w:r>
      <w:r>
        <w:rPr>
          <w:rFonts w:ascii="Arial" w:eastAsia="Arial" w:hAnsi="Arial" w:cs="Arial"/>
          <w:color w:val="000000"/>
          <w:sz w:val="24"/>
          <w:szCs w:val="24"/>
          <w:rtl/>
        </w:rPr>
        <w:t>צי</w:t>
      </w:r>
      <w:r>
        <w:rPr>
          <w:rFonts w:ascii="Arial" w:eastAsia="Arial" w:hAnsi="Arial" w:cs="Arial"/>
          <w:sz w:val="24"/>
          <w:szCs w:val="24"/>
          <w:rtl/>
        </w:rPr>
        <w:t>בורית</w:t>
      </w:r>
      <w:r>
        <w:rPr>
          <w:rFonts w:ascii="Arial" w:eastAsia="Arial" w:hAnsi="Arial" w:cs="Arial"/>
          <w:color w:val="000000"/>
          <w:sz w:val="24"/>
          <w:szCs w:val="24"/>
          <w:rtl/>
        </w:rPr>
        <w:t xml:space="preserve">), וכן </w:t>
      </w:r>
      <w:proofErr w:type="spellStart"/>
      <w:r>
        <w:rPr>
          <w:rFonts w:ascii="Arial" w:eastAsia="Arial" w:hAnsi="Arial" w:cs="Arial"/>
          <w:sz w:val="24"/>
          <w:szCs w:val="24"/>
          <w:rtl/>
        </w:rPr>
        <w:t>בתיקייית</w:t>
      </w:r>
      <w:proofErr w:type="spellEnd"/>
      <w:r>
        <w:rPr>
          <w:rFonts w:ascii="Arial" w:eastAsia="Arial" w:hAnsi="Arial" w:cs="Arial"/>
          <w:sz w:val="24"/>
          <w:szCs w:val="24"/>
          <w:rtl/>
        </w:rPr>
        <w:t xml:space="preserve"> התרגיל ב </w:t>
      </w:r>
      <w:proofErr w:type="spellStart"/>
      <w:r>
        <w:rPr>
          <w:rFonts w:ascii="Arial" w:eastAsia="Arial" w:hAnsi="Arial" w:cs="Arial"/>
          <w:sz w:val="24"/>
          <w:szCs w:val="24"/>
        </w:rPr>
        <w:t>moodle</w:t>
      </w:r>
      <w:proofErr w:type="spellEnd"/>
    </w:p>
    <w:p w14:paraId="24504474" w14:textId="77777777" w:rsidR="00425D3E" w:rsidRDefault="00000000">
      <w:pPr>
        <w:numPr>
          <w:ilvl w:val="0"/>
          <w:numId w:val="3"/>
        </w:numPr>
        <w:pBdr>
          <w:top w:val="nil"/>
          <w:left w:val="nil"/>
          <w:bottom w:val="nil"/>
          <w:right w:val="nil"/>
          <w:between w:val="nil"/>
        </w:pBdr>
        <w:spacing w:after="0"/>
        <w:ind w:left="360"/>
        <w:rPr>
          <w:rFonts w:ascii="Arial" w:eastAsia="Arial" w:hAnsi="Arial" w:cs="Arial"/>
          <w:color w:val="000000"/>
          <w:sz w:val="24"/>
          <w:szCs w:val="24"/>
        </w:rPr>
      </w:pPr>
      <w:r>
        <w:rPr>
          <w:rFonts w:ascii="Arial" w:eastAsia="Arial" w:hAnsi="Arial" w:cs="Arial"/>
          <w:sz w:val="24"/>
          <w:szCs w:val="24"/>
          <w:rtl/>
        </w:rPr>
        <w:t xml:space="preserve">כותרתו  של הקובץ תהיה </w:t>
      </w:r>
      <w:r>
        <w:rPr>
          <w:rFonts w:ascii="Arial" w:eastAsia="Arial" w:hAnsi="Arial" w:cs="Arial"/>
          <w:sz w:val="24"/>
          <w:szCs w:val="24"/>
        </w:rPr>
        <w:t>HW1_TEAMNAME</w:t>
      </w:r>
    </w:p>
    <w:p w14:paraId="365ED275" w14:textId="77777777" w:rsidR="00425D3E" w:rsidRDefault="00000000">
      <w:pPr>
        <w:numPr>
          <w:ilvl w:val="0"/>
          <w:numId w:val="3"/>
        </w:numPr>
        <w:pBdr>
          <w:top w:val="nil"/>
          <w:left w:val="nil"/>
          <w:bottom w:val="nil"/>
          <w:right w:val="nil"/>
          <w:between w:val="nil"/>
        </w:pBdr>
        <w:spacing w:after="0"/>
        <w:ind w:left="360"/>
        <w:rPr>
          <w:rFonts w:ascii="Arial" w:eastAsia="Arial" w:hAnsi="Arial" w:cs="Arial"/>
          <w:color w:val="000000"/>
          <w:sz w:val="24"/>
          <w:szCs w:val="24"/>
        </w:rPr>
      </w:pPr>
      <w:r>
        <w:rPr>
          <w:rFonts w:ascii="Arial" w:eastAsia="Arial" w:hAnsi="Arial" w:cs="Arial"/>
          <w:color w:val="000000"/>
          <w:sz w:val="24"/>
          <w:szCs w:val="24"/>
          <w:rtl/>
        </w:rPr>
        <w:t>שימו לב כי כל העבודות חייבות להיות שונות זו מזו. עבודות שייראו דומות ייפסלו ויינתן עליהן ציון 0.</w:t>
      </w:r>
    </w:p>
    <w:p w14:paraId="6EBCB4CF" w14:textId="77777777" w:rsidR="00425D3E" w:rsidRDefault="00425D3E">
      <w:pPr>
        <w:pBdr>
          <w:top w:val="nil"/>
          <w:left w:val="nil"/>
          <w:bottom w:val="nil"/>
          <w:right w:val="nil"/>
          <w:between w:val="nil"/>
        </w:pBdr>
        <w:ind w:left="360"/>
        <w:rPr>
          <w:rFonts w:ascii="Arial" w:eastAsia="Arial" w:hAnsi="Arial" w:cs="Arial"/>
          <w:color w:val="000000"/>
          <w:sz w:val="24"/>
          <w:szCs w:val="24"/>
        </w:rPr>
      </w:pPr>
    </w:p>
    <w:p w14:paraId="58714F07" w14:textId="77777777" w:rsidR="00425D3E" w:rsidRDefault="00000000">
      <w:pPr>
        <w:ind w:left="5040" w:firstLine="720"/>
        <w:rPr>
          <w:rFonts w:ascii="Arial" w:eastAsia="Arial" w:hAnsi="Arial" w:cs="Arial"/>
          <w:sz w:val="24"/>
          <w:szCs w:val="24"/>
        </w:rPr>
      </w:pPr>
      <w:r>
        <w:rPr>
          <w:rFonts w:ascii="Arial" w:eastAsia="Arial" w:hAnsi="Arial" w:cs="Arial"/>
          <w:sz w:val="24"/>
          <w:szCs w:val="24"/>
          <w:rtl/>
        </w:rPr>
        <w:t>בהצלחה!</w:t>
      </w:r>
    </w:p>
    <w:sectPr w:rsidR="00425D3E">
      <w:headerReference w:type="default" r:id="rId13"/>
      <w:pgSz w:w="11906" w:h="16838"/>
      <w:pgMar w:top="1440" w:right="1800" w:bottom="1440" w:left="18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3797B" w14:textId="77777777" w:rsidR="0021174B" w:rsidRDefault="0021174B">
      <w:pPr>
        <w:spacing w:after="0" w:line="240" w:lineRule="auto"/>
      </w:pPr>
      <w:r>
        <w:separator/>
      </w:r>
    </w:p>
  </w:endnote>
  <w:endnote w:type="continuationSeparator" w:id="0">
    <w:p w14:paraId="531F78FE" w14:textId="77777777" w:rsidR="0021174B" w:rsidRDefault="002117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CCB3E326-444B-4E11-A3C8-ED19A8EBCD3D}"/>
    <w:embedBold r:id="rId2" w:fontKey="{BF568A25-B143-4A4B-86D7-2A80A96F6DF4}"/>
  </w:font>
  <w:font w:name="Segoe UI">
    <w:panose1 w:val="020B0502040204020203"/>
    <w:charset w:val="00"/>
    <w:family w:val="swiss"/>
    <w:pitch w:val="variable"/>
    <w:sig w:usb0="E4002EFF" w:usb1="C000E47F" w:usb2="00000009" w:usb3="00000000" w:csb0="000001FF" w:csb1="00000000"/>
    <w:embedRegular r:id="rId3" w:fontKey="{35662665-8CFB-484F-B9F6-C821CE85815A}"/>
  </w:font>
  <w:font w:name="Georgia">
    <w:panose1 w:val="02040502050405020303"/>
    <w:charset w:val="00"/>
    <w:family w:val="roman"/>
    <w:pitch w:val="variable"/>
    <w:sig w:usb0="00000287" w:usb1="00000000" w:usb2="00000000" w:usb3="00000000" w:csb0="0000009F" w:csb1="00000000"/>
    <w:embedItalic r:id="rId4" w:fontKey="{B616398D-C805-4E1B-8CAB-974D91A6770F}"/>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embedRegular r:id="rId5" w:fontKey="{BBA94136-BAAE-434E-9CB3-07BE0F545D6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47283" w14:textId="77777777" w:rsidR="0021174B" w:rsidRDefault="0021174B">
      <w:pPr>
        <w:spacing w:after="0" w:line="240" w:lineRule="auto"/>
      </w:pPr>
      <w:r>
        <w:separator/>
      </w:r>
    </w:p>
  </w:footnote>
  <w:footnote w:type="continuationSeparator" w:id="0">
    <w:p w14:paraId="6D0BF2BB" w14:textId="77777777" w:rsidR="0021174B" w:rsidRDefault="002117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DB566" w14:textId="77777777" w:rsidR="00425D3E" w:rsidRDefault="00000000">
    <w:pPr>
      <w:pBdr>
        <w:top w:val="nil"/>
        <w:left w:val="nil"/>
        <w:bottom w:val="nil"/>
        <w:right w:val="nil"/>
        <w:between w:val="nil"/>
      </w:pBdr>
      <w:tabs>
        <w:tab w:val="center" w:pos="4153"/>
        <w:tab w:val="right" w:pos="8306"/>
      </w:tabs>
      <w:spacing w:after="0" w:line="240" w:lineRule="auto"/>
      <w:rPr>
        <w:b/>
        <w:bCs/>
        <w:color w:val="000000"/>
        <w:sz w:val="24"/>
        <w:szCs w:val="24"/>
      </w:rPr>
    </w:pPr>
    <w:r>
      <w:rPr>
        <w:b/>
        <w:bCs/>
        <w:color w:val="000000"/>
        <w:sz w:val="24"/>
        <w:szCs w:val="24"/>
        <w:rtl/>
      </w:rPr>
      <w:t xml:space="preserve">המכללה האקדמית להנדסה </w:t>
    </w:r>
    <w:proofErr w:type="spellStart"/>
    <w:r>
      <w:rPr>
        <w:b/>
        <w:bCs/>
        <w:color w:val="000000"/>
        <w:sz w:val="24"/>
        <w:szCs w:val="24"/>
        <w:rtl/>
      </w:rPr>
      <w:t>בראודה</w:t>
    </w:r>
    <w:proofErr w:type="spellEnd"/>
    <w:r>
      <w:rPr>
        <w:b/>
        <w:bCs/>
        <w:color w:val="000000"/>
        <w:sz w:val="24"/>
        <w:szCs w:val="24"/>
        <w:rtl/>
      </w:rPr>
      <w:t xml:space="preserve">      </w:t>
    </w:r>
  </w:p>
  <w:p w14:paraId="6644CD91" w14:textId="77777777" w:rsidR="00425D3E" w:rsidRDefault="00000000">
    <w:pPr>
      <w:pBdr>
        <w:top w:val="nil"/>
        <w:left w:val="nil"/>
        <w:bottom w:val="nil"/>
        <w:right w:val="nil"/>
        <w:between w:val="nil"/>
      </w:pBdr>
      <w:tabs>
        <w:tab w:val="center" w:pos="4153"/>
        <w:tab w:val="right" w:pos="8306"/>
      </w:tabs>
      <w:spacing w:after="0" w:line="240" w:lineRule="auto"/>
      <w:rPr>
        <w:color w:val="000000"/>
      </w:rPr>
    </w:pPr>
    <w:r>
      <w:rPr>
        <w:color w:val="000000"/>
        <w:sz w:val="24"/>
        <w:szCs w:val="24"/>
        <w:rtl/>
      </w:rPr>
      <w:t xml:space="preserve">המחלקה להנדסת תוכנה ומערכות מידע </w:t>
    </w:r>
    <w:r>
      <w:rPr>
        <w:noProof/>
      </w:rPr>
      <w:drawing>
        <wp:anchor distT="0" distB="0" distL="114300" distR="114300" simplePos="0" relativeHeight="251658240" behindDoc="0" locked="0" layoutInCell="1" hidden="0" allowOverlap="1" wp14:anchorId="358A53F4" wp14:editId="16C38857">
          <wp:simplePos x="0" y="0"/>
          <wp:positionH relativeFrom="column">
            <wp:posOffset>-428621</wp:posOffset>
          </wp:positionH>
          <wp:positionV relativeFrom="paragraph">
            <wp:posOffset>-149221</wp:posOffset>
          </wp:positionV>
          <wp:extent cx="1614488" cy="382971"/>
          <wp:effectExtent l="0" t="0" r="0" b="0"/>
          <wp:wrapSquare wrapText="bothSides" distT="0" distB="0" distL="114300" distR="114300"/>
          <wp:docPr id="1035704064" name="image1.png" descr="A black background with purple lette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ack background with purple letters&#10;&#10;Description automatically generated"/>
                  <pic:cNvPicPr preferRelativeResize="0"/>
                </pic:nvPicPr>
                <pic:blipFill>
                  <a:blip r:embed="rId1"/>
                  <a:srcRect/>
                  <a:stretch>
                    <a:fillRect/>
                  </a:stretch>
                </pic:blipFill>
                <pic:spPr>
                  <a:xfrm>
                    <a:off x="0" y="0"/>
                    <a:ext cx="1614488" cy="382971"/>
                  </a:xfrm>
                  <a:prstGeom prst="rect">
                    <a:avLst/>
                  </a:prstGeom>
                  <a:ln/>
                </pic:spPr>
              </pic:pic>
            </a:graphicData>
          </a:graphic>
        </wp:anchor>
      </w:drawing>
    </w:r>
  </w:p>
  <w:p w14:paraId="788F1767" w14:textId="77777777" w:rsidR="00425D3E" w:rsidRDefault="00425D3E">
    <w:pPr>
      <w:pBdr>
        <w:top w:val="nil"/>
        <w:left w:val="nil"/>
        <w:bottom w:val="nil"/>
        <w:right w:val="nil"/>
        <w:between w:val="nil"/>
      </w:pBdr>
      <w:tabs>
        <w:tab w:val="center" w:pos="4153"/>
        <w:tab w:val="right" w:pos="8306"/>
      </w:tabs>
      <w:spacing w:after="0" w:line="240" w:lineRule="auto"/>
      <w:jc w:val="center"/>
      <w:rPr>
        <w:color w:val="000000"/>
      </w:rPr>
    </w:pPr>
  </w:p>
  <w:p w14:paraId="2481C18E" w14:textId="77777777" w:rsidR="00425D3E" w:rsidRDefault="00425D3E">
    <w:pPr>
      <w:pBdr>
        <w:top w:val="nil"/>
        <w:left w:val="nil"/>
        <w:bottom w:val="nil"/>
        <w:right w:val="nil"/>
        <w:between w:val="nil"/>
      </w:pBdr>
      <w:tabs>
        <w:tab w:val="center" w:pos="4153"/>
        <w:tab w:val="right" w:pos="830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7016E"/>
    <w:multiLevelType w:val="hybridMultilevel"/>
    <w:tmpl w:val="EE9428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44D96B74"/>
    <w:multiLevelType w:val="multilevel"/>
    <w:tmpl w:val="D2128B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485F1DE4"/>
    <w:multiLevelType w:val="multilevel"/>
    <w:tmpl w:val="C29C8F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8AC21A6"/>
    <w:multiLevelType w:val="multilevel"/>
    <w:tmpl w:val="3A2877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D3D5BF9"/>
    <w:multiLevelType w:val="multilevel"/>
    <w:tmpl w:val="31A276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F6D5363"/>
    <w:multiLevelType w:val="multilevel"/>
    <w:tmpl w:val="7C38D33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336496365">
    <w:abstractNumId w:val="1"/>
  </w:num>
  <w:num w:numId="2" w16cid:durableId="1459059707">
    <w:abstractNumId w:val="2"/>
  </w:num>
  <w:num w:numId="3" w16cid:durableId="919565086">
    <w:abstractNumId w:val="5"/>
  </w:num>
  <w:num w:numId="4" w16cid:durableId="170950111">
    <w:abstractNumId w:val="3"/>
  </w:num>
  <w:num w:numId="5" w16cid:durableId="1228224386">
    <w:abstractNumId w:val="4"/>
  </w:num>
  <w:num w:numId="6" w16cid:durableId="498737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5D3E"/>
    <w:rsid w:val="0006027F"/>
    <w:rsid w:val="0021174B"/>
    <w:rsid w:val="00425D3E"/>
    <w:rsid w:val="0043581B"/>
    <w:rsid w:val="00833153"/>
    <w:rsid w:val="00A059DE"/>
    <w:rsid w:val="00B300BF"/>
    <w:rsid w:val="00B671E1"/>
    <w:rsid w:val="00CD650B"/>
    <w:rsid w:val="00E7583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01EC9"/>
  <w15:docId w15:val="{58582E7B-4EF1-45E8-9040-66B334C8A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uiPriority w:val="9"/>
    <w:unhideWhenUsed/>
    <w:qFormat/>
    <w:pPr>
      <w:keepNext/>
      <w:keepLines/>
      <w:spacing w:before="360" w:after="80"/>
      <w:outlineLvl w:val="1"/>
    </w:pPr>
    <w:rPr>
      <w:b/>
      <w:bCs/>
      <w:sz w:val="36"/>
      <w:szCs w:val="36"/>
    </w:rPr>
  </w:style>
  <w:style w:type="paragraph" w:styleId="3">
    <w:name w:val="heading 3"/>
    <w:basedOn w:val="a"/>
    <w:next w:val="a"/>
    <w:uiPriority w:val="9"/>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a4">
    <w:name w:val="Balloon Text"/>
    <w:basedOn w:val="a"/>
    <w:link w:val="a5"/>
    <w:uiPriority w:val="99"/>
    <w:semiHidden/>
    <w:unhideWhenUsed/>
    <w:rsid w:val="00DC6576"/>
    <w:pPr>
      <w:spacing w:after="0" w:line="240" w:lineRule="auto"/>
    </w:pPr>
    <w:rPr>
      <w:rFonts w:ascii="Segoe UI" w:hAnsi="Segoe UI" w:cs="Segoe UI"/>
      <w:sz w:val="18"/>
      <w:szCs w:val="18"/>
    </w:rPr>
  </w:style>
  <w:style w:type="character" w:customStyle="1" w:styleId="a5">
    <w:name w:val="טקסט בלונים תו"/>
    <w:basedOn w:val="a0"/>
    <w:link w:val="a4"/>
    <w:uiPriority w:val="99"/>
    <w:semiHidden/>
    <w:rsid w:val="00DC6576"/>
    <w:rPr>
      <w:rFonts w:ascii="Segoe UI" w:hAnsi="Segoe UI" w:cs="Segoe UI"/>
      <w:sz w:val="18"/>
      <w:szCs w:val="18"/>
    </w:rPr>
  </w:style>
  <w:style w:type="paragraph" w:styleId="NormalWeb">
    <w:name w:val="Normal (Web)"/>
    <w:basedOn w:val="a"/>
    <w:uiPriority w:val="99"/>
    <w:unhideWhenUsed/>
    <w:rsid w:val="00435B84"/>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a6">
    <w:name w:val="List Paragraph"/>
    <w:basedOn w:val="a"/>
    <w:uiPriority w:val="34"/>
    <w:qFormat/>
    <w:rsid w:val="00435B84"/>
    <w:pPr>
      <w:ind w:left="720"/>
      <w:contextualSpacing/>
    </w:pPr>
  </w:style>
  <w:style w:type="character" w:styleId="Hyperlink">
    <w:name w:val="Hyperlink"/>
    <w:basedOn w:val="a0"/>
    <w:uiPriority w:val="99"/>
    <w:unhideWhenUsed/>
    <w:rsid w:val="00422EA7"/>
    <w:rPr>
      <w:color w:val="0000FF"/>
      <w:u w:val="single"/>
    </w:rPr>
  </w:style>
  <w:style w:type="paragraph" w:styleId="a7">
    <w:name w:val="header"/>
    <w:basedOn w:val="a"/>
    <w:link w:val="a8"/>
    <w:uiPriority w:val="99"/>
    <w:unhideWhenUsed/>
    <w:rsid w:val="008A3656"/>
    <w:pPr>
      <w:tabs>
        <w:tab w:val="center" w:pos="4153"/>
        <w:tab w:val="right" w:pos="8306"/>
      </w:tabs>
      <w:spacing w:after="0" w:line="240" w:lineRule="auto"/>
    </w:pPr>
  </w:style>
  <w:style w:type="character" w:customStyle="1" w:styleId="a8">
    <w:name w:val="כותרת עליונה תו"/>
    <w:basedOn w:val="a0"/>
    <w:link w:val="a7"/>
    <w:uiPriority w:val="99"/>
    <w:rsid w:val="008A3656"/>
  </w:style>
  <w:style w:type="paragraph" w:styleId="a9">
    <w:name w:val="footer"/>
    <w:basedOn w:val="a"/>
    <w:link w:val="aa"/>
    <w:uiPriority w:val="99"/>
    <w:unhideWhenUsed/>
    <w:rsid w:val="008A3656"/>
    <w:pPr>
      <w:tabs>
        <w:tab w:val="center" w:pos="4153"/>
        <w:tab w:val="right" w:pos="8306"/>
      </w:tabs>
      <w:spacing w:after="0" w:line="240" w:lineRule="auto"/>
    </w:pPr>
  </w:style>
  <w:style w:type="character" w:customStyle="1" w:styleId="aa">
    <w:name w:val="כותרת תחתונה תו"/>
    <w:basedOn w:val="a0"/>
    <w:link w:val="a9"/>
    <w:uiPriority w:val="99"/>
    <w:rsid w:val="008A3656"/>
  </w:style>
  <w:style w:type="table" w:customStyle="1" w:styleId="ab">
    <w:basedOn w:val="a1"/>
    <w:pPr>
      <w:spacing w:line="240" w:lineRule="auto"/>
    </w:pPr>
    <w:tblPr>
      <w:tblStyleRowBandSize w:val="1"/>
      <w:tblStyleColBandSize w:val="1"/>
      <w:tblCellMar>
        <w:left w:w="115" w:type="dxa"/>
        <w:right w:w="115" w:type="dxa"/>
      </w:tblCellMar>
    </w:tblPr>
  </w:style>
  <w:style w:type="table" w:customStyle="1" w:styleId="ac">
    <w:basedOn w:val="a1"/>
    <w:pPr>
      <w:spacing w:line="240" w:lineRule="auto"/>
    </w:pPr>
    <w:tblPr>
      <w:tblStyleRowBandSize w:val="1"/>
      <w:tblStyleColBandSize w:val="1"/>
      <w:tblCellMar>
        <w:left w:w="115" w:type="dxa"/>
        <w:right w:w="115" w:type="dxa"/>
      </w:tblCellMar>
    </w:tblPr>
  </w:style>
  <w:style w:type="table" w:customStyle="1" w:styleId="ad">
    <w:basedOn w:val="a1"/>
    <w:pPr>
      <w:spacing w:line="240" w:lineRule="auto"/>
    </w:pPr>
    <w:tblPr>
      <w:tblStyleRowBandSize w:val="1"/>
      <w:tblStyleColBandSize w:val="1"/>
      <w:tblCellMar>
        <w:left w:w="115" w:type="dxa"/>
        <w:right w:w="115" w:type="dxa"/>
      </w:tblCellMar>
    </w:tblPr>
  </w:style>
  <w:style w:type="paragraph" w:styleId="ae">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f">
    <w:basedOn w:val="a1"/>
    <w:pPr>
      <w:spacing w:line="240" w:lineRule="auto"/>
    </w:pPr>
    <w:tblPr>
      <w:tblStyleRowBandSize w:val="1"/>
      <w:tblStyleColBandSize w:val="1"/>
      <w:tblCellMar>
        <w:left w:w="115" w:type="dxa"/>
        <w:right w:w="115" w:type="dxa"/>
      </w:tblCellMar>
    </w:tblPr>
  </w:style>
  <w:style w:type="character" w:styleId="af0">
    <w:name w:val="Unresolved Mention"/>
    <w:basedOn w:val="a0"/>
    <w:uiPriority w:val="99"/>
    <w:semiHidden/>
    <w:unhideWhenUsed/>
    <w:rsid w:val="00CD65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ws.amazon.com/solutions/case-studies/capital-one-all-in-on-aws"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n.wikipedia.org/wiki/Non-functional_requiremen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apitalone.com/software/blog/cloud-migration-journey"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eb.mit.edu/smadnick/www/wp/2020-16.pdf" TargetMode="External"/><Relationship Id="rId4" Type="http://schemas.openxmlformats.org/officeDocument/2006/relationships/settings" Target="settings.xml"/><Relationship Id="rId9" Type="http://schemas.openxmlformats.org/officeDocument/2006/relationships/hyperlink" Target="https://d1.awsstatic.com/events/Summits/reinvent2022/DAT211_How-Capital-One-accelerates-innovation-with-AWS-databases.pdf"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V9Xd6h6ss5uaowSfvCvMrmGbtQ==">CgMxLjAyDmgub3oyNW9uaGp1bnU5Mg5oLnFsbWhrc29hMjJ5OTIOaC44ZW5ldXpsaW01amoyCGguZ2pkZ3hzOAByITFIdExOTkFmNmlFU05aQlZLYlhUbjlkVzlSUmxYUVlFTw==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961</Words>
  <Characters>4875</Characters>
  <Application>Microsoft Office Word</Application>
  <DocSecurity>0</DocSecurity>
  <Lines>97</Lines>
  <Paragraphs>94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aliza</dc:creator>
  <cp:lastModifiedBy>גיאן ז'אק דויק לוי</cp:lastModifiedBy>
  <cp:revision>3</cp:revision>
  <dcterms:created xsi:type="dcterms:W3CDTF">2025-11-18T11:39:00Z</dcterms:created>
  <dcterms:modified xsi:type="dcterms:W3CDTF">2025-11-18T11:49:00Z</dcterms:modified>
</cp:coreProperties>
</file>