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4DF2CD4" w14:textId="1F275B2F" w:rsidR="009303D9" w:rsidRPr="00920E18" w:rsidRDefault="00920E18" w:rsidP="00920E18">
      <w:pPr>
        <w:pStyle w:val="papertitle"/>
        <w:spacing w:before="5pt" w:beforeAutospacing="1" w:after="5pt" w:afterAutospacing="1"/>
        <w:rPr>
          <w:kern w:val="48"/>
        </w:rPr>
      </w:pPr>
      <w:r>
        <w:rPr>
          <w:kern w:val="48"/>
        </w:rPr>
        <w:t>Real-Time</w:t>
      </w:r>
      <w:r w:rsidR="009303D9" w:rsidRPr="008B6524">
        <w:rPr>
          <w:kern w:val="48"/>
        </w:rPr>
        <w:t xml:space="preserve"> </w:t>
      </w:r>
      <w:r>
        <w:rPr>
          <w:kern w:val="48"/>
        </w:rPr>
        <w:t>Detection of Supernova in Astronomical Data Streams: A Comparative Study of Streaming Algorithms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F83A2C3" w14:textId="3303ED61" w:rsidR="009614A4" w:rsidRDefault="001A3B3D" w:rsidP="009614A4">
      <w:pPr>
        <w:pStyle w:val="Author"/>
        <w:spacing w:before="5pt" w:beforeAutospacing="1"/>
        <w:rPr>
          <w:sz w:val="18"/>
          <w:szCs w:val="18"/>
        </w:rPr>
        <w:sectPr w:rsidR="009614A4" w:rsidSect="009614A4">
          <w:type w:val="continuous"/>
          <w:pgSz w:w="595.30pt" w:h="841.90pt" w:code="9"/>
          <w:pgMar w:top="22.50pt" w:right="44.65pt" w:bottom="72pt" w:left="44.65pt" w:header="36pt" w:footer="36pt" w:gutter="0pt"/>
          <w:cols w:space="36pt"/>
          <w:docGrid w:linePitch="360"/>
        </w:sectPr>
      </w:pPr>
      <w:r w:rsidRPr="00F847A6">
        <w:rPr>
          <w:sz w:val="18"/>
          <w:szCs w:val="18"/>
        </w:rPr>
        <w:t xml:space="preserve"> </w:t>
      </w:r>
      <w:r w:rsidR="009614A4">
        <w:rPr>
          <w:sz w:val="18"/>
          <w:szCs w:val="18"/>
        </w:rPr>
        <w:t>Pragya Thapliyal</w:t>
      </w:r>
      <w:r w:rsidRPr="00F847A6">
        <w:rPr>
          <w:sz w:val="18"/>
          <w:szCs w:val="18"/>
        </w:rPr>
        <w:br/>
      </w:r>
      <w:r w:rsidR="009614A4">
        <w:rPr>
          <w:i/>
          <w:sz w:val="18"/>
          <w:szCs w:val="18"/>
        </w:rPr>
        <w:t>Computer Science Dept.</w:t>
      </w:r>
      <w:r w:rsidR="00D72D06" w:rsidRPr="00F847A6">
        <w:rPr>
          <w:sz w:val="18"/>
          <w:szCs w:val="18"/>
        </w:rPr>
        <w:br/>
      </w:r>
      <w:r w:rsidR="009614A4">
        <w:rPr>
          <w:i/>
          <w:sz w:val="18"/>
          <w:szCs w:val="18"/>
        </w:rPr>
        <w:t>Graphic Era University</w:t>
      </w:r>
      <w:r w:rsidRPr="00F847A6">
        <w:rPr>
          <w:i/>
          <w:sz w:val="18"/>
          <w:szCs w:val="18"/>
        </w:rPr>
        <w:br/>
      </w:r>
      <w:r w:rsidR="009614A4">
        <w:rPr>
          <w:sz w:val="18"/>
          <w:szCs w:val="18"/>
        </w:rPr>
        <w:t>Dehradun, India</w:t>
      </w:r>
      <w:r w:rsidRPr="00F847A6">
        <w:rPr>
          <w:sz w:val="18"/>
          <w:szCs w:val="18"/>
        </w:rPr>
        <w:br/>
      </w:r>
      <w:r w:rsidR="009614A4">
        <w:rPr>
          <w:sz w:val="18"/>
          <w:szCs w:val="18"/>
        </w:rPr>
        <w:t>pragyathapliyal79@gmail.com</w:t>
      </w:r>
    </w:p>
    <w:p w14:paraId="0316535E" w14:textId="706021F7" w:rsidR="009F1D79" w:rsidRDefault="009F1D79" w:rsidP="009614A4">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9ACEA01" w14:textId="6339655E" w:rsidR="00F014C7" w:rsidRDefault="009303D9" w:rsidP="00A8612D">
      <w:pPr>
        <w:pStyle w:val="Abstract"/>
        <w:rPr>
          <w:i/>
          <w:iCs/>
        </w:rPr>
      </w:pPr>
      <w:r>
        <w:rPr>
          <w:i/>
          <w:iCs/>
        </w:rPr>
        <w:t>Abstract</w:t>
      </w:r>
      <w:r>
        <w:t>—</w:t>
      </w:r>
      <w:r w:rsidR="00F014C7" w:rsidRPr="00F014C7">
        <w:t xml:space="preserve"> </w:t>
      </w:r>
      <w:r w:rsidR="00E703C5" w:rsidRPr="00E703C5">
        <w:t xml:space="preserve">Detection of unusual astronomical events in </w:t>
      </w:r>
      <w:r w:rsidR="00E703C5">
        <w:t>large-scale</w:t>
      </w:r>
      <w:r w:rsidR="00E703C5" w:rsidRPr="00E703C5">
        <w:t xml:space="preserve"> time-domain surveys is key to finding new transients and unusual phenomena. In this work, we conduct a comparative survey of five anomaly detection algorithms—Sliding Window, Random Forest, Isolation Forest, One-Class SVM, and Autoencoder—run on 200 Zwicky Transient Facility (ZTF) light curves. The sensitivity and detection behavior of each algorithm were tested comprehensively. The Sliding Window approach had the greatest sensitivity and detected the most anomalies, and Random Forest and Autoencoder were more restrained, with the Autoencoder not detecting any anomalies in this dataset. Isolation Forest and One-Class SVM had intermediate detection rates. Overlap analysis showed minimal agreement between algorithms, with most anomalies detected by one method and not any other. These findings emphasize the comparative strengths and working differences between each method and imply that ensemble or consensus-based methods might be called for in strong anomaly detection of astronomical time-series data. Our results reinforce the need for optimal algorithmic choice and parameter optimization for real-time transient discovery pipelines, particularly as surveys such as LSST come online. This paper forms a basis for building more scalable and robust anomaly detection systems in the age of data-intensive astronomy.</w:t>
      </w:r>
    </w:p>
    <w:p w14:paraId="6999F098" w14:textId="0EF1AA10" w:rsidR="00F014C7" w:rsidRPr="004D72B5" w:rsidRDefault="00F014C7" w:rsidP="00F014C7">
      <w:pPr>
        <w:pStyle w:val="Keywords"/>
      </w:pPr>
      <w:r w:rsidRPr="004D72B5">
        <w:t>Keywords—</w:t>
      </w:r>
      <w:r>
        <w:t xml:space="preserve">supernova, </w:t>
      </w:r>
      <w:r w:rsidR="0059548C">
        <w:t xml:space="preserve">transients, </w:t>
      </w:r>
      <w:r w:rsidR="003D4A30">
        <w:t>anomaly detection</w:t>
      </w:r>
      <w:r>
        <w:t>, astronomy, deep learning, machine learning</w:t>
      </w:r>
      <w:r w:rsidR="003D4A30">
        <w:t>, time-domain surveys</w:t>
      </w:r>
    </w:p>
    <w:p w14:paraId="179EA777" w14:textId="18FC955E" w:rsidR="009303D9" w:rsidRDefault="009303D9" w:rsidP="00F014C7">
      <w:pPr>
        <w:pStyle w:val="Heading1"/>
      </w:pPr>
      <w:r w:rsidRPr="00D632BE">
        <w:t xml:space="preserve">Introduction </w:t>
      </w:r>
    </w:p>
    <w:p w14:paraId="6D648313" w14:textId="7956D1C4" w:rsidR="007B11F5" w:rsidRDefault="007B11F5" w:rsidP="007B11F5">
      <w:pPr>
        <w:pStyle w:val="Heading2"/>
      </w:pPr>
      <w:r>
        <w:t>The Era of Large-Scale Time-Domain Astronomy</w:t>
      </w:r>
    </w:p>
    <w:p w14:paraId="409A6763" w14:textId="226688D7" w:rsidR="006A38F9" w:rsidRDefault="006A38F9" w:rsidP="006A38F9">
      <w:pPr>
        <w:ind w:start="14.40pt"/>
        <w:jc w:val="both"/>
      </w:pPr>
      <w:r>
        <w:t>With the emergence of extensive, high-cadence sky surveys that produce terabytes of data annually, contemporary astronomy is also changing its paradigms to monitor the sky with efficiency</w:t>
      </w:r>
      <w:r w:rsidR="000135AB">
        <w:fldChar w:fldCharType="begin"/>
      </w:r>
      <w:r w:rsidR="000135AB">
        <w:instrText xml:space="preserve"> ADDIN ZOTERO_ITEM CSL_CITATION {"citationID":"5q5VipqD","properties":{"formattedCitation":"[1], [2]","plainCitation":"[1], [2]","noteIndex":0},"citationItems":[{"id":124,"uris":["http://zotero.org/users/local/myWCGBCM/items/8SZJC3CU"],"itemData":{"id":124,"type":"article","abstract":"We outline the challenges faced by the planetary science community in the era of next-generation large-scale astronomical surveys, and highlight needs that must be addressed in order for the community to maximize the quality and quantity of scientific output from archival, existing, and future surveys, while satisfying NASA's and NSF's goals.","DOI":"10.48550/arXiv.2011.03584","note":"arXiv:2011.03584 [astro-ph]","number":"arXiv:2011.03584","publisher":"arXiv","source":"arXiv.org","title":"Community Challenges in the Era of Petabyte-Scale Sky Surveys","URL":"http://arxiv.org/abs/2011.03584","author":[{"family":"Kelley","given":"Michael S. P."},{"family":"Hsieh","given":"Henry H."},{"family":"Chandler","given":"Colin Orion"},{"family":"Eggl","given":"Siegfried"},{"family":"Holt","given":"Timothy R."},{"family":"Jones","given":"Lynne"},{"family":"Juric","given":"Mario"},{"family":"Lister","given":"Timothy A."},{"family":"Moeyens","given":"Joachim"},{"family":"Oldroyd","given":"William J."},{"family":"Ragozzine","given":"Darin"},{"family":"Trilling","given":"David E."}],"accessed":{"date-parts":[["2025",7,3]]},"issued":{"date-parts":[["2020",11,6]]}}},{"id":132,"uris":["http://zotero.org/users/local/myWCGBCM/items/92427UV7"],"itemData":{"id":132,"type":"webpage","title":"Revisiting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rsidR="000135AB">
        <w:fldChar w:fldCharType="separate"/>
      </w:r>
      <w:r w:rsidR="000135AB" w:rsidRPr="000135AB">
        <w:t>[1], [2]</w:t>
      </w:r>
      <w:r w:rsidR="000135AB">
        <w:fldChar w:fldCharType="end"/>
      </w:r>
      <w:r>
        <w:t xml:space="preserve">. Facilities such as the Zwicky Transient Facility (ZTF) and the forthcoming Vera C. Rubin Observatory Legacy Survey of Space and Time (LSST) represent a fundamental paradigm shift from traditional targeted observations to comprehensive, automated sky surveys that capture the universe in motion </w:t>
      </w:r>
      <w:r w:rsidR="000135AB">
        <w:fldChar w:fldCharType="begin"/>
      </w:r>
      <w:r w:rsidR="000135AB">
        <w:instrText xml:space="preserve"> ADDIN ZOTERO_ITEM CSL_CITATION {"citationID":"hqh206ib","properties":{"formattedCitation":"[3], [4]","plainCitation":"[3], [4]","noteIndex":0},"citationItems":[{"id":128,"uris":["http://zotero.org/users/local/myWCGBCM/items/CR3NT8PC"],"itemData":{"id":128,"type":"article","abstract":"We provide a brief, and inevitably incomplete overview of the use of Machine Learning (ML) and other AI methods in astronomy, astrophysics, and cosmology. Astronomy entered the big data era with the first digital sky surveys in the early 1990s and the resulting Terascale data sets, which required automating of many data processing and analysis tasks, for example the star-galaxy separation, with billions of feature vectors in hundreds of dimensions. The exponential data growth continued, with the rise of synoptic sky surveys and the Time Domain Astronomy, with the resulting Petascale data streams and the need for a real-time processing, classification, and decision making. A broad variety of classification and clustering methods have been applied for these tasks, and this remains a very active area of research. Over the past decade we have seen an exponential growth of the astronomical literature involving a variety of ML/AI applications of an ever increasing complexity and sophistication. ML and AI are now a standard part of the astronomical toolkit. As the data complexity continues to increase, we anticipate further advances leading towards a collaborative human-AI discovery.","DOI":"10.48550/arXiv.2212.01493","note":"arXiv:2212.01493 [astro-ph]","number":"arXiv:2212.01493","publisher":"arXiv","source":"arXiv.org","title":"Applications of AI in Astronomy","URL":"http://arxiv.org/abs/2212.01493","author":[{"family":"Djorgovski","given":"S. G."},{"family":"Mahabal","given":"A. A."},{"family":"Graham","given":"M. J."},{"family":"Polsterer","given":"K."},{"family":"Krone-Martins","given":"A."}],"accessed":{"date-parts":[["2025",7,3]]},"issued":{"date-parts":[["2022",12,3]]}}},{"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135AB">
        <w:fldChar w:fldCharType="separate"/>
      </w:r>
      <w:r w:rsidR="000135AB" w:rsidRPr="000135AB">
        <w:t>[3], [4]</w:t>
      </w:r>
      <w:r w:rsidR="000135AB">
        <w:fldChar w:fldCharType="end"/>
      </w:r>
      <w:r>
        <w:t>.This paradigm shift has unlocked extraordinary directions for scientific exploration while simultaneously posing difficulties in data management and analytical methodologies.</w:t>
      </w:r>
    </w:p>
    <w:p w14:paraId="7E7D28E3" w14:textId="77777777" w:rsidR="006A38F9" w:rsidRDefault="006A38F9" w:rsidP="006A38F9">
      <w:pPr>
        <w:ind w:start="14.40pt"/>
        <w:jc w:val="both"/>
      </w:pPr>
    </w:p>
    <w:p w14:paraId="478ECB76" w14:textId="288952F4" w:rsidR="007B11F5" w:rsidRDefault="006A38F9" w:rsidP="006A38F9">
      <w:pPr>
        <w:ind w:start="14.40pt"/>
        <w:jc w:val="both"/>
      </w:pPr>
      <w:r>
        <w:t>Modern time-domain surveys generate data at an unprecedented scale. For example, the Zwicky Transient Facility</w:t>
      </w:r>
      <w:r w:rsidR="000135AB">
        <w:t xml:space="preserve"> </w:t>
      </w:r>
      <w:r>
        <w:t xml:space="preserve">(ZTF) currently produces up to one million transient alerts per night across two photometric bands, </w:t>
      </w:r>
      <w:r>
        <w:t>while the Legacy Survey of Space and Time</w:t>
      </w:r>
      <w:r w:rsidR="000135AB">
        <w:t xml:space="preserve"> </w:t>
      </w:r>
      <w:r>
        <w:t>(LSST) is projected to generate over 10 million alerts nightly when it begins operations</w:t>
      </w:r>
      <w:r w:rsidR="006C4C41">
        <w:fldChar w:fldCharType="begin"/>
      </w:r>
      <w:r w:rsidR="006C4C41">
        <w:instrText xml:space="preserve"> ADDIN ZOTERO_ITEM CSL_CITATION {"citationID":"VqMdKOZS","properties":{"formattedCitation":"[5], [6]","plainCitation":"[5], [6]","noteIndex":0},"citationItems":[{"id":67,"uris":["http://zotero.org/users/local/myWCGBCM/items/ICN7VJUC"],"itemData":{"id":67,"type":"webpage","abstract":"NSF–DOE Vera C. Rubin Observatory will revolutionize the way we explore the cosmos","language":"en","title":"Rubin Observatory","URL":"https://rubinobservatory.org","accessed":{"date-parts":[["2025",6,19]]}}},{"id":65,"uris":["http://zotero.org/users/local/myWCGBCM/items/VWNHGRI4"],"itemData":{"id":65,"type":"webpage","title":"Zwicky Transient Facility Website","URL":"https://www.ztf.caltech.edu/","accessed":{"date-parts":[["2025",6,19]]}}}],"schema":"https://github.com/citation-style-language/schema/raw/master/csl-citation.json"} </w:instrText>
      </w:r>
      <w:r w:rsidR="006C4C41">
        <w:fldChar w:fldCharType="separate"/>
      </w:r>
      <w:r w:rsidR="006C4C41" w:rsidRPr="006C4C41">
        <w:t>[5], [6]</w:t>
      </w:r>
      <w:r w:rsidR="006C4C41">
        <w:fldChar w:fldCharType="end"/>
      </w:r>
      <w:r>
        <w:t xml:space="preserve">. These facilities scan thousands of square degrees of sky spanning timescales from fleeting stellar flares to month-long supernova explosions. </w:t>
      </w:r>
      <w:r w:rsidR="006C4C41">
        <w:t>T</w:t>
      </w:r>
      <w:r>
        <w:t>hese surveys create an unprecedented census of astronomical variability through repeated observations of large areas of the sky at intervals of hours to days</w:t>
      </w:r>
      <w:r w:rsidR="006C4C41">
        <w:fldChar w:fldCharType="begin"/>
      </w:r>
      <w:r w:rsidR="006C4C41">
        <w:instrText xml:space="preserve"> ADDIN ZOTERO_ITEM CSL_CITATION {"citationID":"kbvmuOF4","properties":{"formattedCitation":"[7]","plainCitation":"[7]","noteIndex":0},"citationItems":[{"id":136,"uris":["http://zotero.org/users/local/myWCGBCM/items/IBFKY3T7"],"itemData":{"id":136,"type":"article-journal","abstract":"The Zwicky Transient Facility (ZTF) is a new robotic time-domain survey currently in progress using the Palomar 48-inch Schmidt Telescope. ZTF uses a 47 square degree field with a 600 megapixel camera to scan the entire northern visible sky at rates of </w:instrText>
      </w:r>
      <w:r w:rsidR="006C4C41">
        <w:rPr>
          <w:rFonts w:ascii="Cambria Math" w:hAnsi="Cambria Math" w:cs="Cambria Math"/>
        </w:rPr>
        <w:instrText>∼</w:instrText>
      </w:r>
      <w:r w:rsidR="006C4C41">
        <w:instrText xml:space="preserve">3760 square degrees/hour to median depths of g </w:instrText>
      </w:r>
      <w:r w:rsidR="006C4C41">
        <w:rPr>
          <w:rFonts w:ascii="Cambria Math" w:hAnsi="Cambria Math" w:cs="Cambria Math"/>
        </w:rPr>
        <w:instrText>∼</w:instrText>
      </w:r>
      <w:r w:rsidR="006C4C41">
        <w:instrText xml:space="preserve"> 20.8 and r </w:instrText>
      </w:r>
      <w:r w:rsidR="006C4C41">
        <w:rPr>
          <w:rFonts w:ascii="Cambria Math" w:hAnsi="Cambria Math" w:cs="Cambria Math"/>
        </w:rPr>
        <w:instrText>∼</w:instrText>
      </w:r>
      <w:r w:rsidR="006C4C41">
        <w:instrText xml:space="preserve"> 20.6 mag (AB, 5σ in 30 sec). We describe the Science Data System that is housed at IPAC, Caltech. This comprises the data-processing pipelines, alert production system, data archive, and user interfaces for accessing and analyzing the products. The real-time pipeline employs a novel image-differencing algorithm, optimized for the detection of point-source transient events. These events are vetted for reliability using a machine-learned classifier and combined with contextual information to generate data-rich alert packets. The packets become available for distribution typically within 13 minutes (95th percentile) of observation. Detected events are also linked to generate candidate moving-object tracks using a novel algorithm. Objects that move fast enough to streak in the individual exposures are also extracted and vetted. We present some preliminary results of the calibration performance delivered by the real-time </w:instrText>
      </w:r>
      <w:r w:rsidR="006C4C41">
        <w:rPr>
          <w:rFonts w:hint="eastAsia"/>
        </w:rPr>
        <w:instrText xml:space="preserve">pipeline. The reconstructed astrometric accuracy per science image with respect to Gaia DR1 is typically 45 to 85 milliarcsec. This is the RMS per-axis on the sky for sources extracted with photometric S/N </w:instrText>
      </w:r>
      <w:r w:rsidR="006C4C41">
        <w:rPr>
          <w:rFonts w:hint="eastAsia"/>
        </w:rPr>
        <w:instrText>≥</w:instrText>
      </w:r>
      <w:r w:rsidR="006C4C41">
        <w:rPr>
          <w:rFonts w:hint="eastAsia"/>
        </w:rPr>
        <w:instrText xml:space="preserve"> 10 and hence corresponds to the typical astrome</w:instrText>
      </w:r>
      <w:r w:rsidR="006C4C41">
        <w:instrText xml:space="preserve">tric uncertainty down to this limit. The derived photometric precision (repeatability) at bright unsaturated fluxes varies between 8 and 25 millimag. The high end of these ranges corresponds to an airmass approaching </w:instrText>
      </w:r>
      <w:r w:rsidR="006C4C41">
        <w:rPr>
          <w:rFonts w:ascii="Cambria Math" w:hAnsi="Cambria Math" w:cs="Cambria Math"/>
        </w:rPr>
        <w:instrText>∼</w:instrText>
      </w:r>
      <w:r w:rsidR="006C4C41">
        <w:instrText xml:space="preserve">2—the limit of the public survey. Photometric calibration accuracy with respect to Pan-STARRS1 is generally better than 2%. The products support a broad range of scientific applications: fast and young supernovae; rare flux transients; variable stars; eclipsing binaries; variability from active galactic nuclei; counterparts to gravitational wave sources; a more complete census of Type Ia supernovae; and solar-system objects.","container-title":"Publications of the Astronomical Society of the Pacific","DOI":"10.1088/1538-3873/aae8ac","ISSN":"1538-3873","issue":"995","journalAbbreviation":"PASP","language":"en","note":"publisher: The Astronomical Society of the Pacific","page":"018003","source":"Institute of Physics","title":"The Zwicky Transient Facility: Data Processing, Products, and Archive","title-short":"The Zwicky Transient Facility","volume":"131","author":[{"family":"Masci","given":"Frank J."},{"family":"Laher","given":"Russ R."},{"family":"Rusholme","given":"Ben"},{"family":"Shupe","given":"David L."},{"family":"Groom","given":"Steven"},{"family":"Surace","given":"Jason"},{"family":"Jackson","given":"Edward"},{"family":"Monkewitz","given":"Serge"},{"family":"Beck","given":"Ron"},{"family":"Flynn","given":"David"},{"family":"Terek","given":"Scott"},{"family":"Landry","given":"Walter"},{"family":"Hacopians","given":"Eugean"},{"family":"Desai","given":"Vandana"},{"family":"Howell","given":"Justin"},{"family":"Brooke","given":"Tim"},{"family":"Imel","given":"David"},{"family":"Wachter","given":"Stefanie"},{"family":"Ye","given":"Quan-Zhi"},{"family":"Lin","given":"Hsing-Wen"},{"family":"Cenko","given":"S. Bradley"},{"family":"Cunningham","given":"Virginia"},{"family":"Rebbapragada","given":"Umaa"},{"family":"Bue","given":"Brian"},{"family":"Miller","given":"Adam A."},{"family":"Mahabal","given":"Ashish"},{"family":"Bellm","given":"Eric C."},{"family":"Patterson","given":"Maria T."},{"family":"Jurić","given":"Mario"},{"family":"Golkhou","given":"V. Zach"},{"family":"Ofek","given":"Eran O."},{"family":"Walters","given":"Richard"},{"family":"Graham","given":"Matthew"},{"family":"Kasliwal","given":"Mansi M."},{"family":"Dekany","given":"Richard G."},{"family":"Kupfer","given":"Thomas"},{"family":"Burdge","given":"Kevin"},{"family":"Cannella","given":"Christopher B."},{"family":"Barlow","given":"Tom"},{"family":"Sistine","given":"Angela Van"},{"family":"Giomi","given":"Matteo"},{"family":"Fremling","given":"Christoffer"},{"family":"Blagorodnova","given":"Nadejda"},{"family":"Levitan","given":"David"},{"family":"Riddle","given":"Reed"},{"family":"Smith","given":"Roger M."},{"family":"Helou","given":"George"},{"family":"Prince","given":"Thomas A."},{"family":"Kulkarni","given":"Shrinivas R."}],"issued":{"date-parts":[["2018",12]]}}}],"schema":"https://github.com/citation-style-language/schema/raw/master/csl-citation.json"} </w:instrText>
      </w:r>
      <w:r w:rsidR="006C4C41">
        <w:fldChar w:fldCharType="separate"/>
      </w:r>
      <w:r w:rsidR="006C4C41" w:rsidRPr="006C4C41">
        <w:t>[7]</w:t>
      </w:r>
      <w:r w:rsidR="006C4C41">
        <w:fldChar w:fldCharType="end"/>
      </w:r>
      <w:r>
        <w:t>.</w:t>
      </w:r>
    </w:p>
    <w:p w14:paraId="78A45324" w14:textId="77777777" w:rsidR="00B80A7E" w:rsidRDefault="00B80A7E" w:rsidP="006A38F9">
      <w:pPr>
        <w:ind w:start="14.40pt"/>
        <w:jc w:val="both"/>
      </w:pPr>
    </w:p>
    <w:p w14:paraId="2DF212C7" w14:textId="193E023F" w:rsidR="001600F9" w:rsidRPr="00D97470" w:rsidRDefault="00D97470" w:rsidP="001600F9">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I</w:t>
      </w:r>
      <w:r w:rsidR="001600F9" w:rsidRPr="00D97470">
        <w:rPr>
          <w:i w:val="0"/>
          <w:iCs w:val="0"/>
          <w:sz w:val="16"/>
          <w:szCs w:val="16"/>
        </w:rPr>
        <w:fldChar w:fldCharType="end"/>
      </w:r>
      <w:r w:rsidRPr="00D97470">
        <w:rPr>
          <w:i w:val="0"/>
          <w:iCs w:val="0"/>
          <w:sz w:val="16"/>
          <w:szCs w:val="16"/>
        </w:rPr>
        <w:t>. CURRENT AND FUTURE SURVEY CAPABILITIES</w:t>
      </w:r>
    </w:p>
    <w:tbl>
      <w:tblPr>
        <w:tblStyle w:val="TableGrid"/>
        <w:tblW w:w="228.40pt" w:type="dxa"/>
        <w:tblInd w:w="14.40pt" w:type="dxa"/>
        <w:tblLook w:firstRow="1" w:lastRow="0" w:firstColumn="1" w:lastColumn="0" w:noHBand="0" w:noVBand="1"/>
      </w:tblPr>
      <w:tblGrid>
        <w:gridCol w:w="770"/>
        <w:gridCol w:w="800"/>
        <w:gridCol w:w="520"/>
        <w:gridCol w:w="730"/>
        <w:gridCol w:w="870"/>
        <w:gridCol w:w="878"/>
      </w:tblGrid>
      <w:tr w:rsidR="00FC25D6" w:rsidRPr="00B80A7E" w14:paraId="5C4A9822" w14:textId="77777777" w:rsidTr="001600F9">
        <w:tc>
          <w:tcPr>
            <w:tcW w:w="38.50pt" w:type="dxa"/>
          </w:tcPr>
          <w:p w14:paraId="4AE02507" w14:textId="77777777" w:rsidR="00FC25D6" w:rsidRPr="00B80A7E" w:rsidRDefault="00FC25D6" w:rsidP="00A438B9">
            <w:pPr>
              <w:jc w:val="both"/>
              <w:rPr>
                <w:b/>
                <w:bCs/>
                <w:sz w:val="16"/>
                <w:szCs w:val="16"/>
              </w:rPr>
            </w:pPr>
            <w:r w:rsidRPr="00B80A7E">
              <w:rPr>
                <w:b/>
                <w:bCs/>
                <w:sz w:val="16"/>
                <w:szCs w:val="16"/>
              </w:rPr>
              <w:t>Survey</w:t>
            </w:r>
          </w:p>
        </w:tc>
        <w:tc>
          <w:tcPr>
            <w:tcW w:w="40pt" w:type="dxa"/>
          </w:tcPr>
          <w:p w14:paraId="13F96313" w14:textId="77777777" w:rsidR="00FC25D6" w:rsidRPr="00B80A7E" w:rsidRDefault="00FC25D6" w:rsidP="00A438B9">
            <w:pPr>
              <w:jc w:val="both"/>
              <w:rPr>
                <w:b/>
                <w:bCs/>
                <w:sz w:val="16"/>
                <w:szCs w:val="16"/>
              </w:rPr>
            </w:pPr>
            <w:r w:rsidRPr="00B80A7E">
              <w:rPr>
                <w:b/>
                <w:bCs/>
                <w:sz w:val="16"/>
                <w:szCs w:val="16"/>
              </w:rPr>
              <w:t>Telescope Aperture</w:t>
            </w:r>
          </w:p>
        </w:tc>
        <w:tc>
          <w:tcPr>
            <w:tcW w:w="26pt" w:type="dxa"/>
          </w:tcPr>
          <w:p w14:paraId="615A8819" w14:textId="77777777" w:rsidR="00FC25D6" w:rsidRPr="00B80A7E" w:rsidRDefault="00FC25D6" w:rsidP="00A438B9">
            <w:pPr>
              <w:jc w:val="both"/>
              <w:rPr>
                <w:b/>
                <w:bCs/>
                <w:sz w:val="16"/>
                <w:szCs w:val="16"/>
              </w:rPr>
            </w:pPr>
            <w:r w:rsidRPr="00B80A7E">
              <w:rPr>
                <w:b/>
                <w:bCs/>
                <w:sz w:val="16"/>
                <w:szCs w:val="16"/>
              </w:rPr>
              <w:t>Field of View</w:t>
            </w:r>
          </w:p>
        </w:tc>
        <w:tc>
          <w:tcPr>
            <w:tcW w:w="36.50pt" w:type="dxa"/>
          </w:tcPr>
          <w:p w14:paraId="692409C3" w14:textId="77777777" w:rsidR="00FC25D6" w:rsidRPr="00B80A7E" w:rsidRDefault="00FC25D6" w:rsidP="00A438B9">
            <w:pPr>
              <w:jc w:val="both"/>
              <w:rPr>
                <w:b/>
                <w:bCs/>
                <w:sz w:val="16"/>
                <w:szCs w:val="16"/>
              </w:rPr>
            </w:pPr>
            <w:r w:rsidRPr="00B80A7E">
              <w:rPr>
                <w:b/>
                <w:bCs/>
                <w:sz w:val="16"/>
                <w:szCs w:val="16"/>
              </w:rPr>
              <w:t>Cadence</w:t>
            </w:r>
          </w:p>
        </w:tc>
        <w:tc>
          <w:tcPr>
            <w:tcW w:w="43.50pt" w:type="dxa"/>
          </w:tcPr>
          <w:p w14:paraId="26976026" w14:textId="77777777" w:rsidR="00FC25D6" w:rsidRPr="00B80A7E" w:rsidRDefault="00FC25D6" w:rsidP="00A438B9">
            <w:pPr>
              <w:jc w:val="both"/>
              <w:rPr>
                <w:b/>
                <w:bCs/>
                <w:sz w:val="16"/>
                <w:szCs w:val="16"/>
              </w:rPr>
            </w:pPr>
            <w:r w:rsidRPr="00B80A7E">
              <w:rPr>
                <w:b/>
                <w:bCs/>
                <w:sz w:val="16"/>
                <w:szCs w:val="16"/>
              </w:rPr>
              <w:t>Limiting Magnitude</w:t>
            </w:r>
          </w:p>
        </w:tc>
        <w:tc>
          <w:tcPr>
            <w:tcW w:w="43.90pt" w:type="dxa"/>
          </w:tcPr>
          <w:p w14:paraId="18505146" w14:textId="77777777" w:rsidR="00FC25D6" w:rsidRPr="00B80A7E" w:rsidRDefault="00FC25D6" w:rsidP="00A438B9">
            <w:pPr>
              <w:jc w:val="both"/>
              <w:rPr>
                <w:b/>
                <w:bCs/>
                <w:sz w:val="16"/>
                <w:szCs w:val="16"/>
              </w:rPr>
            </w:pPr>
            <w:r w:rsidRPr="00B80A7E">
              <w:rPr>
                <w:b/>
                <w:bCs/>
                <w:sz w:val="16"/>
                <w:szCs w:val="16"/>
              </w:rPr>
              <w:t>Alert Rate</w:t>
            </w:r>
          </w:p>
        </w:tc>
      </w:tr>
      <w:tr w:rsidR="00FC25D6" w:rsidRPr="00B80A7E" w14:paraId="57A26A02" w14:textId="77777777" w:rsidTr="001600F9">
        <w:tc>
          <w:tcPr>
            <w:tcW w:w="38.50pt" w:type="dxa"/>
          </w:tcPr>
          <w:p w14:paraId="34BB48EA" w14:textId="77777777" w:rsidR="00FC25D6" w:rsidRPr="00B80A7E" w:rsidRDefault="00FC25D6" w:rsidP="00A438B9">
            <w:pPr>
              <w:jc w:val="both"/>
              <w:rPr>
                <w:b/>
                <w:bCs/>
                <w:sz w:val="16"/>
                <w:szCs w:val="16"/>
              </w:rPr>
            </w:pPr>
            <w:r w:rsidRPr="00B80A7E">
              <w:rPr>
                <w:b/>
                <w:bCs/>
                <w:sz w:val="16"/>
                <w:szCs w:val="16"/>
              </w:rPr>
              <w:t>ZTF</w:t>
            </w:r>
          </w:p>
        </w:tc>
        <w:tc>
          <w:tcPr>
            <w:tcW w:w="40pt" w:type="dxa"/>
          </w:tcPr>
          <w:p w14:paraId="0FE8F674" w14:textId="77777777" w:rsidR="00FC25D6" w:rsidRPr="00B80A7E" w:rsidRDefault="00FC25D6" w:rsidP="00A438B9">
            <w:pPr>
              <w:jc w:val="both"/>
              <w:rPr>
                <w:sz w:val="16"/>
                <w:szCs w:val="16"/>
              </w:rPr>
            </w:pPr>
            <w:r w:rsidRPr="00B80A7E">
              <w:rPr>
                <w:sz w:val="16"/>
                <w:szCs w:val="16"/>
              </w:rPr>
              <w:t>1.2m</w:t>
            </w:r>
          </w:p>
        </w:tc>
        <w:tc>
          <w:tcPr>
            <w:tcW w:w="26pt" w:type="dxa"/>
          </w:tcPr>
          <w:p w14:paraId="77437184" w14:textId="77777777" w:rsidR="00FC25D6" w:rsidRPr="00B80A7E" w:rsidRDefault="00FC25D6" w:rsidP="00A438B9">
            <w:pPr>
              <w:jc w:val="both"/>
              <w:rPr>
                <w:sz w:val="16"/>
                <w:szCs w:val="16"/>
              </w:rPr>
            </w:pPr>
            <w:r w:rsidRPr="00B80A7E">
              <w:rPr>
                <w:sz w:val="16"/>
                <w:szCs w:val="16"/>
              </w:rPr>
              <w:t>47 deg²</w:t>
            </w:r>
          </w:p>
        </w:tc>
        <w:tc>
          <w:tcPr>
            <w:tcW w:w="36.50pt" w:type="dxa"/>
          </w:tcPr>
          <w:p w14:paraId="7166C9B0" w14:textId="77777777" w:rsidR="00FC25D6" w:rsidRPr="00B80A7E" w:rsidRDefault="00FC25D6" w:rsidP="00A438B9">
            <w:pPr>
              <w:jc w:val="both"/>
              <w:rPr>
                <w:sz w:val="16"/>
                <w:szCs w:val="16"/>
              </w:rPr>
            </w:pPr>
            <w:r w:rsidRPr="00B80A7E">
              <w:rPr>
                <w:sz w:val="16"/>
                <w:szCs w:val="16"/>
              </w:rPr>
              <w:t>3 days</w:t>
            </w:r>
          </w:p>
        </w:tc>
        <w:tc>
          <w:tcPr>
            <w:tcW w:w="43.50pt" w:type="dxa"/>
          </w:tcPr>
          <w:p w14:paraId="0F546525" w14:textId="77777777" w:rsidR="00FC25D6" w:rsidRPr="00B80A7E" w:rsidRDefault="00FC25D6" w:rsidP="00A438B9">
            <w:pPr>
              <w:jc w:val="both"/>
              <w:rPr>
                <w:sz w:val="16"/>
                <w:szCs w:val="16"/>
              </w:rPr>
            </w:pPr>
            <w:r w:rsidRPr="00B80A7E">
              <w:rPr>
                <w:sz w:val="16"/>
                <w:szCs w:val="16"/>
              </w:rPr>
              <w:t>20.5-21 mag</w:t>
            </w:r>
          </w:p>
        </w:tc>
        <w:tc>
          <w:tcPr>
            <w:tcW w:w="43.90pt" w:type="dxa"/>
          </w:tcPr>
          <w:p w14:paraId="33B8E7D3" w14:textId="77777777" w:rsidR="00FC25D6" w:rsidRPr="00B80A7E" w:rsidRDefault="00FC25D6" w:rsidP="00A438B9">
            <w:pPr>
              <w:jc w:val="both"/>
              <w:rPr>
                <w:sz w:val="16"/>
                <w:szCs w:val="16"/>
              </w:rPr>
            </w:pPr>
            <w:r w:rsidRPr="00B80A7E">
              <w:rPr>
                <w:sz w:val="16"/>
                <w:szCs w:val="16"/>
              </w:rPr>
              <w:t>1M/night</w:t>
            </w:r>
          </w:p>
        </w:tc>
      </w:tr>
      <w:tr w:rsidR="00FC25D6" w:rsidRPr="00B80A7E" w14:paraId="72D6D0FB" w14:textId="77777777" w:rsidTr="001600F9">
        <w:tc>
          <w:tcPr>
            <w:tcW w:w="38.50pt" w:type="dxa"/>
          </w:tcPr>
          <w:p w14:paraId="0CC9BF33" w14:textId="77777777" w:rsidR="00FC25D6" w:rsidRPr="00B80A7E" w:rsidRDefault="00FC25D6" w:rsidP="00A438B9">
            <w:pPr>
              <w:jc w:val="both"/>
              <w:rPr>
                <w:b/>
                <w:bCs/>
                <w:sz w:val="16"/>
                <w:szCs w:val="16"/>
              </w:rPr>
            </w:pPr>
            <w:r w:rsidRPr="00B80A7E">
              <w:rPr>
                <w:b/>
                <w:bCs/>
                <w:sz w:val="16"/>
                <w:szCs w:val="16"/>
              </w:rPr>
              <w:t>LSST</w:t>
            </w:r>
          </w:p>
        </w:tc>
        <w:tc>
          <w:tcPr>
            <w:tcW w:w="40pt" w:type="dxa"/>
          </w:tcPr>
          <w:p w14:paraId="32B8AD4B" w14:textId="77777777" w:rsidR="00FC25D6" w:rsidRPr="00B80A7E" w:rsidRDefault="00FC25D6" w:rsidP="00A438B9">
            <w:pPr>
              <w:jc w:val="both"/>
              <w:rPr>
                <w:sz w:val="16"/>
                <w:szCs w:val="16"/>
              </w:rPr>
            </w:pPr>
            <w:r w:rsidRPr="00B80A7E">
              <w:rPr>
                <w:sz w:val="16"/>
                <w:szCs w:val="16"/>
              </w:rPr>
              <w:t>8.4m</w:t>
            </w:r>
          </w:p>
        </w:tc>
        <w:tc>
          <w:tcPr>
            <w:tcW w:w="26pt" w:type="dxa"/>
          </w:tcPr>
          <w:p w14:paraId="71DCDEB3" w14:textId="77777777" w:rsidR="00FC25D6" w:rsidRPr="00B80A7E" w:rsidRDefault="00FC25D6" w:rsidP="00A438B9">
            <w:pPr>
              <w:jc w:val="both"/>
              <w:rPr>
                <w:sz w:val="16"/>
                <w:szCs w:val="16"/>
              </w:rPr>
            </w:pPr>
            <w:r w:rsidRPr="00B80A7E">
              <w:rPr>
                <w:sz w:val="16"/>
                <w:szCs w:val="16"/>
              </w:rPr>
              <w:t>9.6 deg²</w:t>
            </w:r>
          </w:p>
        </w:tc>
        <w:tc>
          <w:tcPr>
            <w:tcW w:w="36.50pt" w:type="dxa"/>
          </w:tcPr>
          <w:p w14:paraId="41586BAB" w14:textId="77777777" w:rsidR="00FC25D6" w:rsidRPr="00B80A7E" w:rsidRDefault="00FC25D6" w:rsidP="00A438B9">
            <w:pPr>
              <w:jc w:val="both"/>
              <w:rPr>
                <w:sz w:val="16"/>
                <w:szCs w:val="16"/>
              </w:rPr>
            </w:pPr>
            <w:r w:rsidRPr="00B80A7E">
              <w:rPr>
                <w:sz w:val="16"/>
                <w:szCs w:val="16"/>
              </w:rPr>
              <w:t>3-4 days</w:t>
            </w:r>
          </w:p>
        </w:tc>
        <w:tc>
          <w:tcPr>
            <w:tcW w:w="43.50pt" w:type="dxa"/>
          </w:tcPr>
          <w:p w14:paraId="782755A9" w14:textId="77777777" w:rsidR="00FC25D6" w:rsidRPr="00B80A7E" w:rsidRDefault="00FC25D6" w:rsidP="00A438B9">
            <w:pPr>
              <w:jc w:val="both"/>
              <w:rPr>
                <w:sz w:val="16"/>
                <w:szCs w:val="16"/>
              </w:rPr>
            </w:pPr>
            <w:r w:rsidRPr="00B80A7E">
              <w:rPr>
                <w:sz w:val="16"/>
                <w:szCs w:val="16"/>
              </w:rPr>
              <w:t>27.5 mag</w:t>
            </w:r>
          </w:p>
        </w:tc>
        <w:tc>
          <w:tcPr>
            <w:tcW w:w="43.90pt" w:type="dxa"/>
          </w:tcPr>
          <w:p w14:paraId="180E2CBB" w14:textId="77777777" w:rsidR="00FC25D6" w:rsidRPr="00B80A7E" w:rsidRDefault="00FC25D6" w:rsidP="00A438B9">
            <w:pPr>
              <w:jc w:val="both"/>
              <w:rPr>
                <w:sz w:val="16"/>
                <w:szCs w:val="16"/>
              </w:rPr>
            </w:pPr>
            <w:r w:rsidRPr="00B80A7E">
              <w:rPr>
                <w:sz w:val="16"/>
                <w:szCs w:val="16"/>
              </w:rPr>
              <w:t>10M/night</w:t>
            </w:r>
          </w:p>
        </w:tc>
      </w:tr>
      <w:tr w:rsidR="00FC25D6" w:rsidRPr="00B80A7E" w14:paraId="0CADFC4E" w14:textId="77777777" w:rsidTr="001600F9">
        <w:tc>
          <w:tcPr>
            <w:tcW w:w="38.50pt" w:type="dxa"/>
          </w:tcPr>
          <w:p w14:paraId="361C1F3A" w14:textId="77777777" w:rsidR="00FC25D6" w:rsidRPr="00B80A7E" w:rsidRDefault="00FC25D6" w:rsidP="00A438B9">
            <w:pPr>
              <w:jc w:val="both"/>
              <w:rPr>
                <w:b/>
                <w:bCs/>
                <w:sz w:val="16"/>
                <w:szCs w:val="16"/>
              </w:rPr>
            </w:pPr>
            <w:r w:rsidRPr="00B80A7E">
              <w:rPr>
                <w:b/>
                <w:bCs/>
                <w:sz w:val="16"/>
                <w:szCs w:val="16"/>
              </w:rPr>
              <w:t>Pan-STARRS</w:t>
            </w:r>
          </w:p>
        </w:tc>
        <w:tc>
          <w:tcPr>
            <w:tcW w:w="40pt" w:type="dxa"/>
          </w:tcPr>
          <w:p w14:paraId="6FE6B93A" w14:textId="77777777" w:rsidR="00FC25D6" w:rsidRPr="00B80A7E" w:rsidRDefault="00FC25D6" w:rsidP="00A438B9">
            <w:pPr>
              <w:jc w:val="both"/>
              <w:rPr>
                <w:sz w:val="16"/>
                <w:szCs w:val="16"/>
              </w:rPr>
            </w:pPr>
            <w:r w:rsidRPr="00B80A7E">
              <w:rPr>
                <w:sz w:val="16"/>
                <w:szCs w:val="16"/>
              </w:rPr>
              <w:t>1.8m</w:t>
            </w:r>
          </w:p>
        </w:tc>
        <w:tc>
          <w:tcPr>
            <w:tcW w:w="26pt" w:type="dxa"/>
          </w:tcPr>
          <w:p w14:paraId="015CD904" w14:textId="77777777" w:rsidR="00FC25D6" w:rsidRPr="00B80A7E" w:rsidRDefault="00FC25D6" w:rsidP="00A438B9">
            <w:pPr>
              <w:jc w:val="both"/>
              <w:rPr>
                <w:sz w:val="16"/>
                <w:szCs w:val="16"/>
              </w:rPr>
            </w:pPr>
            <w:r w:rsidRPr="00B80A7E">
              <w:rPr>
                <w:sz w:val="16"/>
                <w:szCs w:val="16"/>
              </w:rPr>
              <w:t>7 deg²</w:t>
            </w:r>
          </w:p>
        </w:tc>
        <w:tc>
          <w:tcPr>
            <w:tcW w:w="36.50pt" w:type="dxa"/>
          </w:tcPr>
          <w:p w14:paraId="61FE1424" w14:textId="77777777" w:rsidR="00FC25D6" w:rsidRPr="00B80A7E" w:rsidRDefault="00FC25D6" w:rsidP="00A438B9">
            <w:pPr>
              <w:jc w:val="both"/>
              <w:rPr>
                <w:sz w:val="16"/>
                <w:szCs w:val="16"/>
              </w:rPr>
            </w:pPr>
            <w:r w:rsidRPr="00B80A7E">
              <w:rPr>
                <w:sz w:val="16"/>
                <w:szCs w:val="16"/>
              </w:rPr>
              <w:t>Variable</w:t>
            </w:r>
          </w:p>
        </w:tc>
        <w:tc>
          <w:tcPr>
            <w:tcW w:w="43.50pt" w:type="dxa"/>
          </w:tcPr>
          <w:p w14:paraId="6B5790ED" w14:textId="77777777" w:rsidR="00FC25D6" w:rsidRPr="00B80A7E" w:rsidRDefault="00FC25D6" w:rsidP="00A438B9">
            <w:pPr>
              <w:jc w:val="both"/>
              <w:rPr>
                <w:sz w:val="16"/>
                <w:szCs w:val="16"/>
              </w:rPr>
            </w:pPr>
            <w:r w:rsidRPr="00B80A7E">
              <w:rPr>
                <w:sz w:val="16"/>
                <w:szCs w:val="16"/>
              </w:rPr>
              <w:t>22-24 mag</w:t>
            </w:r>
          </w:p>
        </w:tc>
        <w:tc>
          <w:tcPr>
            <w:tcW w:w="43.90pt" w:type="dxa"/>
          </w:tcPr>
          <w:p w14:paraId="195FD653" w14:textId="77777777" w:rsidR="00FC25D6" w:rsidRPr="00B80A7E" w:rsidRDefault="00FC25D6" w:rsidP="00A438B9">
            <w:pPr>
              <w:jc w:val="both"/>
              <w:rPr>
                <w:sz w:val="16"/>
                <w:szCs w:val="16"/>
              </w:rPr>
            </w:pPr>
            <w:r w:rsidRPr="00B80A7E">
              <w:rPr>
                <w:sz w:val="16"/>
                <w:szCs w:val="16"/>
              </w:rPr>
              <w:t>1000s/night</w:t>
            </w:r>
          </w:p>
        </w:tc>
      </w:tr>
      <w:tr w:rsidR="00FC25D6" w:rsidRPr="00B80A7E" w14:paraId="0820D73E" w14:textId="77777777" w:rsidTr="001600F9">
        <w:tc>
          <w:tcPr>
            <w:tcW w:w="38.50pt" w:type="dxa"/>
          </w:tcPr>
          <w:p w14:paraId="09B50120" w14:textId="77777777" w:rsidR="00FC25D6" w:rsidRPr="00B80A7E" w:rsidRDefault="00FC25D6" w:rsidP="00A438B9">
            <w:pPr>
              <w:jc w:val="both"/>
              <w:rPr>
                <w:b/>
                <w:bCs/>
                <w:sz w:val="16"/>
                <w:szCs w:val="16"/>
              </w:rPr>
            </w:pPr>
            <w:r w:rsidRPr="00B80A7E">
              <w:rPr>
                <w:b/>
                <w:bCs/>
                <w:sz w:val="16"/>
                <w:szCs w:val="16"/>
              </w:rPr>
              <w:t>ATLAS</w:t>
            </w:r>
          </w:p>
        </w:tc>
        <w:tc>
          <w:tcPr>
            <w:tcW w:w="40pt" w:type="dxa"/>
          </w:tcPr>
          <w:p w14:paraId="7FF8D25B" w14:textId="77777777" w:rsidR="00FC25D6" w:rsidRPr="00B80A7E" w:rsidRDefault="00FC25D6" w:rsidP="00A438B9">
            <w:pPr>
              <w:jc w:val="both"/>
              <w:rPr>
                <w:sz w:val="16"/>
                <w:szCs w:val="16"/>
              </w:rPr>
            </w:pPr>
            <w:r w:rsidRPr="00B80A7E">
              <w:rPr>
                <w:sz w:val="16"/>
                <w:szCs w:val="16"/>
              </w:rPr>
              <w:t>0.5m</w:t>
            </w:r>
          </w:p>
        </w:tc>
        <w:tc>
          <w:tcPr>
            <w:tcW w:w="26pt" w:type="dxa"/>
          </w:tcPr>
          <w:p w14:paraId="07AAF3EF" w14:textId="77777777" w:rsidR="00FC25D6" w:rsidRPr="00B80A7E" w:rsidRDefault="00FC25D6" w:rsidP="00A438B9">
            <w:pPr>
              <w:jc w:val="both"/>
              <w:rPr>
                <w:sz w:val="16"/>
                <w:szCs w:val="16"/>
              </w:rPr>
            </w:pPr>
            <w:r w:rsidRPr="00B80A7E">
              <w:rPr>
                <w:sz w:val="16"/>
                <w:szCs w:val="16"/>
              </w:rPr>
              <w:t>28 deg²</w:t>
            </w:r>
          </w:p>
        </w:tc>
        <w:tc>
          <w:tcPr>
            <w:tcW w:w="36.50pt" w:type="dxa"/>
          </w:tcPr>
          <w:p w14:paraId="445CC980" w14:textId="77777777" w:rsidR="00FC25D6" w:rsidRPr="00B80A7E" w:rsidRDefault="00FC25D6" w:rsidP="00A438B9">
            <w:pPr>
              <w:jc w:val="both"/>
              <w:rPr>
                <w:sz w:val="16"/>
                <w:szCs w:val="16"/>
              </w:rPr>
            </w:pPr>
            <w:r w:rsidRPr="00B80A7E">
              <w:rPr>
                <w:sz w:val="16"/>
                <w:szCs w:val="16"/>
              </w:rPr>
              <w:t>2 nights</w:t>
            </w:r>
          </w:p>
        </w:tc>
        <w:tc>
          <w:tcPr>
            <w:tcW w:w="43.50pt" w:type="dxa"/>
          </w:tcPr>
          <w:p w14:paraId="36AB1DC0" w14:textId="77777777" w:rsidR="00FC25D6" w:rsidRPr="00B80A7E" w:rsidRDefault="00FC25D6" w:rsidP="00A438B9">
            <w:pPr>
              <w:jc w:val="both"/>
              <w:rPr>
                <w:sz w:val="16"/>
                <w:szCs w:val="16"/>
              </w:rPr>
            </w:pPr>
            <w:r w:rsidRPr="00B80A7E">
              <w:rPr>
                <w:sz w:val="16"/>
                <w:szCs w:val="16"/>
              </w:rPr>
              <w:t>19-20 mag</w:t>
            </w:r>
          </w:p>
        </w:tc>
        <w:tc>
          <w:tcPr>
            <w:tcW w:w="43.90pt" w:type="dxa"/>
          </w:tcPr>
          <w:p w14:paraId="5DA117F4" w14:textId="77777777" w:rsidR="00FC25D6" w:rsidRPr="00B80A7E" w:rsidRDefault="00FC25D6" w:rsidP="00A438B9">
            <w:pPr>
              <w:jc w:val="both"/>
              <w:rPr>
                <w:sz w:val="16"/>
                <w:szCs w:val="16"/>
              </w:rPr>
            </w:pPr>
            <w:r w:rsidRPr="00B80A7E">
              <w:rPr>
                <w:sz w:val="16"/>
                <w:szCs w:val="16"/>
              </w:rPr>
              <w:t>100s/night</w:t>
            </w:r>
          </w:p>
        </w:tc>
      </w:tr>
    </w:tbl>
    <w:p w14:paraId="01DD2218" w14:textId="44A269BA" w:rsidR="00B80A7E" w:rsidRDefault="00B80A7E" w:rsidP="00B80A7E">
      <w:pPr>
        <w:pStyle w:val="Heading2"/>
        <w:numPr>
          <w:ilvl w:val="0"/>
          <w:numId w:val="0"/>
        </w:numPr>
        <w:ind w:start="14.40pt"/>
        <w:jc w:val="both"/>
        <w:rPr>
          <w:i w:val="0"/>
          <w:iCs w:val="0"/>
          <w:sz w:val="16"/>
          <w:szCs w:val="16"/>
          <w:lang w:val="en-IN"/>
        </w:rPr>
      </w:pPr>
      <w:r w:rsidRPr="002257BD">
        <w:rPr>
          <w:i w:val="0"/>
          <w:iCs w:val="0"/>
          <w:sz w:val="16"/>
          <w:szCs w:val="16"/>
          <w:lang w:val="en-IN"/>
        </w:rPr>
        <w:t xml:space="preserve">Table 1. Comparison of major astronomical surveys showing telescopic specifications, observational parameters, and expected data production rates </w:t>
      </w:r>
    </w:p>
    <w:p w14:paraId="1E64EFDA" w14:textId="5E89FB54" w:rsidR="002257BD" w:rsidRDefault="003B4D87" w:rsidP="003B4D87">
      <w:pPr>
        <w:pStyle w:val="Heading2"/>
        <w:rPr>
          <w:lang w:val="en-IN"/>
        </w:rPr>
      </w:pPr>
      <w:r>
        <w:rPr>
          <w:lang w:val="en-IN"/>
        </w:rPr>
        <w:t>The Supernova Discovery Challenge</w:t>
      </w:r>
    </w:p>
    <w:p w14:paraId="18D0C9E5" w14:textId="133495C7" w:rsidR="003B4D87" w:rsidRDefault="00F930D3" w:rsidP="003B4D87">
      <w:pPr>
        <w:ind w:start="14.40pt"/>
        <w:jc w:val="both"/>
        <w:rPr>
          <w:lang w:val="en-IN"/>
        </w:rPr>
      </w:pPr>
      <w:r>
        <w:rPr>
          <w:lang w:val="en-IN"/>
        </w:rPr>
        <w:t xml:space="preserve">Among the various phenomena captured by these surveys, supernova has its own </w:t>
      </w:r>
      <w:r w:rsidR="000469CA">
        <w:rPr>
          <w:lang w:val="en-IN"/>
        </w:rPr>
        <w:t>identity</w:t>
      </w:r>
      <w:r>
        <w:rPr>
          <w:lang w:val="en-IN"/>
        </w:rPr>
        <w:t xml:space="preserve"> and detection complexity. </w:t>
      </w:r>
      <w:r w:rsidR="00625D67">
        <w:rPr>
          <w:lang w:val="en-IN"/>
        </w:rPr>
        <w:t xml:space="preserve">These stellar explosions serve as </w:t>
      </w:r>
      <w:r w:rsidR="003C7522">
        <w:rPr>
          <w:lang w:val="en-IN"/>
        </w:rPr>
        <w:t>cosmic laboratories for understanding stellar evolution, nuclear physics, and cosmology,</w:t>
      </w:r>
      <w:r w:rsidR="00A115FF">
        <w:rPr>
          <w:lang w:val="en-IN"/>
        </w:rPr>
        <w:t xml:space="preserve"> </w:t>
      </w:r>
      <w:r w:rsidR="00A115FF" w:rsidRPr="00A115FF">
        <w:rPr>
          <w:lang w:val="en-IN"/>
        </w:rPr>
        <w:t>also serving as crucial instruments for determining cosmic distances and understanding the characteristics of dark energy</w:t>
      </w:r>
      <w:r w:rsidR="003C7522">
        <w:rPr>
          <w:lang w:val="en-IN"/>
        </w:rPr>
        <w:fldChar w:fldCharType="begin"/>
      </w:r>
      <w:r w:rsidR="007D5C91">
        <w:rPr>
          <w:lang w:val="en-IN"/>
        </w:rPr>
        <w:instrText xml:space="preserve"> ADDIN ZOTERO_ITEM CSL_CITATION {"citationID":"tiJZIquf","properties":{"formattedCitation":"[8]","plainCitation":"[8]","noteIndex":0},"citationItems":[{"id":145,"uris":["http://zotero.org/users/local/myWCGBCM/items/7P69KWXI"],"itemData":{"id":145,"type":"article-journal","container-title":"Nature","DOI":"10.1038/35001501","ISSN":"0028-0836, 1476-4687","issue":"6771","journalAbbreviation":"Nature","language":"en","license":"http://www.springer.com/tdm","page":"727-733","source":"DOI.org (Crossref)","title":"Supernova explosions in the Universe","volume":"403","author":[{"family":"Burrows","given":"Adam"}],"issued":{"date-parts":[["2000",2]]}}}],"schema":"https://github.com/citation-style-language/schema/raw/master/csl-citation.json"} </w:instrText>
      </w:r>
      <w:r w:rsidR="003C7522">
        <w:rPr>
          <w:lang w:val="en-IN"/>
        </w:rPr>
        <w:fldChar w:fldCharType="separate"/>
      </w:r>
      <w:r w:rsidR="007D5C91" w:rsidRPr="007D5C91">
        <w:t>[8]</w:t>
      </w:r>
      <w:r w:rsidR="003C7522">
        <w:rPr>
          <w:lang w:val="en-IN"/>
        </w:rPr>
        <w:fldChar w:fldCharType="end"/>
      </w:r>
      <w:r w:rsidR="00A115FF">
        <w:rPr>
          <w:lang w:val="en-IN"/>
        </w:rPr>
        <w:t xml:space="preserve">. However, the discovery and classification of supernovae </w:t>
      </w:r>
      <w:r w:rsidR="004B5B73">
        <w:rPr>
          <w:lang w:val="en-IN"/>
        </w:rPr>
        <w:t>present</w:t>
      </w:r>
      <w:r w:rsidR="00A115FF">
        <w:rPr>
          <w:lang w:val="en-IN"/>
        </w:rPr>
        <w:t xml:space="preserve"> more challenges in astronomical transient detection.</w:t>
      </w:r>
    </w:p>
    <w:p w14:paraId="7BF2A0B7" w14:textId="3973C4B3" w:rsidR="004B5B73" w:rsidRDefault="008264E3" w:rsidP="001600F9">
      <w:pPr>
        <w:ind w:start="14.40pt"/>
        <w:jc w:val="both"/>
        <w:rPr>
          <w:lang w:val="en-IN"/>
        </w:rPr>
      </w:pPr>
      <w:r>
        <w:rPr>
          <w:lang w:val="en-IN"/>
        </w:rPr>
        <w:tab/>
        <w:t>There are different types of supernovae based on light curve morphologies, peak luminosities, and temporal evolution patterns. Their classification requires algorithms capable of distinguishing between genuine astrophysical events and instrumental artifacts</w:t>
      </w:r>
      <w:r>
        <w:rPr>
          <w:lang w:val="en-IN"/>
        </w:rPr>
        <w:fldChar w:fldCharType="begin"/>
      </w:r>
      <w:r w:rsidR="007D5C91">
        <w:rPr>
          <w:lang w:val="en-IN"/>
        </w:rPr>
        <w:instrText xml:space="preserve"> ADDIN ZOTERO_ITEM CSL_CITATION {"citationID":"ciZA4ijF","properties":{"formattedCitation":"[9], [10]","plainCitation":"[9], [10]","noteIndex":0},"citationItems":[{"id":146,"uris":["http://zotero.org/users/local/myWCGBCM/items/JPG2PJEF"],"itemData":{"id":146,"type":"article-journal","abstract":"We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supernova","URL":"https://telescope.live/blog/ai-makes-first-detection-identification-and-classification-supernova","accessed":{"date-parts":[["2025",7,1]]}}}],"schema":"https://github.com/citation-style-language/schema/raw/master/csl-citation.json"} </w:instrText>
      </w:r>
      <w:r>
        <w:rPr>
          <w:lang w:val="en-IN"/>
        </w:rPr>
        <w:fldChar w:fldCharType="separate"/>
      </w:r>
      <w:r w:rsidR="007D5C91" w:rsidRPr="007D5C91">
        <w:t>[9], [10]</w:t>
      </w:r>
      <w:r>
        <w:rPr>
          <w:lang w:val="en-IN"/>
        </w:rPr>
        <w:fldChar w:fldCharType="end"/>
      </w:r>
      <w:r>
        <w:rPr>
          <w:lang w:val="en-IN"/>
        </w:rPr>
        <w:t>.</w:t>
      </w:r>
      <w:r w:rsidR="00601616">
        <w:rPr>
          <w:lang w:val="en-IN"/>
        </w:rPr>
        <w:t xml:space="preserve"> Type </w:t>
      </w:r>
      <w:proofErr w:type="spellStart"/>
      <w:r w:rsidR="00601616">
        <w:rPr>
          <w:lang w:val="en-IN"/>
        </w:rPr>
        <w:t>Ia</w:t>
      </w:r>
      <w:proofErr w:type="spellEnd"/>
      <w:r w:rsidR="00601616">
        <w:rPr>
          <w:lang w:val="en-IN"/>
        </w:rPr>
        <w:t xml:space="preserve"> supernovae that are crucial for cosmological distance measurements must be rapidly identified and followed up to capture their early-time spectral evolution</w:t>
      </w:r>
      <w:r w:rsidR="00601616">
        <w:rPr>
          <w:lang w:val="en-IN"/>
        </w:rPr>
        <w:fldChar w:fldCharType="begin"/>
      </w:r>
      <w:r w:rsidR="007D5C91">
        <w:rPr>
          <w:lang w:val="en-IN"/>
        </w:rPr>
        <w:instrText xml:space="preserve"> ADDIN ZOTERO_ITEM CSL_CITATION {"citationID":"vF5Ue9uk","properties":{"formattedCitation":"[11]","plainCitation":"[11]","noteIndex":0},"citationItems":[{"id":150,"uris":["http://zotero.org/users/local/myWCGBCM/items/G7TV465W"],"itemData":{"id":150,"type":"post-weblog","abstract":"For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schema":"https://github.com/citation-style-language/schema/raw/master/csl-citation.json"} </w:instrText>
      </w:r>
      <w:r w:rsidR="00601616">
        <w:rPr>
          <w:lang w:val="en-IN"/>
        </w:rPr>
        <w:fldChar w:fldCharType="separate"/>
      </w:r>
      <w:r w:rsidR="007D5C91" w:rsidRPr="007D5C91">
        <w:t>[11]</w:t>
      </w:r>
      <w:r w:rsidR="00601616">
        <w:rPr>
          <w:lang w:val="en-IN"/>
        </w:rPr>
        <w:fldChar w:fldCharType="end"/>
      </w:r>
      <w:r w:rsidR="00601616">
        <w:rPr>
          <w:lang w:val="en-IN"/>
        </w:rPr>
        <w:t>. Information on massive star evolution and explosive nucleosynthesis is provided by Core-collapse</w:t>
      </w:r>
      <w:r w:rsidR="004B5B73">
        <w:rPr>
          <w:lang w:val="en-IN"/>
        </w:rPr>
        <w:t xml:space="preserve"> </w:t>
      </w:r>
      <w:r w:rsidR="004B5B73">
        <w:rPr>
          <w:lang w:val="en-IN"/>
        </w:rPr>
        <w:lastRenderedPageBreak/>
        <w:t>supernovae.</w:t>
      </w:r>
      <w:r w:rsidR="00601616">
        <w:rPr>
          <w:lang w:val="en-IN"/>
        </w:rPr>
        <w:t xml:space="preserve"> </w:t>
      </w:r>
      <w:r w:rsidR="004B5B73">
        <w:rPr>
          <w:lang w:val="en-IN"/>
        </w:rPr>
        <w:t xml:space="preserve">While exotic types such as </w:t>
      </w:r>
      <w:proofErr w:type="spellStart"/>
      <w:r w:rsidR="004B5B73">
        <w:rPr>
          <w:lang w:val="en-IN"/>
        </w:rPr>
        <w:t>superluminous</w:t>
      </w:r>
      <w:proofErr w:type="spellEnd"/>
      <w:r w:rsidR="004B5B73">
        <w:rPr>
          <w:lang w:val="en-IN"/>
        </w:rPr>
        <w:t xml:space="preserve"> supernovae and pair-instability supernovae offer glimpses into extreme astrophysical conditions.</w:t>
      </w:r>
    </w:p>
    <w:p w14:paraId="67E63A3A" w14:textId="77777777" w:rsidR="001600F9" w:rsidRPr="00BD28DF" w:rsidRDefault="001600F9" w:rsidP="001600F9">
      <w:pPr>
        <w:ind w:start="14.40pt"/>
        <w:jc w:val="both"/>
        <w:rPr>
          <w:i/>
          <w:iCs/>
          <w:sz w:val="16"/>
          <w:szCs w:val="16"/>
        </w:rPr>
      </w:pPr>
    </w:p>
    <w:p w14:paraId="21A48482" w14:textId="7284BAA7" w:rsidR="001600F9" w:rsidRPr="00D97470" w:rsidRDefault="00D97470" w:rsidP="001600F9">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II</w:t>
      </w:r>
      <w:r w:rsidR="001600F9" w:rsidRPr="00D97470">
        <w:rPr>
          <w:i w:val="0"/>
          <w:iCs w:val="0"/>
          <w:sz w:val="16"/>
          <w:szCs w:val="16"/>
        </w:rPr>
        <w:fldChar w:fldCharType="end"/>
      </w:r>
      <w:r w:rsidRPr="00D97470">
        <w:rPr>
          <w:i w:val="0"/>
          <w:iCs w:val="0"/>
          <w:sz w:val="16"/>
          <w:szCs w:val="16"/>
        </w:rPr>
        <w:t>. SUPERNOVA DETECTION REQUIREMENTS</w:t>
      </w:r>
    </w:p>
    <w:tbl>
      <w:tblPr>
        <w:tblStyle w:val="TableGrid"/>
        <w:tblW w:w="228.40pt" w:type="dxa"/>
        <w:tblInd w:w="14.40pt" w:type="dxa"/>
        <w:tblLook w:firstRow="1" w:lastRow="0" w:firstColumn="1" w:lastColumn="0" w:noHBand="0" w:noVBand="1"/>
      </w:tblPr>
      <w:tblGrid>
        <w:gridCol w:w="1171"/>
        <w:gridCol w:w="900"/>
        <w:gridCol w:w="542"/>
        <w:gridCol w:w="892"/>
        <w:gridCol w:w="1063"/>
      </w:tblGrid>
      <w:tr w:rsidR="004B5B73" w:rsidRPr="00BD28DF" w14:paraId="6B419957" w14:textId="77777777" w:rsidTr="001600F9">
        <w:tc>
          <w:tcPr>
            <w:tcW w:w="58.55pt" w:type="dxa"/>
          </w:tcPr>
          <w:p w14:paraId="3A705BE1" w14:textId="77777777" w:rsidR="004B5B73" w:rsidRPr="00BD28DF" w:rsidRDefault="004B5B73" w:rsidP="00D9013D">
            <w:pPr>
              <w:jc w:val="both"/>
              <w:rPr>
                <w:b/>
                <w:bCs/>
                <w:sz w:val="16"/>
                <w:szCs w:val="16"/>
                <w:lang w:val="en-IN"/>
              </w:rPr>
            </w:pPr>
            <w:r w:rsidRPr="00BD28DF">
              <w:rPr>
                <w:b/>
                <w:bCs/>
                <w:sz w:val="16"/>
                <w:szCs w:val="16"/>
                <w:lang w:val="en-IN"/>
              </w:rPr>
              <w:t>Supernova Type</w:t>
            </w:r>
          </w:p>
        </w:tc>
        <w:tc>
          <w:tcPr>
            <w:tcW w:w="45pt" w:type="dxa"/>
          </w:tcPr>
          <w:p w14:paraId="03819DE3" w14:textId="77777777" w:rsidR="004B5B73" w:rsidRPr="00BD28DF" w:rsidRDefault="004B5B73" w:rsidP="00D9013D">
            <w:pPr>
              <w:jc w:val="both"/>
              <w:rPr>
                <w:b/>
                <w:bCs/>
                <w:sz w:val="16"/>
                <w:szCs w:val="16"/>
                <w:lang w:val="en-IN"/>
              </w:rPr>
            </w:pPr>
            <w:r w:rsidRPr="00BD28DF">
              <w:rPr>
                <w:b/>
                <w:bCs/>
                <w:sz w:val="16"/>
                <w:szCs w:val="16"/>
                <w:lang w:val="en-IN"/>
              </w:rPr>
              <w:t>Peak Magnitude</w:t>
            </w:r>
          </w:p>
        </w:tc>
        <w:tc>
          <w:tcPr>
            <w:tcW w:w="27.10pt" w:type="dxa"/>
          </w:tcPr>
          <w:p w14:paraId="1E92AF8F" w14:textId="77777777" w:rsidR="004B5B73" w:rsidRPr="00BD28DF" w:rsidRDefault="004B5B73" w:rsidP="00D9013D">
            <w:pPr>
              <w:jc w:val="both"/>
              <w:rPr>
                <w:b/>
                <w:bCs/>
                <w:sz w:val="16"/>
                <w:szCs w:val="16"/>
                <w:lang w:val="en-IN"/>
              </w:rPr>
            </w:pPr>
            <w:r w:rsidRPr="00BD28DF">
              <w:rPr>
                <w:b/>
                <w:bCs/>
                <w:sz w:val="16"/>
                <w:szCs w:val="16"/>
                <w:lang w:val="en-IN"/>
              </w:rPr>
              <w:t>Rise Time</w:t>
            </w:r>
          </w:p>
        </w:tc>
        <w:tc>
          <w:tcPr>
            <w:tcW w:w="44.60pt" w:type="dxa"/>
          </w:tcPr>
          <w:p w14:paraId="7C65CD39" w14:textId="77777777" w:rsidR="004B5B73" w:rsidRPr="00BD28DF" w:rsidRDefault="004B5B73" w:rsidP="00D9013D">
            <w:pPr>
              <w:jc w:val="both"/>
              <w:rPr>
                <w:b/>
                <w:bCs/>
                <w:sz w:val="16"/>
                <w:szCs w:val="16"/>
                <w:lang w:val="en-IN"/>
              </w:rPr>
            </w:pPr>
            <w:r w:rsidRPr="00BD28DF">
              <w:rPr>
                <w:b/>
                <w:bCs/>
                <w:sz w:val="16"/>
                <w:szCs w:val="16"/>
                <w:lang w:val="en-IN"/>
              </w:rPr>
              <w:t>Scientific Priority</w:t>
            </w:r>
          </w:p>
        </w:tc>
        <w:tc>
          <w:tcPr>
            <w:tcW w:w="53.15pt" w:type="dxa"/>
          </w:tcPr>
          <w:p w14:paraId="687F0076" w14:textId="77777777" w:rsidR="004B5B73" w:rsidRPr="00BD28DF" w:rsidRDefault="004B5B73" w:rsidP="00D9013D">
            <w:pPr>
              <w:jc w:val="both"/>
              <w:rPr>
                <w:b/>
                <w:bCs/>
                <w:sz w:val="16"/>
                <w:szCs w:val="16"/>
                <w:lang w:val="en-IN"/>
              </w:rPr>
            </w:pPr>
            <w:r w:rsidRPr="00BD28DF">
              <w:rPr>
                <w:b/>
                <w:bCs/>
                <w:sz w:val="16"/>
                <w:szCs w:val="16"/>
                <w:lang w:val="en-IN"/>
              </w:rPr>
              <w:t>Classification Challenge</w:t>
            </w:r>
          </w:p>
        </w:tc>
      </w:tr>
      <w:tr w:rsidR="004B5B73" w:rsidRPr="00BD28DF" w14:paraId="62541436" w14:textId="77777777" w:rsidTr="001600F9">
        <w:tc>
          <w:tcPr>
            <w:tcW w:w="58.55pt" w:type="dxa"/>
          </w:tcPr>
          <w:p w14:paraId="4EA47CB7" w14:textId="77777777" w:rsidR="004B5B73" w:rsidRPr="00BD28DF" w:rsidRDefault="004B5B73" w:rsidP="00D9013D">
            <w:pPr>
              <w:jc w:val="both"/>
              <w:rPr>
                <w:b/>
                <w:bCs/>
                <w:sz w:val="16"/>
                <w:szCs w:val="16"/>
                <w:lang w:val="en-IN"/>
              </w:rPr>
            </w:pPr>
            <w:r w:rsidRPr="00BD28DF">
              <w:rPr>
                <w:b/>
                <w:bCs/>
                <w:sz w:val="16"/>
                <w:szCs w:val="16"/>
                <w:lang w:val="en-IN"/>
              </w:rPr>
              <w:t xml:space="preserve">Type </w:t>
            </w:r>
            <w:proofErr w:type="spellStart"/>
            <w:r w:rsidRPr="00BD28DF">
              <w:rPr>
                <w:b/>
                <w:bCs/>
                <w:sz w:val="16"/>
                <w:szCs w:val="16"/>
                <w:lang w:val="en-IN"/>
              </w:rPr>
              <w:t>Ia</w:t>
            </w:r>
            <w:proofErr w:type="spellEnd"/>
          </w:p>
        </w:tc>
        <w:tc>
          <w:tcPr>
            <w:tcW w:w="45pt" w:type="dxa"/>
          </w:tcPr>
          <w:p w14:paraId="175157B8" w14:textId="77777777" w:rsidR="004B5B73" w:rsidRPr="00BD28DF" w:rsidRDefault="004B5B73" w:rsidP="00D9013D">
            <w:pPr>
              <w:jc w:val="both"/>
              <w:rPr>
                <w:sz w:val="16"/>
                <w:szCs w:val="16"/>
                <w:lang w:val="en-IN"/>
              </w:rPr>
            </w:pPr>
            <w:r w:rsidRPr="00BD28DF">
              <w:rPr>
                <w:sz w:val="16"/>
                <w:szCs w:val="16"/>
                <w:lang w:val="en-IN"/>
              </w:rPr>
              <w:t>-19 to -20</w:t>
            </w:r>
          </w:p>
        </w:tc>
        <w:tc>
          <w:tcPr>
            <w:tcW w:w="27.10pt" w:type="dxa"/>
          </w:tcPr>
          <w:p w14:paraId="269EDC27" w14:textId="77777777" w:rsidR="004B5B73" w:rsidRPr="00BD28DF" w:rsidRDefault="004B5B73" w:rsidP="00D9013D">
            <w:pPr>
              <w:jc w:val="both"/>
              <w:rPr>
                <w:sz w:val="16"/>
                <w:szCs w:val="16"/>
                <w:lang w:val="en-IN"/>
              </w:rPr>
            </w:pPr>
            <w:r w:rsidRPr="00BD28DF">
              <w:rPr>
                <w:sz w:val="16"/>
                <w:szCs w:val="16"/>
                <w:lang w:val="en-IN"/>
              </w:rPr>
              <w:t>15-20 days</w:t>
            </w:r>
          </w:p>
        </w:tc>
        <w:tc>
          <w:tcPr>
            <w:tcW w:w="44.60pt" w:type="dxa"/>
          </w:tcPr>
          <w:p w14:paraId="37708163" w14:textId="77777777" w:rsidR="004B5B73" w:rsidRPr="00BD28DF" w:rsidRDefault="004B5B73" w:rsidP="00D9013D">
            <w:pPr>
              <w:jc w:val="both"/>
              <w:rPr>
                <w:sz w:val="16"/>
                <w:szCs w:val="16"/>
                <w:lang w:val="en-IN"/>
              </w:rPr>
            </w:pPr>
            <w:r w:rsidRPr="00BD28DF">
              <w:rPr>
                <w:sz w:val="16"/>
                <w:szCs w:val="16"/>
                <w:lang w:val="en-IN"/>
              </w:rPr>
              <w:t>Cosmology</w:t>
            </w:r>
          </w:p>
        </w:tc>
        <w:tc>
          <w:tcPr>
            <w:tcW w:w="53.15pt" w:type="dxa"/>
          </w:tcPr>
          <w:p w14:paraId="722075CC" w14:textId="77777777" w:rsidR="004B5B73" w:rsidRPr="00BD28DF" w:rsidRDefault="004B5B73" w:rsidP="00D9013D">
            <w:pPr>
              <w:jc w:val="both"/>
              <w:rPr>
                <w:sz w:val="16"/>
                <w:szCs w:val="16"/>
                <w:lang w:val="en-IN"/>
              </w:rPr>
            </w:pPr>
            <w:r w:rsidRPr="00BD28DF">
              <w:rPr>
                <w:sz w:val="16"/>
                <w:szCs w:val="16"/>
                <w:lang w:val="en-IN"/>
              </w:rPr>
              <w:t>Spectroscopic confirmation</w:t>
            </w:r>
          </w:p>
        </w:tc>
      </w:tr>
      <w:tr w:rsidR="004B5B73" w:rsidRPr="00BD28DF" w14:paraId="6BA92FD1" w14:textId="77777777" w:rsidTr="001600F9">
        <w:tc>
          <w:tcPr>
            <w:tcW w:w="58.55pt" w:type="dxa"/>
          </w:tcPr>
          <w:p w14:paraId="4E983442" w14:textId="77777777" w:rsidR="004B5B73" w:rsidRPr="00BD28DF" w:rsidRDefault="004B5B73" w:rsidP="00D9013D">
            <w:pPr>
              <w:jc w:val="both"/>
              <w:rPr>
                <w:b/>
                <w:bCs/>
                <w:sz w:val="16"/>
                <w:szCs w:val="16"/>
                <w:lang w:val="en-IN"/>
              </w:rPr>
            </w:pPr>
            <w:r w:rsidRPr="00BD28DF">
              <w:rPr>
                <w:b/>
                <w:bCs/>
                <w:sz w:val="16"/>
                <w:szCs w:val="16"/>
                <w:lang w:val="en-IN"/>
              </w:rPr>
              <w:t>Type IIn</w:t>
            </w:r>
          </w:p>
        </w:tc>
        <w:tc>
          <w:tcPr>
            <w:tcW w:w="45pt" w:type="dxa"/>
          </w:tcPr>
          <w:p w14:paraId="40199D3F" w14:textId="77777777" w:rsidR="004B5B73" w:rsidRPr="00BD28DF" w:rsidRDefault="004B5B73" w:rsidP="00D9013D">
            <w:pPr>
              <w:jc w:val="both"/>
              <w:rPr>
                <w:sz w:val="16"/>
                <w:szCs w:val="16"/>
                <w:lang w:val="en-IN"/>
              </w:rPr>
            </w:pPr>
            <w:r w:rsidRPr="00BD28DF">
              <w:rPr>
                <w:sz w:val="16"/>
                <w:szCs w:val="16"/>
                <w:lang w:val="en-IN"/>
              </w:rPr>
              <w:t>-18 to -22</w:t>
            </w:r>
          </w:p>
        </w:tc>
        <w:tc>
          <w:tcPr>
            <w:tcW w:w="27.10pt" w:type="dxa"/>
          </w:tcPr>
          <w:p w14:paraId="31B2487D" w14:textId="77777777" w:rsidR="004B5B73" w:rsidRPr="00BD28DF" w:rsidRDefault="004B5B73" w:rsidP="00D9013D">
            <w:pPr>
              <w:jc w:val="both"/>
              <w:rPr>
                <w:sz w:val="16"/>
                <w:szCs w:val="16"/>
                <w:lang w:val="en-IN"/>
              </w:rPr>
            </w:pPr>
            <w:r w:rsidRPr="00BD28DF">
              <w:rPr>
                <w:sz w:val="16"/>
                <w:szCs w:val="16"/>
                <w:lang w:val="en-IN"/>
              </w:rPr>
              <w:t>20-100 days</w:t>
            </w:r>
          </w:p>
        </w:tc>
        <w:tc>
          <w:tcPr>
            <w:tcW w:w="44.60pt" w:type="dxa"/>
          </w:tcPr>
          <w:p w14:paraId="1F93ABA5" w14:textId="77777777" w:rsidR="004B5B73" w:rsidRPr="00BD28DF" w:rsidRDefault="004B5B73" w:rsidP="00D9013D">
            <w:pPr>
              <w:jc w:val="both"/>
              <w:rPr>
                <w:sz w:val="16"/>
                <w:szCs w:val="16"/>
                <w:lang w:val="en-IN"/>
              </w:rPr>
            </w:pPr>
            <w:r w:rsidRPr="00BD28DF">
              <w:rPr>
                <w:sz w:val="16"/>
                <w:szCs w:val="16"/>
                <w:lang w:val="en-IN"/>
              </w:rPr>
              <w:t>Stellar evolution</w:t>
            </w:r>
          </w:p>
        </w:tc>
        <w:tc>
          <w:tcPr>
            <w:tcW w:w="53.15pt" w:type="dxa"/>
          </w:tcPr>
          <w:p w14:paraId="7F2C904F" w14:textId="77777777" w:rsidR="004B5B73" w:rsidRPr="00BD28DF" w:rsidRDefault="004B5B73" w:rsidP="00D9013D">
            <w:pPr>
              <w:jc w:val="both"/>
              <w:rPr>
                <w:sz w:val="16"/>
                <w:szCs w:val="16"/>
                <w:lang w:val="en-IN"/>
              </w:rPr>
            </w:pPr>
            <w:r w:rsidRPr="00BD28DF">
              <w:rPr>
                <w:sz w:val="16"/>
                <w:szCs w:val="16"/>
                <w:lang w:val="en-IN"/>
              </w:rPr>
              <w:t>Narrow emission lines</w:t>
            </w:r>
          </w:p>
        </w:tc>
      </w:tr>
      <w:tr w:rsidR="004B5B73" w:rsidRPr="00BD28DF" w14:paraId="3709345E" w14:textId="77777777" w:rsidTr="001600F9">
        <w:tc>
          <w:tcPr>
            <w:tcW w:w="58.55pt" w:type="dxa"/>
          </w:tcPr>
          <w:p w14:paraId="549C4E59" w14:textId="77777777" w:rsidR="004B5B73" w:rsidRPr="00BD28DF" w:rsidRDefault="004B5B73" w:rsidP="00D9013D">
            <w:pPr>
              <w:jc w:val="both"/>
              <w:rPr>
                <w:b/>
                <w:bCs/>
                <w:sz w:val="16"/>
                <w:szCs w:val="16"/>
                <w:lang w:val="en-IN"/>
              </w:rPr>
            </w:pPr>
            <w:r w:rsidRPr="00BD28DF">
              <w:rPr>
                <w:b/>
                <w:bCs/>
                <w:sz w:val="16"/>
                <w:szCs w:val="16"/>
                <w:lang w:val="en-IN"/>
              </w:rPr>
              <w:t>Type IIb</w:t>
            </w:r>
          </w:p>
        </w:tc>
        <w:tc>
          <w:tcPr>
            <w:tcW w:w="45pt" w:type="dxa"/>
          </w:tcPr>
          <w:p w14:paraId="0B769C0E" w14:textId="77777777" w:rsidR="004B5B73" w:rsidRPr="00BD28DF" w:rsidRDefault="004B5B73" w:rsidP="00D9013D">
            <w:pPr>
              <w:jc w:val="both"/>
              <w:rPr>
                <w:sz w:val="16"/>
                <w:szCs w:val="16"/>
                <w:lang w:val="en-IN"/>
              </w:rPr>
            </w:pPr>
            <w:r w:rsidRPr="00BD28DF">
              <w:rPr>
                <w:sz w:val="16"/>
                <w:szCs w:val="16"/>
                <w:lang w:val="en-IN"/>
              </w:rPr>
              <w:t>-17 to -18</w:t>
            </w:r>
          </w:p>
        </w:tc>
        <w:tc>
          <w:tcPr>
            <w:tcW w:w="27.10pt" w:type="dxa"/>
          </w:tcPr>
          <w:p w14:paraId="604D71E4" w14:textId="77777777" w:rsidR="004B5B73" w:rsidRPr="00BD28DF" w:rsidRDefault="004B5B73" w:rsidP="00D9013D">
            <w:pPr>
              <w:jc w:val="both"/>
              <w:rPr>
                <w:sz w:val="16"/>
                <w:szCs w:val="16"/>
                <w:lang w:val="en-IN"/>
              </w:rPr>
            </w:pPr>
            <w:r w:rsidRPr="00BD28DF">
              <w:rPr>
                <w:sz w:val="16"/>
                <w:szCs w:val="16"/>
                <w:lang w:val="en-IN"/>
              </w:rPr>
              <w:t>10-15 days</w:t>
            </w:r>
          </w:p>
        </w:tc>
        <w:tc>
          <w:tcPr>
            <w:tcW w:w="44.60pt" w:type="dxa"/>
          </w:tcPr>
          <w:p w14:paraId="1617297F" w14:textId="77777777" w:rsidR="004B5B73" w:rsidRPr="00BD28DF" w:rsidRDefault="004B5B73" w:rsidP="00D9013D">
            <w:pPr>
              <w:jc w:val="both"/>
              <w:rPr>
                <w:sz w:val="16"/>
                <w:szCs w:val="16"/>
                <w:lang w:val="en-IN"/>
              </w:rPr>
            </w:pPr>
            <w:r w:rsidRPr="00BD28DF">
              <w:rPr>
                <w:sz w:val="16"/>
                <w:szCs w:val="16"/>
                <w:lang w:val="en-IN"/>
              </w:rPr>
              <w:t>Progenitor systems</w:t>
            </w:r>
          </w:p>
        </w:tc>
        <w:tc>
          <w:tcPr>
            <w:tcW w:w="53.15pt" w:type="dxa"/>
          </w:tcPr>
          <w:p w14:paraId="119FB5AC" w14:textId="77777777" w:rsidR="004B5B73" w:rsidRPr="00BD28DF" w:rsidRDefault="004B5B73" w:rsidP="00D9013D">
            <w:pPr>
              <w:jc w:val="both"/>
              <w:rPr>
                <w:sz w:val="16"/>
                <w:szCs w:val="16"/>
                <w:lang w:val="en-IN"/>
              </w:rPr>
            </w:pPr>
            <w:r w:rsidRPr="00BD28DF">
              <w:rPr>
                <w:sz w:val="16"/>
                <w:szCs w:val="16"/>
                <w:lang w:val="en-IN"/>
              </w:rPr>
              <w:t>Hydrogen loss mechanism</w:t>
            </w:r>
          </w:p>
        </w:tc>
      </w:tr>
      <w:tr w:rsidR="004B5B73" w:rsidRPr="00BD28DF" w14:paraId="6999ECE1" w14:textId="77777777" w:rsidTr="001600F9">
        <w:tc>
          <w:tcPr>
            <w:tcW w:w="58.55pt" w:type="dxa"/>
          </w:tcPr>
          <w:p w14:paraId="772ACC6B" w14:textId="77777777" w:rsidR="004B5B73" w:rsidRPr="00BD28DF" w:rsidRDefault="004B5B73" w:rsidP="00D9013D">
            <w:pPr>
              <w:jc w:val="both"/>
              <w:rPr>
                <w:b/>
                <w:bCs/>
                <w:sz w:val="16"/>
                <w:szCs w:val="16"/>
                <w:lang w:val="en-IN"/>
              </w:rPr>
            </w:pPr>
            <w:proofErr w:type="spellStart"/>
            <w:r w:rsidRPr="00BD28DF">
              <w:rPr>
                <w:b/>
                <w:bCs/>
                <w:sz w:val="16"/>
                <w:szCs w:val="16"/>
                <w:lang w:val="en-IN"/>
              </w:rPr>
              <w:t>Superluminous</w:t>
            </w:r>
            <w:proofErr w:type="spellEnd"/>
          </w:p>
        </w:tc>
        <w:tc>
          <w:tcPr>
            <w:tcW w:w="45pt" w:type="dxa"/>
          </w:tcPr>
          <w:p w14:paraId="3FF10FA5" w14:textId="77777777" w:rsidR="004B5B73" w:rsidRPr="00BD28DF" w:rsidRDefault="004B5B73" w:rsidP="00D9013D">
            <w:pPr>
              <w:jc w:val="both"/>
              <w:rPr>
                <w:sz w:val="16"/>
                <w:szCs w:val="16"/>
                <w:lang w:val="en-IN"/>
              </w:rPr>
            </w:pPr>
            <w:r w:rsidRPr="00BD28DF">
              <w:rPr>
                <w:sz w:val="16"/>
                <w:szCs w:val="16"/>
                <w:lang w:val="en-IN"/>
              </w:rPr>
              <w:t>-21 to -23</w:t>
            </w:r>
          </w:p>
        </w:tc>
        <w:tc>
          <w:tcPr>
            <w:tcW w:w="27.10pt" w:type="dxa"/>
          </w:tcPr>
          <w:p w14:paraId="1DF200A4" w14:textId="77777777" w:rsidR="004B5B73" w:rsidRPr="00BD28DF" w:rsidRDefault="004B5B73" w:rsidP="00D9013D">
            <w:pPr>
              <w:jc w:val="both"/>
              <w:rPr>
                <w:sz w:val="16"/>
                <w:szCs w:val="16"/>
                <w:lang w:val="en-IN"/>
              </w:rPr>
            </w:pPr>
            <w:r w:rsidRPr="00BD28DF">
              <w:rPr>
                <w:sz w:val="16"/>
                <w:szCs w:val="16"/>
                <w:lang w:val="en-IN"/>
              </w:rPr>
              <w:t>30-70 days</w:t>
            </w:r>
          </w:p>
        </w:tc>
        <w:tc>
          <w:tcPr>
            <w:tcW w:w="44.60pt" w:type="dxa"/>
          </w:tcPr>
          <w:p w14:paraId="680F42EE" w14:textId="77777777" w:rsidR="004B5B73" w:rsidRPr="00BD28DF" w:rsidRDefault="004B5B73" w:rsidP="00D9013D">
            <w:pPr>
              <w:jc w:val="both"/>
              <w:rPr>
                <w:sz w:val="16"/>
                <w:szCs w:val="16"/>
                <w:lang w:val="en-IN"/>
              </w:rPr>
            </w:pPr>
            <w:r w:rsidRPr="00BD28DF">
              <w:rPr>
                <w:sz w:val="16"/>
                <w:szCs w:val="16"/>
                <w:lang w:val="en-IN"/>
              </w:rPr>
              <w:t>Exotic physics</w:t>
            </w:r>
          </w:p>
        </w:tc>
        <w:tc>
          <w:tcPr>
            <w:tcW w:w="53.15pt" w:type="dxa"/>
          </w:tcPr>
          <w:p w14:paraId="2C879CDF" w14:textId="77777777" w:rsidR="004B5B73" w:rsidRPr="00BD28DF" w:rsidRDefault="004B5B73" w:rsidP="00D9013D">
            <w:pPr>
              <w:jc w:val="both"/>
              <w:rPr>
                <w:sz w:val="16"/>
                <w:szCs w:val="16"/>
                <w:lang w:val="en-IN"/>
              </w:rPr>
            </w:pPr>
            <w:r w:rsidRPr="00BD28DF">
              <w:rPr>
                <w:sz w:val="16"/>
                <w:szCs w:val="16"/>
                <w:lang w:val="en-IN"/>
              </w:rPr>
              <w:t>Extreme luminosity</w:t>
            </w:r>
          </w:p>
        </w:tc>
      </w:tr>
    </w:tbl>
    <w:p w14:paraId="7BCB93D7" w14:textId="25BED9B1" w:rsidR="00A115FF" w:rsidRDefault="00BD28DF" w:rsidP="003B4D87">
      <w:pPr>
        <w:ind w:start="14.40pt"/>
        <w:jc w:val="both"/>
        <w:rPr>
          <w:sz w:val="16"/>
          <w:szCs w:val="16"/>
          <w:lang w:val="en-IN"/>
        </w:rPr>
      </w:pPr>
      <w:r w:rsidRPr="00BD28DF">
        <w:rPr>
          <w:sz w:val="16"/>
          <w:szCs w:val="16"/>
          <w:lang w:val="en-IN"/>
        </w:rPr>
        <w:t>Table 2. Scientific characteristics and observational requirements for major supernova classes, demonstrating the complexity of automated classification in astronomical transient detection</w:t>
      </w:r>
    </w:p>
    <w:p w14:paraId="68F490F5" w14:textId="77777777" w:rsidR="001B4767" w:rsidRDefault="001B4767" w:rsidP="003B4D87">
      <w:pPr>
        <w:ind w:start="14.40pt"/>
        <w:jc w:val="both"/>
        <w:rPr>
          <w:lang w:val="en-IN"/>
        </w:rPr>
      </w:pPr>
    </w:p>
    <w:p w14:paraId="479B5304" w14:textId="276734E8" w:rsidR="0059548C" w:rsidRPr="0059548C" w:rsidRDefault="0059548C" w:rsidP="0059548C">
      <w:pPr>
        <w:ind w:start="14.40pt"/>
        <w:jc w:val="both"/>
        <w:rPr>
          <w:lang w:val="en-IN"/>
        </w:rPr>
      </w:pPr>
      <w:r w:rsidRPr="0059548C">
        <w:rPr>
          <w:lang w:val="en-IN"/>
        </w:rPr>
        <w:t xml:space="preserve">Due to the temporal constraints imposed by supernova evolution, early detection and classification are crucial. The best scientific results are obtained by early identification, as many spectroscopic features evolve rapidly within the first weeks of the explosion </w:t>
      </w:r>
      <w:r>
        <w:rPr>
          <w:lang w:val="en-IN"/>
        </w:rPr>
        <w:fldChar w:fldCharType="begin"/>
      </w:r>
      <w:r w:rsidR="007D5C91">
        <w:rPr>
          <w:lang w:val="en-IN"/>
        </w:rPr>
        <w:instrText xml:space="preserve"> ADDIN ZOTERO_ITEM CSL_CITATION {"citationID":"SoZyBOSi","properties":{"formattedCitation":"[9], [12]","plainCitation":"[9], [12]","noteIndex":0},"citationItems":[{"id":146,"uris":["http://zotero.org/users/local/myWCGBCM/items/JPG2PJEF"],"itemData":{"id":146,"type":"article-journal","abstract":"We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Pr>
          <w:lang w:val="en-IN"/>
        </w:rPr>
        <w:fldChar w:fldCharType="separate"/>
      </w:r>
      <w:r w:rsidR="007D5C91" w:rsidRPr="007D5C91">
        <w:t>[9], [12]</w:t>
      </w:r>
      <w:r>
        <w:rPr>
          <w:lang w:val="en-IN"/>
        </w:rPr>
        <w:fldChar w:fldCharType="end"/>
      </w:r>
      <w:r w:rsidRPr="0059548C">
        <w:rPr>
          <w:lang w:val="en-IN"/>
        </w:rPr>
        <w:t>. Moreover, the limited resources available for follow-up observations necessitate the implementation of intelligent prioritization systems. These systems should be capable of differentiating the most scientifically valuable targets from the extensive array of transient candidates.</w:t>
      </w:r>
    </w:p>
    <w:p w14:paraId="1C06E539" w14:textId="5740802E" w:rsidR="0059548C" w:rsidRDefault="0059548C" w:rsidP="0059548C">
      <w:pPr>
        <w:pStyle w:val="Heading2"/>
        <w:rPr>
          <w:lang w:val="en-IN"/>
        </w:rPr>
      </w:pPr>
      <w:r>
        <w:rPr>
          <w:lang w:val="en-IN"/>
        </w:rPr>
        <w:t xml:space="preserve">Algorithmic Approaches to Real-Time Detection </w:t>
      </w:r>
    </w:p>
    <w:p w14:paraId="02FC327D" w14:textId="6F87DF49" w:rsidR="0059548C" w:rsidRDefault="0059548C" w:rsidP="0059548C">
      <w:pPr>
        <w:ind w:start="14.40pt"/>
        <w:jc w:val="both"/>
        <w:rPr>
          <w:lang w:val="en-IN"/>
        </w:rPr>
      </w:pPr>
      <w:r>
        <w:rPr>
          <w:lang w:val="en-IN"/>
        </w:rPr>
        <w:t xml:space="preserve">To address these problems, </w:t>
      </w:r>
      <w:r w:rsidR="00BD32D7">
        <w:rPr>
          <w:lang w:val="en-IN"/>
        </w:rPr>
        <w:t>sophisticated algorithmic</w:t>
      </w:r>
      <w:r>
        <w:rPr>
          <w:lang w:val="en-IN"/>
        </w:rPr>
        <w:t xml:space="preserve"> approaches for automated transient detection and classification</w:t>
      </w:r>
      <w:r w:rsidR="00BD32D7">
        <w:rPr>
          <w:lang w:val="en-IN"/>
        </w:rPr>
        <w:t xml:space="preserve"> are being adopted</w:t>
      </w:r>
      <w:r w:rsidR="00BD32D7">
        <w:rPr>
          <w:lang w:val="en-IN"/>
        </w:rPr>
        <w:fldChar w:fldCharType="begin"/>
      </w:r>
      <w:r w:rsidR="007D5C91">
        <w:rPr>
          <w:lang w:val="en-IN"/>
        </w:rPr>
        <w:instrText xml:space="preserve"> ADDIN ZOTERO_ITEM CSL_CITATION {"citationID":"G3uOlJxW","properties":{"formattedCitation":"[13], [14], [15]","plainCitation":"[13], [14], [15]","noteIndex":0},"citationItems":[{"id":162,"uris":["http://zotero.org/users/local/myWCGBCM/items/TPJD4HJI"],"itemData":{"id":162,"type":"article-journal","abstract":"This paper introduces Streaming Half-Space-Trees (HS-Trees), a fast one-class anomaly detector for evolving data streams. It requires only normal data for training and works well when anomalous data are rare. The model features an ensemble of random HS-Trees, and the tree structure is constructed without any data. This makes the method highly efﬁcient because it requires no model restructuring when adapting to evolving data streams. Our analysis shows that Streaming HS-Trees has constant amortised time complexity and constant memory requirement. When compared with a state-of-theart method, our method performs favourably in terms of detection accuracy and runtime performance. Our experimental results also show that the detection performance of Streaming HS-Trees is not sensitive to its parameter settings.","language":"en","source":"Zotero","title":"Fast Anomaly Detection for Streaming Data","author":[{"family":"Tan","given":"Swee Chuan"},{"family":"Ting","given":"Kai Ming"},{"family":"Liu","given":"Tony Fei"}]}},{"id":163,"uris":["http://zotero.org/users/local/myWCGBCM/items/U7IB9CNC"],"itemData":{"id":163,"type":"article-journal","abstract":"We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J."},{"family":"Moghaddam","given":"B."},{"family":"Turmon","given":"M."}],"accessed":{"date-parts":[["2025",7,4]]},"issued":{"date-parts":[["2012",10]]}}}],"schema":"https://github.com/citation-style-language/schema/raw/master/csl-citation.json"} </w:instrText>
      </w:r>
      <w:r w:rsidR="00BD32D7">
        <w:rPr>
          <w:lang w:val="en-IN"/>
        </w:rPr>
        <w:fldChar w:fldCharType="separate"/>
      </w:r>
      <w:r w:rsidR="007D5C91" w:rsidRPr="007D5C91">
        <w:t>[13], [14], [15]</w:t>
      </w:r>
      <w:r w:rsidR="00BD32D7">
        <w:rPr>
          <w:lang w:val="en-IN"/>
        </w:rPr>
        <w:fldChar w:fldCharType="end"/>
      </w:r>
      <w:r w:rsidR="00BD32D7">
        <w:rPr>
          <w:lang w:val="en-IN"/>
        </w:rPr>
        <w:t>. These methods range from classical statistical techniques to machine learning and deep learning architectures, each having its distinct limitations and advantages for different aspects of the detection problem.</w:t>
      </w:r>
    </w:p>
    <w:p w14:paraId="33326124" w14:textId="6407F161" w:rsidR="003E432B" w:rsidRPr="003E432B" w:rsidRDefault="003E432B" w:rsidP="003E432B">
      <w:pPr>
        <w:ind w:start="14.40pt"/>
        <w:jc w:val="both"/>
        <w:rPr>
          <w:lang w:val="en-IN"/>
        </w:rPr>
      </w:pPr>
      <w:r w:rsidRPr="003E432B">
        <w:rPr>
          <w:lang w:val="en-IN"/>
        </w:rPr>
        <w:t>Statistical methods, such as sliding window algorithms and threshold-based detection, are fast and can work in real time with little delay</w:t>
      </w:r>
      <w:r>
        <w:rPr>
          <w:lang w:val="en-IN"/>
        </w:rPr>
        <w:fldChar w:fldCharType="begin"/>
      </w:r>
      <w:r w:rsidR="007D5C91">
        <w:rPr>
          <w:lang w:val="en-IN"/>
        </w:rPr>
        <w:instrText xml:space="preserve"> ADDIN ZOTERO_ITEM CSL_CITATION {"citationID":"zgATRgEv","properties":{"formattedCitation":"[16]","plainCitation":"[16]","noteIndex":0},"citationItems":[{"id":171,"uris":["http://zotero.org/users/local/myWCGBCM/items/L3BMJC3D"],"itemData":{"id":171,"type":"webpage","title":"Anomaly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3E432B">
        <w:rPr>
          <w:lang w:val="en-IN"/>
        </w:rPr>
        <w:t xml:space="preserve">. These methods work best when the noise properties are </w:t>
      </w:r>
      <w:proofErr w:type="gramStart"/>
      <w:r w:rsidRPr="003E432B">
        <w:rPr>
          <w:lang w:val="en-IN"/>
        </w:rPr>
        <w:t>well-known</w:t>
      </w:r>
      <w:proofErr w:type="gramEnd"/>
      <w:r w:rsidRPr="003E432B">
        <w:rPr>
          <w:lang w:val="en-IN"/>
        </w:rPr>
        <w:t xml:space="preserve"> and the observing conditions are stable. However, they have trouble with the irregular sampling and complicated systematic effects that are common in modern astronomical surveys.</w:t>
      </w:r>
    </w:p>
    <w:p w14:paraId="4599790C" w14:textId="7F88A21F" w:rsidR="00B848D9" w:rsidRDefault="00B848D9" w:rsidP="00B848D9">
      <w:pPr>
        <w:ind w:start="14.40pt"/>
        <w:jc w:val="both"/>
        <w:rPr>
          <w:lang w:val="en-IN"/>
        </w:rPr>
      </w:pPr>
      <w:r w:rsidRPr="00B848D9">
        <w:rPr>
          <w:lang w:val="en-IN"/>
        </w:rPr>
        <w:t>Machine learning methods, especially ensemble methods like Random Forests, proved to be better at dealing with the noisy data and different feature spaces that are common in astronomy</w:t>
      </w:r>
      <w:r w:rsidR="00B93658">
        <w:rPr>
          <w:lang w:val="en-IN"/>
        </w:rPr>
        <w:fldChar w:fldCharType="begin"/>
      </w:r>
      <w:r w:rsidR="007D5C91">
        <w:rPr>
          <w:lang w:val="en-IN"/>
        </w:rPr>
        <w:instrText xml:space="preserve"> ADDIN ZOTERO_ITEM CSL_CITATION {"citationID":"mMIZ1G9b","properties":{"formattedCitation":"[17]","plainCitation":"[17]","noteIndex":0},"citationItems":[{"id":182,"uris":["http://zotero.org/users/local/myWCGBCM/items/XTD997AZ"],"itemData":{"id":182,"type":"post-weblog","abstract":"Deciding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 xml:space="preserve">. The FLEET (Finding Luminous and Exotic Extragalactic Transients) algorithm is a great example of this method. It has had great success in finding </w:t>
      </w:r>
      <w:proofErr w:type="spellStart"/>
      <w:r w:rsidRPr="00B848D9">
        <w:rPr>
          <w:lang w:val="en-IN"/>
        </w:rPr>
        <w:t>superluminous</w:t>
      </w:r>
      <w:proofErr w:type="spellEnd"/>
      <w:r w:rsidRPr="00B848D9">
        <w:rPr>
          <w:lang w:val="en-IN"/>
        </w:rPr>
        <w:t xml:space="preserve"> supernovae through early-time photometric classification. But these supervised methods need a lot of </w:t>
      </w:r>
      <w:r w:rsidR="0030458C" w:rsidRPr="00B848D9">
        <w:rPr>
          <w:lang w:val="en-IN"/>
        </w:rPr>
        <w:t>labelled</w:t>
      </w:r>
      <w:r w:rsidRPr="00B848D9">
        <w:rPr>
          <w:lang w:val="en-IN"/>
        </w:rPr>
        <w:t xml:space="preserve"> training sets and can't find things that aren't in their training distributions</w:t>
      </w:r>
      <w:r w:rsidR="00B93658">
        <w:rPr>
          <w:lang w:val="en-IN"/>
        </w:rPr>
        <w:fldChar w:fldCharType="begin"/>
      </w:r>
      <w:r w:rsidR="007D5C91">
        <w:rPr>
          <w:lang w:val="en-IN"/>
        </w:rPr>
        <w:instrText xml:space="preserve"> ADDIN ZOTERO_ITEM CSL_CITATION {"citationID":"XByXzlNi","properties":{"formattedCitation":"[17]","plainCitation":"[17]","noteIndex":0},"citationItems":[{"id":182,"uris":["http://zotero.org/users/local/myWCGBCM/items/XTD997AZ"],"itemData":{"id":182,"type":"post-weblog","abstract":"Deciding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7D5C91" w:rsidRPr="007D5C91">
        <w:t>[17]</w:t>
      </w:r>
      <w:r w:rsidR="00B93658">
        <w:rPr>
          <w:lang w:val="en-IN"/>
        </w:rPr>
        <w:fldChar w:fldCharType="end"/>
      </w:r>
      <w:r w:rsidRPr="00B848D9">
        <w:rPr>
          <w:lang w:val="en-IN"/>
        </w:rPr>
        <w:t>.</w:t>
      </w:r>
    </w:p>
    <w:p w14:paraId="12A6235D" w14:textId="6A2A35D1" w:rsidR="00B93658" w:rsidRDefault="00B93658" w:rsidP="00B93658">
      <w:pPr>
        <w:ind w:start="14.40pt"/>
        <w:jc w:val="both"/>
        <w:rPr>
          <w:lang w:val="en-IN"/>
        </w:rPr>
      </w:pPr>
      <w:r w:rsidRPr="00B93658">
        <w:rPr>
          <w:lang w:val="en-IN"/>
        </w:rPr>
        <w:t xml:space="preserve">Deep learning techniques are the latest method to find astronomical transients. They let </w:t>
      </w:r>
      <w:r>
        <w:rPr>
          <w:lang w:val="en-IN"/>
        </w:rPr>
        <w:t>us</w:t>
      </w:r>
      <w:r w:rsidRPr="00B93658">
        <w:rPr>
          <w:lang w:val="en-IN"/>
        </w:rPr>
        <w:t xml:space="preserve"> learn complex patterns directly from raw observational data in ways that have never been possible before</w:t>
      </w:r>
      <w:r>
        <w:rPr>
          <w:lang w:val="en-IN"/>
        </w:rPr>
        <w:fldChar w:fldCharType="begin"/>
      </w:r>
      <w:r w:rsidR="007D5C91">
        <w:rPr>
          <w:lang w:val="en-IN"/>
        </w:rPr>
        <w:instrText xml:space="preserve"> ADDIN ZOTERO_ITEM CSL_CITATION {"citationID":"3nrKNPrT","properties":{"formattedCitation":"[9], [18]","plainCitation":"[9], [18]","noteIndex":0},"citationItems":[{"id":146,"uris":["http://zotero.org/users/local/myWCGBCM/items/JPG2PJEF"],"itemData":{"id":146,"type":"article-journal","abstract":"We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[9], [18]</w:t>
      </w:r>
      <w:r>
        <w:rPr>
          <w:lang w:val="en-IN"/>
        </w:rPr>
        <w:fldChar w:fldCharType="end"/>
      </w:r>
      <w:r w:rsidRPr="00B93658">
        <w:rPr>
          <w:lang w:val="en-IN"/>
        </w:rPr>
        <w:t xml:space="preserve">. Convolutional </w:t>
      </w:r>
      <w:r w:rsidRPr="00B93658">
        <w:rPr>
          <w:lang w:val="en-IN"/>
        </w:rPr>
        <w:t xml:space="preserve">Neural Networks (CNNs) are great for finding transients in images, and recurrent architectures are great for </w:t>
      </w:r>
      <w:r w:rsidR="0030458C" w:rsidRPr="00B93658">
        <w:rPr>
          <w:lang w:val="en-IN"/>
        </w:rPr>
        <w:t>modelling</w:t>
      </w:r>
      <w:r w:rsidRPr="00B93658">
        <w:rPr>
          <w:lang w:val="en-IN"/>
        </w:rPr>
        <w:t xml:space="preserve"> how light curves change over time</w:t>
      </w:r>
      <w:r w:rsidR="004A2F8A">
        <w:rPr>
          <w:lang w:val="en-IN"/>
        </w:rPr>
        <w:fldChar w:fldCharType="begin"/>
      </w:r>
      <w:r w:rsidR="007D5C91">
        <w:rPr>
          <w:lang w:val="en-IN"/>
        </w:rPr>
        <w:instrText xml:space="preserve"> ADDIN ZOTERO_ITEM CSL_CITATION {"citationID":"1uP5Ylfk","properties":{"formattedCitation":"[19]","plainCitation":"[19]","noteIndex":0},"citationItems":[{"id":188,"uris":["http://zotero.org/users/local/myWCGBCM/items/SL6RSAQ6"],"itemData":{"id":188,"type":"article-journal","abstract":"We present a study of the potential for Convolutional Neural Networks (CNNs) to enable separation of astrophysical transients from image artifacts, a task known as \"real-bogus\" classification without requiring a template subtracted (or difference) image which requires a computationally expensive process to generate, involving image matching on small spatial scales in large volumes of data. Using data from the Dark Energy Survey, we explore the use of CNNs to (1) automate the \"real-bogus\" classification, (2) reduce the computational costs of transient discovery. We compare the efficiency of two CNNs with similar architectures, one that uses \"image triplets\" (templates, search, and difference image) and one that takes as input the template and search only. We measure the decrease in efficiency associated with the loss of information in input finding that the testing accuracy is reduced from 96% to 91.1%. We further investigate how the latter model learns the required information from the template and search by exploring the saliency maps. Our work (1) confirms that CNNs are excellent models for \"real-bogus\" classification that rely exclusively on the imaging data and require no feature engineering task; (2) demonstrates that high-accuracy (&gt; 90%) models can be built without the need to construct difference images, but some accuracy is lost. Since once trained, neural networks can generate predictions at minimal computational costs, we argue that future implementations of this methodology could dramatically reduce the computational costs in the detection of transients in synoptic surveys like Rubin Observatory's Legacy Survey of Space and Time by bypassing the Difference Image Analysis entirely.","container-title":"The Astronomical Journal","DOI":"10.3847/1538-3881/ace9d8","ISSN":"0004-6256, 1538-3881","issue":"3","journalAbbreviation":"AJ","note":"arXiv:2203.07390 [cs]","page":"115","source":"arXiv.org","title":"What's the Difference? The potential for Convolutional Neural Networks for transient detection without template subtraction","title-short":"What's the Difference?","volume":"166","author":[{"family":"Acero-Cuellar","given":"Tatiana"},{"family":"Bianco","given":"Federica"},{"family":"Dobler","given":"Gregory"},{"family":"Sako","given":"Masao"},{"family":"Qu","given":"Helen"},{"family":"Collaboration","given":"The LSST Dark Energy Science"}],"issued":{"date-parts":[["2023",9,1]]}}}],"schema":"https://github.com/citation-style-language/schema/raw/master/csl-citation.json"} </w:instrText>
      </w:r>
      <w:r w:rsidR="004A2F8A">
        <w:rPr>
          <w:lang w:val="en-IN"/>
        </w:rPr>
        <w:fldChar w:fldCharType="separate"/>
      </w:r>
      <w:r w:rsidR="007D5C91" w:rsidRPr="007D5C91">
        <w:t>[19]</w:t>
      </w:r>
      <w:r w:rsidR="004A2F8A">
        <w:rPr>
          <w:lang w:val="en-IN"/>
        </w:rPr>
        <w:fldChar w:fldCharType="end"/>
      </w:r>
      <w:r w:rsidRPr="00B93658">
        <w:rPr>
          <w:lang w:val="en-IN"/>
        </w:rPr>
        <w:t xml:space="preserve">. </w:t>
      </w:r>
      <w:proofErr w:type="spellStart"/>
      <w:r w:rsidRPr="00B93658">
        <w:rPr>
          <w:lang w:val="en-IN"/>
        </w:rPr>
        <w:t>BTSbot's</w:t>
      </w:r>
      <w:proofErr w:type="spellEnd"/>
      <w:r w:rsidRPr="00B93658">
        <w:rPr>
          <w:lang w:val="en-IN"/>
        </w:rPr>
        <w:t xml:space="preserve"> recent success in fully automating the discovery of supernovae shows that these methods are ready for use in the real world</w:t>
      </w:r>
      <w:r w:rsidR="004A2F8A">
        <w:rPr>
          <w:lang w:val="en-IN"/>
        </w:rPr>
        <w:fldChar w:fldCharType="begin"/>
      </w:r>
      <w:r w:rsidR="007D5C91">
        <w:rPr>
          <w:lang w:val="en-IN"/>
        </w:rPr>
        <w:instrText xml:space="preserve"> ADDIN ZOTERO_ITEM CSL_CITATION {"citationID":"7ocR6ZAZ","properties":{"formattedCitation":"[10], [12]","plainCitation":"[10],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4A2F8A">
        <w:rPr>
          <w:lang w:val="en-IN"/>
        </w:rPr>
        <w:fldChar w:fldCharType="separate"/>
      </w:r>
      <w:r w:rsidR="007D5C91" w:rsidRPr="007D5C91">
        <w:t>[10], [12]</w:t>
      </w:r>
      <w:r w:rsidR="004A2F8A">
        <w:rPr>
          <w:lang w:val="en-IN"/>
        </w:rPr>
        <w:fldChar w:fldCharType="end"/>
      </w:r>
      <w:r w:rsidR="004A2F8A">
        <w:rPr>
          <w:lang w:val="en-IN"/>
        </w:rPr>
        <w:t>.</w:t>
      </w:r>
    </w:p>
    <w:p w14:paraId="270509B9" w14:textId="27B49DD9" w:rsidR="004A2F8A" w:rsidRDefault="004A2F8A" w:rsidP="004A2F8A">
      <w:pPr>
        <w:pStyle w:val="Heading2"/>
        <w:rPr>
          <w:lang w:val="en-IN"/>
        </w:rPr>
      </w:pPr>
      <w:r>
        <w:rPr>
          <w:lang w:val="en-IN"/>
        </w:rPr>
        <w:t>Streaming Data Challenges and Real-Time Constraints</w:t>
      </w:r>
    </w:p>
    <w:p w14:paraId="7BFB1C52" w14:textId="68B4C4D1" w:rsidR="009553A5" w:rsidRPr="009553A5" w:rsidRDefault="009553A5" w:rsidP="009553A5">
      <w:pPr>
        <w:ind w:start="14.40pt"/>
        <w:jc w:val="both"/>
        <w:rPr>
          <w:lang w:val="en-IN"/>
        </w:rPr>
      </w:pPr>
      <w:r w:rsidRPr="009553A5">
        <w:rPr>
          <w:lang w:val="en-IN"/>
        </w:rPr>
        <w:t>Real-time operation requirements create fundamental constraints that set astronomical transient detection apart from other machine learning applications</w:t>
      </w:r>
      <w:r w:rsidR="00AE71B1">
        <w:rPr>
          <w:lang w:val="en-IN"/>
        </w:rPr>
        <w:fldChar w:fldCharType="begin"/>
      </w:r>
      <w:r w:rsidR="007D5C91">
        <w:rPr>
          <w:lang w:val="en-IN"/>
        </w:rPr>
        <w:instrText xml:space="preserve"> ADDIN ZOTERO_ITEM CSL_CITATION {"citationID":"j99G3GpY","properties":{"formattedCitation":"[20]","plainCitation":"[20]","noteIndex":0},"citationItems":[{"id":191,"uris":["http://zotero.org/users/local/myWCGBCM/items/P9TKKID5"],"itemData":{"id":191,"type":"article-journal","abstract":"New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AE71B1">
        <w:rPr>
          <w:lang w:val="en-IN"/>
        </w:rPr>
        <w:fldChar w:fldCharType="separate"/>
      </w:r>
      <w:r w:rsidR="007D5C91" w:rsidRPr="007D5C91">
        <w:t>[20]</w:t>
      </w:r>
      <w:r w:rsidR="00AE71B1">
        <w:rPr>
          <w:lang w:val="en-IN"/>
        </w:rPr>
        <w:fldChar w:fldCharType="end"/>
      </w:r>
      <w:r w:rsidRPr="009553A5">
        <w:rPr>
          <w:lang w:val="en-IN"/>
        </w:rPr>
        <w:t xml:space="preserve">. In retrospective analysis, all the data is available, whereas real-time systems </w:t>
      </w:r>
      <w:proofErr w:type="gramStart"/>
      <w:r w:rsidRPr="009553A5">
        <w:rPr>
          <w:lang w:val="en-IN"/>
        </w:rPr>
        <w:t>have to</w:t>
      </w:r>
      <w:proofErr w:type="gramEnd"/>
      <w:r w:rsidRPr="009553A5">
        <w:rPr>
          <w:lang w:val="en-IN"/>
        </w:rPr>
        <w:t xml:space="preserve"> make decisions based on incomplete and changing information streams. This time-based causality limit has an impact on every part of algorithm design, from </w:t>
      </w:r>
      <w:r>
        <w:rPr>
          <w:lang w:val="en-IN"/>
        </w:rPr>
        <w:t>obtaining</w:t>
      </w:r>
      <w:r w:rsidRPr="009553A5">
        <w:rPr>
          <w:lang w:val="en-IN"/>
        </w:rPr>
        <w:t xml:space="preserve"> features to making predictions and figuring out how certain they are.</w:t>
      </w:r>
    </w:p>
    <w:p w14:paraId="581D96CE" w14:textId="54D7EE3D" w:rsidR="00B93658" w:rsidRPr="00B848D9" w:rsidRDefault="009553A5" w:rsidP="00B848D9">
      <w:pPr>
        <w:ind w:start="14.40pt"/>
        <w:jc w:val="both"/>
        <w:rPr>
          <w:lang w:val="en-IN"/>
        </w:rPr>
      </w:pPr>
      <w:r w:rsidRPr="009553A5">
        <w:rPr>
          <w:lang w:val="en-IN"/>
        </w:rPr>
        <w:t>The amount and acceleration of modern survey data streams make it even harder for real-time processing systems to work</w:t>
      </w:r>
      <w:r w:rsidR="00AE71B1">
        <w:rPr>
          <w:lang w:val="en-IN"/>
        </w:rPr>
        <w:fldChar w:fldCharType="begin"/>
      </w:r>
      <w:r w:rsidR="007D5C91">
        <w:rPr>
          <w:lang w:val="en-IN"/>
        </w:rPr>
        <w:instrText xml:space="preserve"> ADDIN ZOTERO_ITEM CSL_CITATION {"citationID":"6CrtmoXq","properties":{"formattedCitation":"[21]","plainCitation":"[21]","noteIndex":0},"citationItems":[{"id":195,"uris":["http://zotero.org/users/local/myWCGBCM/items/AEIZ38JH"],"itemData":{"id":195,"type":"article","abstract":"In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rsidR="00AE71B1">
        <w:rPr>
          <w:lang w:val="en-IN"/>
        </w:rPr>
        <w:fldChar w:fldCharType="separate"/>
      </w:r>
      <w:r w:rsidR="007D5C91" w:rsidRPr="007D5C91">
        <w:t>[21]</w:t>
      </w:r>
      <w:r w:rsidR="00AE71B1">
        <w:rPr>
          <w:lang w:val="en-IN"/>
        </w:rPr>
        <w:fldChar w:fldCharType="end"/>
      </w:r>
      <w:r w:rsidRPr="009553A5">
        <w:rPr>
          <w:lang w:val="en-IN"/>
        </w:rPr>
        <w:t>. ZTF's alert distribution system needs to be able to handle and send out millions of alerts within minutes of being observed. This means it needs very efficient algorithms and computing power</w:t>
      </w:r>
      <w:r w:rsidR="00AE71B1">
        <w:rPr>
          <w:lang w:val="en-IN"/>
        </w:rPr>
        <w:fldChar w:fldCharType="begin"/>
      </w:r>
      <w:r w:rsidR="00AE71B1">
        <w:rPr>
          <w:lang w:val="en-IN"/>
        </w:rPr>
        <w:instrText xml:space="preserve"> ADDIN ZOTERO_ITEM CSL_CITATION {"citationID":"fMuJx8Uf","properties":{"formattedCitation":"[4]","plainCitation":"[4]","noteIndex":0},"citationItems":[{"id":134,"uris":["http://zotero.org/users/local/myWCGBCM/items/EREPKKUJ"],"itemData":{"id":134,"type":"webpage","abstract":"With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AE71B1">
        <w:rPr>
          <w:lang w:val="en-IN"/>
        </w:rPr>
        <w:fldChar w:fldCharType="separate"/>
      </w:r>
      <w:r w:rsidR="00AE71B1" w:rsidRPr="00AE71B1">
        <w:t>[4]</w:t>
      </w:r>
      <w:r w:rsidR="00AE71B1">
        <w:rPr>
          <w:lang w:val="en-IN"/>
        </w:rPr>
        <w:fldChar w:fldCharType="end"/>
      </w:r>
      <w:r w:rsidRPr="009553A5">
        <w:rPr>
          <w:lang w:val="en-IN"/>
        </w:rPr>
        <w:t>. The expected data rates from LSST will push these requirements even further, requiring new algorithms that can keep up with scientific performance while meeting strict latency constraints.</w:t>
      </w:r>
    </w:p>
    <w:p w14:paraId="5B260B18" w14:textId="45413537" w:rsidR="003E432B" w:rsidRDefault="00B16033" w:rsidP="00B16033">
      <w:pPr>
        <w:pStyle w:val="Heading2"/>
        <w:rPr>
          <w:lang w:val="en-IN"/>
        </w:rPr>
      </w:pPr>
      <w:r>
        <w:rPr>
          <w:lang w:val="en-IN"/>
        </w:rPr>
        <w:t>Comparative Analysis Framework</w:t>
      </w:r>
    </w:p>
    <w:p w14:paraId="24EC06EF" w14:textId="63897240" w:rsidR="00B16033" w:rsidRDefault="00B16033" w:rsidP="00B16033">
      <w:pPr>
        <w:ind w:start="14.40pt"/>
        <w:jc w:val="both"/>
        <w:rPr>
          <w:lang w:val="en-IN"/>
        </w:rPr>
      </w:pPr>
      <w:r>
        <w:rPr>
          <w:lang w:val="en-IN"/>
        </w:rPr>
        <w:t xml:space="preserve">This research addresses the need for </w:t>
      </w:r>
      <w:r w:rsidR="002A1D2F">
        <w:rPr>
          <w:lang w:val="en-IN"/>
        </w:rPr>
        <w:t xml:space="preserve">a </w:t>
      </w:r>
      <w:r>
        <w:rPr>
          <w:lang w:val="en-IN"/>
        </w:rPr>
        <w:t xml:space="preserve">systematic comparison of streaming algorithms for real-time supernova detection through </w:t>
      </w:r>
      <w:r w:rsidR="002A1D2F">
        <w:rPr>
          <w:lang w:val="en-IN"/>
        </w:rPr>
        <w:t xml:space="preserve">a </w:t>
      </w:r>
      <w:r>
        <w:rPr>
          <w:lang w:val="en-IN"/>
        </w:rPr>
        <w:t>comprehensive</w:t>
      </w:r>
      <w:r w:rsidR="002A1D2F">
        <w:rPr>
          <w:lang w:val="en-IN"/>
        </w:rPr>
        <w:t xml:space="preserve"> evaluation of three distinct algorithmic paradigms: sliding window methods, machine learning-based Random Forest classifiers, and deep learning autoencoder architectures. Each approach represents a </w:t>
      </w:r>
      <w:r w:rsidR="00DC7B0A">
        <w:rPr>
          <w:lang w:val="en-IN"/>
        </w:rPr>
        <w:t>distinct perspective on balancing computational efficiency, detection sensitivity, and discovery potential within the context of extensive astronomical surveys.</w:t>
      </w:r>
    </w:p>
    <w:p w14:paraId="41C8858D" w14:textId="53D5891F" w:rsidR="00C43542" w:rsidRPr="00C43542" w:rsidRDefault="00DC7B0A" w:rsidP="00C43542">
      <w:pPr>
        <w:ind w:start="14.40pt"/>
        <w:jc w:val="both"/>
        <w:rPr>
          <w:lang w:val="en-IN"/>
        </w:rPr>
      </w:pPr>
      <w:r>
        <w:rPr>
          <w:lang w:val="en-IN"/>
        </w:rPr>
        <w:t xml:space="preserve">The sliding window </w:t>
      </w:r>
      <w:r w:rsidR="00C43542" w:rsidRPr="00C43542">
        <w:rPr>
          <w:lang w:val="en-IN"/>
        </w:rPr>
        <w:t xml:space="preserve">approach represents the classical statistical paradigm, providing computational simplicity and real-time performance at the expense of limited pattern recognition capabilities. Random Forest methods, which are currently the mainstream in astronomical machine learning, offer robust performance on heterogeneous data, but they need substantial training overhead and </w:t>
      </w:r>
      <w:r w:rsidR="0030458C" w:rsidRPr="00C43542">
        <w:rPr>
          <w:lang w:val="en-IN"/>
        </w:rPr>
        <w:t>labe</w:t>
      </w:r>
      <w:r w:rsidR="0030458C">
        <w:rPr>
          <w:lang w:val="en-IN"/>
        </w:rPr>
        <w:t>l</w:t>
      </w:r>
      <w:r w:rsidR="0030458C" w:rsidRPr="00C43542">
        <w:rPr>
          <w:lang w:val="en-IN"/>
        </w:rPr>
        <w:t>led</w:t>
      </w:r>
      <w:r w:rsidR="00C43542" w:rsidRPr="00C43542">
        <w:rPr>
          <w:lang w:val="en-IN"/>
        </w:rPr>
        <w:t xml:space="preserve"> datasets. Autoencoder architectures offer unsupervised discovery, but they pose challenges related to training stability and interpretability when applied to sparse astronomical time series.</w:t>
      </w:r>
    </w:p>
    <w:p w14:paraId="5168A289" w14:textId="3E94B25D" w:rsidR="00573A12" w:rsidRPr="00573A12" w:rsidRDefault="00C43542" w:rsidP="00573A12">
      <w:pPr>
        <w:ind w:start="14.40pt"/>
        <w:jc w:val="both"/>
        <w:rPr>
          <w:lang w:val="en-IN"/>
        </w:rPr>
      </w:pPr>
      <w:r>
        <w:rPr>
          <w:lang w:val="en-IN"/>
        </w:rPr>
        <w:t xml:space="preserve">Using representative data from the Zwicky Transient Facility, our comparative framework assesses these methods in different ways such as detection sensitivity, false positive rates, computational demands, and operational limitations. This analysis offers important insights for the design of next-generation transient detection systems that will have to meet the astronomical community’s demands for </w:t>
      </w:r>
      <w:r w:rsidR="00573A12" w:rsidRPr="00573A12">
        <w:rPr>
          <w:lang w:val="en-IN"/>
        </w:rPr>
        <w:t>interpretability and reliability while managing the previously unknown data volumes and discovery requirements of future surveys.</w:t>
      </w:r>
    </w:p>
    <w:p w14:paraId="363047D3" w14:textId="77777777" w:rsidR="00573A12" w:rsidRPr="00573A12" w:rsidRDefault="00573A12" w:rsidP="00573A12">
      <w:pPr>
        <w:ind w:start="14.40pt"/>
        <w:jc w:val="both"/>
        <w:rPr>
          <w:lang w:val="en-IN"/>
        </w:rPr>
      </w:pPr>
    </w:p>
    <w:p w14:paraId="74A181E4" w14:textId="5FEFF01A" w:rsidR="006B6EEC" w:rsidRPr="00F014C7" w:rsidRDefault="00573A12" w:rsidP="00573A12">
      <w:pPr>
        <w:ind w:start="14.40pt"/>
        <w:jc w:val="both"/>
      </w:pPr>
      <w:r w:rsidRPr="00573A12">
        <w:rPr>
          <w:lang w:val="en-IN"/>
        </w:rPr>
        <w:lastRenderedPageBreak/>
        <w:t>The impending commissioning of LSST and other next-generation facilities, which will drastically alter the field of time-domain astronomy, highlights the urgency of this research. The scientific output of these billion-dollar investments will be determined by the</w:t>
      </w:r>
      <w:r>
        <w:rPr>
          <w:lang w:val="en-IN"/>
        </w:rPr>
        <w:t xml:space="preserve"> algorithmic frameworks developed and validated through studies like these.</w:t>
      </w:r>
    </w:p>
    <w:p w14:paraId="6EF68622" w14:textId="491C8F2C" w:rsidR="006117BB" w:rsidRDefault="00124D44" w:rsidP="006C730C">
      <w:pPr>
        <w:pStyle w:val="Heading1"/>
      </w:pPr>
      <w:r>
        <w:t>Literature Review</w:t>
      </w:r>
    </w:p>
    <w:p w14:paraId="7A63C080" w14:textId="77777777" w:rsidR="0091482C" w:rsidRDefault="0091482C" w:rsidP="0091482C">
      <w:pPr>
        <w:pStyle w:val="BodyText"/>
        <w:ind w:firstLine="0pt"/>
      </w:pPr>
      <w:r>
        <w:tab/>
      </w:r>
      <w:r w:rsidR="00124D44">
        <w:t>The process of detection, classification, and study of astronomical transient events has changed from traditional observatory-based methods to large-scale, automated streaming systems.</w:t>
      </w:r>
      <w:r w:rsidR="00B43D1F">
        <w:t xml:space="preserve"> This evolution of approaches has occurred due to the rapidly increasing data in the field of astronomy, also necessitating the need for real-time processing capabilities.</w:t>
      </w:r>
    </w:p>
    <w:p w14:paraId="7E54C8D6" w14:textId="0484E540" w:rsidR="009303D9" w:rsidRDefault="00321399" w:rsidP="006C730C">
      <w:pPr>
        <w:pStyle w:val="Heading2"/>
      </w:pPr>
      <w:r>
        <w:t>Evolution of</w:t>
      </w:r>
      <w:r w:rsidR="006C730C">
        <w:t xml:space="preserve"> Astronomical Transient Detection</w:t>
      </w:r>
    </w:p>
    <w:p w14:paraId="147DB997" w14:textId="6039A4B4" w:rsidR="00577770" w:rsidRDefault="00577770" w:rsidP="00577770">
      <w:pPr>
        <w:ind w:start="14.40pt"/>
        <w:jc w:val="both"/>
      </w:pPr>
      <w:r>
        <w:t>The methodologies for detecting anomalies in astronomical time series have undergone many changes, going from classical statistical techniques to sophisticated machine learning and deep learning patterns.</w:t>
      </w:r>
    </w:p>
    <w:p w14:paraId="009E38C7" w14:textId="77777777" w:rsidR="001600F9" w:rsidRDefault="001600F9" w:rsidP="001600F9">
      <w:pPr>
        <w:pStyle w:val="Caption"/>
        <w:keepNext/>
      </w:pPr>
    </w:p>
    <w:p w14:paraId="373A559A" w14:textId="48A7C692" w:rsidR="001600F9" w:rsidRPr="00D97470" w:rsidRDefault="00D97470" w:rsidP="001600F9">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III</w:t>
      </w:r>
      <w:r w:rsidR="001600F9" w:rsidRPr="00D97470">
        <w:rPr>
          <w:i w:val="0"/>
          <w:iCs w:val="0"/>
          <w:sz w:val="16"/>
          <w:szCs w:val="16"/>
        </w:rPr>
        <w:fldChar w:fldCharType="end"/>
      </w:r>
      <w:r w:rsidRPr="00D97470">
        <w:rPr>
          <w:i w:val="0"/>
          <w:iCs w:val="0"/>
          <w:sz w:val="16"/>
          <w:szCs w:val="16"/>
        </w:rPr>
        <w:t>. SUPERNOVA DETECTION METHODS EVOLUTION</w:t>
      </w:r>
    </w:p>
    <w:tbl>
      <w:tblPr>
        <w:tblStyle w:val="TableGrid"/>
        <w:tblW w:w="242.80pt" w:type="dxa"/>
        <w:tblLook w:firstRow="1" w:lastRow="0" w:firstColumn="1" w:lastColumn="0" w:noHBand="0" w:noVBand="1"/>
      </w:tblPr>
      <w:tblGrid>
        <w:gridCol w:w="713"/>
        <w:gridCol w:w="1029"/>
        <w:gridCol w:w="1038"/>
        <w:gridCol w:w="943"/>
        <w:gridCol w:w="1133"/>
      </w:tblGrid>
      <w:tr w:rsidR="004D247D" w:rsidRPr="001600F9" w14:paraId="785C6DEA" w14:textId="77777777" w:rsidTr="006B6EEC">
        <w:tc>
          <w:tcPr>
            <w:tcW w:w="35.65pt" w:type="dxa"/>
          </w:tcPr>
          <w:p w14:paraId="1BDFE4C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Period</w:t>
            </w:r>
          </w:p>
        </w:tc>
        <w:tc>
          <w:tcPr>
            <w:tcW w:w="51.45pt" w:type="dxa"/>
          </w:tcPr>
          <w:p w14:paraId="7757B46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Method</w:t>
            </w:r>
          </w:p>
        </w:tc>
        <w:tc>
          <w:tcPr>
            <w:tcW w:w="51.90pt" w:type="dxa"/>
          </w:tcPr>
          <w:p w14:paraId="7AB0A9A8"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Key Technology</w:t>
            </w:r>
          </w:p>
        </w:tc>
        <w:tc>
          <w:tcPr>
            <w:tcW w:w="47.15pt" w:type="dxa"/>
          </w:tcPr>
          <w:p w14:paraId="666994E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Detection Rate</w:t>
            </w:r>
          </w:p>
        </w:tc>
        <w:tc>
          <w:tcPr>
            <w:tcW w:w="56.65pt" w:type="dxa"/>
          </w:tcPr>
          <w:p w14:paraId="7B8354E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Limitations</w:t>
            </w:r>
          </w:p>
        </w:tc>
      </w:tr>
      <w:tr w:rsidR="004D247D" w:rsidRPr="001600F9" w14:paraId="543BB6FC" w14:textId="77777777" w:rsidTr="006B6EEC">
        <w:tc>
          <w:tcPr>
            <w:tcW w:w="35.65pt" w:type="dxa"/>
          </w:tcPr>
          <w:p w14:paraId="0CF1A81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1930s-1960s</w:t>
            </w:r>
          </w:p>
        </w:tc>
        <w:tc>
          <w:tcPr>
            <w:tcW w:w="51.45pt" w:type="dxa"/>
          </w:tcPr>
          <w:p w14:paraId="2DCB2EFD" w14:textId="77777777" w:rsidR="004D247D" w:rsidRPr="001600F9" w:rsidRDefault="004D247D" w:rsidP="007E7B8F">
            <w:pPr>
              <w:pStyle w:val="BodyText"/>
              <w:tabs>
                <w:tab w:val="clear" w:pos="14.40pt"/>
              </w:tabs>
              <w:ind w:firstLine="0pt"/>
              <w:rPr>
                <w:sz w:val="16"/>
                <w:szCs w:val="16"/>
              </w:rPr>
            </w:pPr>
            <w:r w:rsidRPr="001600F9">
              <w:rPr>
                <w:sz w:val="16"/>
                <w:szCs w:val="16"/>
              </w:rPr>
              <w:t>Manual photographic patrol</w:t>
            </w:r>
          </w:p>
        </w:tc>
        <w:tc>
          <w:tcPr>
            <w:tcW w:w="51.90pt" w:type="dxa"/>
          </w:tcPr>
          <w:p w14:paraId="66D65A34" w14:textId="77777777" w:rsidR="004D247D" w:rsidRPr="001600F9" w:rsidRDefault="004D247D" w:rsidP="007E7B8F">
            <w:pPr>
              <w:pStyle w:val="BodyText"/>
              <w:tabs>
                <w:tab w:val="clear" w:pos="14.40pt"/>
              </w:tabs>
              <w:ind w:firstLine="0pt"/>
              <w:rPr>
                <w:sz w:val="16"/>
                <w:szCs w:val="16"/>
              </w:rPr>
            </w:pPr>
            <w:r w:rsidRPr="001600F9">
              <w:rPr>
                <w:sz w:val="16"/>
                <w:szCs w:val="16"/>
              </w:rPr>
              <w:t>Photographic plates</w:t>
            </w:r>
          </w:p>
        </w:tc>
        <w:tc>
          <w:tcPr>
            <w:tcW w:w="47.15pt" w:type="dxa"/>
          </w:tcPr>
          <w:p w14:paraId="484F62DE" w14:textId="77777777" w:rsidR="004D247D" w:rsidRPr="001600F9" w:rsidRDefault="004D247D" w:rsidP="007E7B8F">
            <w:pPr>
              <w:pStyle w:val="BodyText"/>
              <w:tabs>
                <w:tab w:val="clear" w:pos="14.40pt"/>
              </w:tabs>
              <w:ind w:firstLine="0pt"/>
              <w:rPr>
                <w:sz w:val="16"/>
                <w:szCs w:val="16"/>
              </w:rPr>
            </w:pPr>
            <w:r w:rsidRPr="001600F9">
              <w:rPr>
                <w:sz w:val="16"/>
                <w:szCs w:val="16"/>
              </w:rPr>
              <w:t>~4/year</w:t>
            </w:r>
          </w:p>
        </w:tc>
        <w:tc>
          <w:tcPr>
            <w:tcW w:w="56.65pt" w:type="dxa"/>
          </w:tcPr>
          <w:p w14:paraId="2890C0A8" w14:textId="77777777" w:rsidR="004D247D" w:rsidRPr="001600F9" w:rsidRDefault="004D247D" w:rsidP="007E7B8F">
            <w:pPr>
              <w:pStyle w:val="BodyText"/>
              <w:tabs>
                <w:tab w:val="clear" w:pos="14.40pt"/>
              </w:tabs>
              <w:ind w:firstLine="0pt"/>
              <w:rPr>
                <w:sz w:val="16"/>
                <w:szCs w:val="16"/>
              </w:rPr>
            </w:pPr>
            <w:r w:rsidRPr="001600F9">
              <w:rPr>
                <w:sz w:val="16"/>
                <w:szCs w:val="16"/>
              </w:rPr>
              <w:t>Manual inspection</w:t>
            </w:r>
          </w:p>
        </w:tc>
      </w:tr>
      <w:tr w:rsidR="004D247D" w:rsidRPr="001600F9" w14:paraId="0FEA8348" w14:textId="77777777" w:rsidTr="006B6EEC">
        <w:tc>
          <w:tcPr>
            <w:tcW w:w="35.65pt" w:type="dxa"/>
          </w:tcPr>
          <w:p w14:paraId="11E7C61B"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1960s-2000s</w:t>
            </w:r>
          </w:p>
        </w:tc>
        <w:tc>
          <w:tcPr>
            <w:tcW w:w="51.45pt" w:type="dxa"/>
          </w:tcPr>
          <w:p w14:paraId="03A7A426" w14:textId="77777777" w:rsidR="004D247D" w:rsidRPr="001600F9" w:rsidRDefault="004D247D" w:rsidP="007E7B8F">
            <w:pPr>
              <w:pStyle w:val="BodyText"/>
              <w:tabs>
                <w:tab w:val="clear" w:pos="14.40pt"/>
              </w:tabs>
              <w:ind w:firstLine="0pt"/>
              <w:rPr>
                <w:sz w:val="16"/>
                <w:szCs w:val="16"/>
              </w:rPr>
            </w:pPr>
            <w:r w:rsidRPr="001600F9">
              <w:rPr>
                <w:sz w:val="16"/>
                <w:szCs w:val="16"/>
              </w:rPr>
              <w:t>Computer-controlled statistical</w:t>
            </w:r>
          </w:p>
        </w:tc>
        <w:tc>
          <w:tcPr>
            <w:tcW w:w="51.90pt" w:type="dxa"/>
          </w:tcPr>
          <w:p w14:paraId="5150EAF8" w14:textId="77777777" w:rsidR="004D247D" w:rsidRPr="001600F9" w:rsidRDefault="004D247D" w:rsidP="007E7B8F">
            <w:pPr>
              <w:pStyle w:val="BodyText"/>
              <w:tabs>
                <w:tab w:val="clear" w:pos="14.40pt"/>
              </w:tabs>
              <w:ind w:firstLine="0pt"/>
              <w:rPr>
                <w:sz w:val="16"/>
                <w:szCs w:val="16"/>
              </w:rPr>
            </w:pPr>
            <w:r w:rsidRPr="001600F9">
              <w:rPr>
                <w:sz w:val="16"/>
                <w:szCs w:val="16"/>
              </w:rPr>
              <w:t>Threshold algorithms</w:t>
            </w:r>
          </w:p>
        </w:tc>
        <w:tc>
          <w:tcPr>
            <w:tcW w:w="47.15pt" w:type="dxa"/>
          </w:tcPr>
          <w:p w14:paraId="28530988" w14:textId="77777777" w:rsidR="004D247D" w:rsidRPr="001600F9" w:rsidRDefault="004D247D" w:rsidP="007E7B8F">
            <w:pPr>
              <w:pStyle w:val="BodyText"/>
              <w:tabs>
                <w:tab w:val="clear" w:pos="14.40pt"/>
              </w:tabs>
              <w:ind w:firstLine="0pt"/>
              <w:rPr>
                <w:sz w:val="16"/>
                <w:szCs w:val="16"/>
              </w:rPr>
            </w:pPr>
            <w:r w:rsidRPr="001600F9">
              <w:rPr>
                <w:sz w:val="16"/>
                <w:szCs w:val="16"/>
              </w:rPr>
              <w:t>10-50/year</w:t>
            </w:r>
          </w:p>
        </w:tc>
        <w:tc>
          <w:tcPr>
            <w:tcW w:w="56.65pt" w:type="dxa"/>
          </w:tcPr>
          <w:p w14:paraId="14A16D4B" w14:textId="77777777" w:rsidR="004D247D" w:rsidRPr="001600F9" w:rsidRDefault="004D247D" w:rsidP="007E7B8F">
            <w:pPr>
              <w:pStyle w:val="BodyText"/>
              <w:tabs>
                <w:tab w:val="clear" w:pos="14.40pt"/>
              </w:tabs>
              <w:ind w:firstLine="0pt"/>
              <w:rPr>
                <w:sz w:val="16"/>
                <w:szCs w:val="16"/>
              </w:rPr>
            </w:pPr>
            <w:r w:rsidRPr="001600F9">
              <w:rPr>
                <w:sz w:val="16"/>
                <w:szCs w:val="16"/>
              </w:rPr>
              <w:t>High false positives</w:t>
            </w:r>
          </w:p>
        </w:tc>
      </w:tr>
      <w:tr w:rsidR="004D247D" w:rsidRPr="001600F9" w14:paraId="69C81DE6" w14:textId="77777777" w:rsidTr="006B6EEC">
        <w:tc>
          <w:tcPr>
            <w:tcW w:w="35.65pt" w:type="dxa"/>
          </w:tcPr>
          <w:p w14:paraId="32BB1B01"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2000s-2010s</w:t>
            </w:r>
          </w:p>
        </w:tc>
        <w:tc>
          <w:tcPr>
            <w:tcW w:w="51.45pt" w:type="dxa"/>
          </w:tcPr>
          <w:p w14:paraId="4F07B188" w14:textId="77777777" w:rsidR="004D247D" w:rsidRPr="001600F9" w:rsidRDefault="004D247D" w:rsidP="007E7B8F">
            <w:pPr>
              <w:pStyle w:val="BodyText"/>
              <w:tabs>
                <w:tab w:val="clear" w:pos="14.40pt"/>
              </w:tabs>
              <w:ind w:firstLine="0pt"/>
              <w:rPr>
                <w:sz w:val="16"/>
                <w:szCs w:val="16"/>
              </w:rPr>
            </w:pPr>
            <w:r w:rsidRPr="001600F9">
              <w:rPr>
                <w:sz w:val="16"/>
                <w:szCs w:val="16"/>
              </w:rPr>
              <w:t>Machine learning approaches</w:t>
            </w:r>
          </w:p>
        </w:tc>
        <w:tc>
          <w:tcPr>
            <w:tcW w:w="51.90pt" w:type="dxa"/>
          </w:tcPr>
          <w:p w14:paraId="753282C6" w14:textId="77777777" w:rsidR="004D247D" w:rsidRPr="001600F9" w:rsidRDefault="004D247D" w:rsidP="007E7B8F">
            <w:pPr>
              <w:pStyle w:val="BodyText"/>
              <w:tabs>
                <w:tab w:val="clear" w:pos="14.40pt"/>
              </w:tabs>
              <w:ind w:firstLine="0pt"/>
              <w:rPr>
                <w:sz w:val="16"/>
                <w:szCs w:val="16"/>
              </w:rPr>
            </w:pPr>
            <w:r w:rsidRPr="001600F9">
              <w:rPr>
                <w:sz w:val="16"/>
                <w:szCs w:val="16"/>
              </w:rPr>
              <w:t>Random forest, SVM</w:t>
            </w:r>
          </w:p>
        </w:tc>
        <w:tc>
          <w:tcPr>
            <w:tcW w:w="47.15pt" w:type="dxa"/>
          </w:tcPr>
          <w:p w14:paraId="2DCFD400" w14:textId="77777777" w:rsidR="004D247D" w:rsidRPr="001600F9" w:rsidRDefault="004D247D" w:rsidP="007E7B8F">
            <w:pPr>
              <w:pStyle w:val="BodyText"/>
              <w:tabs>
                <w:tab w:val="clear" w:pos="14.40pt"/>
              </w:tabs>
              <w:ind w:firstLine="0pt"/>
              <w:rPr>
                <w:sz w:val="16"/>
                <w:szCs w:val="16"/>
              </w:rPr>
            </w:pPr>
            <w:r w:rsidRPr="001600F9">
              <w:rPr>
                <w:sz w:val="16"/>
                <w:szCs w:val="16"/>
              </w:rPr>
              <w:t>100s/year</w:t>
            </w:r>
          </w:p>
        </w:tc>
        <w:tc>
          <w:tcPr>
            <w:tcW w:w="56.65pt" w:type="dxa"/>
          </w:tcPr>
          <w:p w14:paraId="1904D766" w14:textId="77777777" w:rsidR="004D247D" w:rsidRPr="001600F9" w:rsidRDefault="004D247D" w:rsidP="007E7B8F">
            <w:pPr>
              <w:pStyle w:val="BodyText"/>
              <w:tabs>
                <w:tab w:val="clear" w:pos="14.40pt"/>
              </w:tabs>
              <w:ind w:firstLine="0pt"/>
              <w:rPr>
                <w:sz w:val="16"/>
                <w:szCs w:val="16"/>
              </w:rPr>
            </w:pPr>
            <w:r w:rsidRPr="001600F9">
              <w:rPr>
                <w:sz w:val="16"/>
                <w:szCs w:val="16"/>
              </w:rPr>
              <w:t>Feature engineering</w:t>
            </w:r>
          </w:p>
        </w:tc>
      </w:tr>
      <w:tr w:rsidR="004D247D" w:rsidRPr="001600F9" w14:paraId="794E0B8B" w14:textId="77777777" w:rsidTr="006B6EEC">
        <w:tc>
          <w:tcPr>
            <w:tcW w:w="35.65pt" w:type="dxa"/>
          </w:tcPr>
          <w:p w14:paraId="3D2FE31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2010s-Present</w:t>
            </w:r>
          </w:p>
        </w:tc>
        <w:tc>
          <w:tcPr>
            <w:tcW w:w="51.45pt" w:type="dxa"/>
          </w:tcPr>
          <w:p w14:paraId="7127975C" w14:textId="77777777" w:rsidR="004D247D" w:rsidRPr="001600F9" w:rsidRDefault="004D247D" w:rsidP="007E7B8F">
            <w:pPr>
              <w:pStyle w:val="BodyText"/>
              <w:tabs>
                <w:tab w:val="clear" w:pos="14.40pt"/>
              </w:tabs>
              <w:ind w:firstLine="0pt"/>
              <w:rPr>
                <w:sz w:val="16"/>
                <w:szCs w:val="16"/>
              </w:rPr>
            </w:pPr>
            <w:r w:rsidRPr="001600F9">
              <w:rPr>
                <w:sz w:val="16"/>
                <w:szCs w:val="16"/>
              </w:rPr>
              <w:t>Deep learning &amp; AI systems</w:t>
            </w:r>
          </w:p>
        </w:tc>
        <w:tc>
          <w:tcPr>
            <w:tcW w:w="51.90pt" w:type="dxa"/>
          </w:tcPr>
          <w:p w14:paraId="16E6927F" w14:textId="77777777" w:rsidR="004D247D" w:rsidRPr="001600F9" w:rsidRDefault="004D247D" w:rsidP="007E7B8F">
            <w:pPr>
              <w:pStyle w:val="BodyText"/>
              <w:tabs>
                <w:tab w:val="clear" w:pos="14.40pt"/>
              </w:tabs>
              <w:ind w:firstLine="0pt"/>
              <w:rPr>
                <w:sz w:val="16"/>
                <w:szCs w:val="16"/>
              </w:rPr>
            </w:pPr>
            <w:r w:rsidRPr="001600F9">
              <w:rPr>
                <w:sz w:val="16"/>
                <w:szCs w:val="16"/>
              </w:rPr>
              <w:t>CNNs, autoencoders</w:t>
            </w:r>
          </w:p>
        </w:tc>
        <w:tc>
          <w:tcPr>
            <w:tcW w:w="47.15pt" w:type="dxa"/>
          </w:tcPr>
          <w:p w14:paraId="268EBF2C" w14:textId="77777777" w:rsidR="004D247D" w:rsidRPr="001600F9" w:rsidRDefault="004D247D" w:rsidP="007E7B8F">
            <w:pPr>
              <w:pStyle w:val="BodyText"/>
              <w:tabs>
                <w:tab w:val="clear" w:pos="14.40pt"/>
              </w:tabs>
              <w:ind w:firstLine="0pt"/>
              <w:rPr>
                <w:sz w:val="16"/>
                <w:szCs w:val="16"/>
              </w:rPr>
            </w:pPr>
            <w:r w:rsidRPr="001600F9">
              <w:rPr>
                <w:sz w:val="16"/>
                <w:szCs w:val="16"/>
              </w:rPr>
              <w:t>1000s/night</w:t>
            </w:r>
          </w:p>
        </w:tc>
        <w:tc>
          <w:tcPr>
            <w:tcW w:w="56.65pt" w:type="dxa"/>
          </w:tcPr>
          <w:p w14:paraId="4D48B4D4" w14:textId="77777777" w:rsidR="004D247D" w:rsidRPr="001600F9" w:rsidRDefault="004D247D" w:rsidP="007E7B8F">
            <w:pPr>
              <w:pStyle w:val="BodyText"/>
              <w:tabs>
                <w:tab w:val="clear" w:pos="14.40pt"/>
              </w:tabs>
              <w:ind w:firstLine="0pt"/>
              <w:rPr>
                <w:sz w:val="16"/>
                <w:szCs w:val="16"/>
              </w:rPr>
            </w:pPr>
            <w:r w:rsidRPr="001600F9">
              <w:rPr>
                <w:sz w:val="16"/>
                <w:szCs w:val="16"/>
              </w:rPr>
              <w:t>Computational complexity</w:t>
            </w:r>
          </w:p>
        </w:tc>
      </w:tr>
    </w:tbl>
    <w:p w14:paraId="421DCE3B" w14:textId="3FB2B89B" w:rsidR="004D247D" w:rsidRDefault="001600F9" w:rsidP="00465D2E">
      <w:pPr>
        <w:pStyle w:val="Heading2"/>
        <w:numPr>
          <w:ilvl w:val="0"/>
          <w:numId w:val="0"/>
        </w:numPr>
        <w:ind w:start="14.40pt" w:hanging="14.40pt"/>
        <w:rPr>
          <w:i w:val="0"/>
          <w:iCs w:val="0"/>
          <w:sz w:val="16"/>
          <w:szCs w:val="16"/>
        </w:rPr>
      </w:pPr>
      <w:r>
        <w:rPr>
          <w:i w:val="0"/>
          <w:iCs w:val="0"/>
          <w:sz w:val="16"/>
          <w:szCs w:val="16"/>
        </w:rPr>
        <w:t>Table</w:t>
      </w:r>
      <w:r w:rsidR="004D247D" w:rsidRPr="001600F9">
        <w:rPr>
          <w:i w:val="0"/>
          <w:iCs w:val="0"/>
          <w:sz w:val="16"/>
          <w:szCs w:val="16"/>
        </w:rPr>
        <w:t xml:space="preserve"> </w:t>
      </w:r>
      <w:r w:rsidR="005D6881">
        <w:rPr>
          <w:i w:val="0"/>
          <w:iCs w:val="0"/>
          <w:sz w:val="16"/>
          <w:szCs w:val="16"/>
        </w:rPr>
        <w:t>3</w:t>
      </w:r>
      <w:r w:rsidR="004D247D" w:rsidRPr="001600F9">
        <w:rPr>
          <w:i w:val="0"/>
          <w:iCs w:val="0"/>
          <w:sz w:val="16"/>
          <w:szCs w:val="16"/>
        </w:rPr>
        <w:t xml:space="preserve">. </w:t>
      </w:r>
      <w:r w:rsidR="00D04A65" w:rsidRPr="00D04A65">
        <w:rPr>
          <w:i w:val="0"/>
          <w:iCs w:val="0"/>
          <w:sz w:val="16"/>
          <w:szCs w:val="16"/>
        </w:rPr>
        <w:t xml:space="preserve">Evolution of supernova detection methods, key technologies, detection rates, and main limitations across </w:t>
      </w:r>
      <w:r w:rsidR="00D04A65">
        <w:rPr>
          <w:i w:val="0"/>
          <w:iCs w:val="0"/>
          <w:sz w:val="16"/>
          <w:szCs w:val="16"/>
        </w:rPr>
        <w:t>time</w:t>
      </w:r>
    </w:p>
    <w:p w14:paraId="0A4BAE9A" w14:textId="77777777" w:rsidR="00465D2E" w:rsidRDefault="00465D2E" w:rsidP="00465D2E">
      <w:pPr>
        <w:pStyle w:val="Heading4"/>
        <w:numPr>
          <w:ilvl w:val="0"/>
          <w:numId w:val="0"/>
        </w:numPr>
        <w:ind w:start="25.20pt"/>
      </w:pPr>
    </w:p>
    <w:p w14:paraId="15A9AFAF" w14:textId="20D50998" w:rsidR="009303D9" w:rsidRDefault="00577770" w:rsidP="00321399">
      <w:pPr>
        <w:pStyle w:val="Heading4"/>
      </w:pPr>
      <w:r>
        <w:t>Classical Statistical Foundations</w:t>
      </w:r>
      <w:r w:rsidR="00BA2E77">
        <w:t>(1930s-2000s)</w:t>
      </w:r>
    </w:p>
    <w:p w14:paraId="522A861A" w14:textId="25B21BF7" w:rsidR="00BA2E77" w:rsidRDefault="00BA2E77" w:rsidP="006E6B27">
      <w:pPr>
        <w:ind w:start="36pt"/>
        <w:jc w:val="both"/>
      </w:pPr>
      <w:r>
        <w:t xml:space="preserve">The oldest systematic approaches to astronomical transient detection relied </w:t>
      </w:r>
      <w:r w:rsidR="0003715D">
        <w:t xml:space="preserve">on manual examination of photographic plates. The adoption of computer-controlled statistical methods, which </w:t>
      </w:r>
      <w:r w:rsidR="0003715D" w:rsidRPr="0003715D">
        <w:t>brought sliding window and threshold-based algorithms</w:t>
      </w:r>
      <w:r w:rsidR="00D04A65">
        <w:t>,</w:t>
      </w:r>
      <w:r w:rsidR="0003715D">
        <w:t xml:space="preserve"> was a major turning point</w:t>
      </w:r>
      <w:r w:rsidR="0003715D" w:rsidRPr="0003715D">
        <w:t>. Even though these statistical techniques were interpretable and computationally efficient, they frequently struggled with the irregular sampling characteristic of astronomical observations and proved to be extremely susceptible to noise</w:t>
      </w:r>
      <w:r w:rsidR="0003715D">
        <w:fldChar w:fldCharType="begin"/>
      </w:r>
      <w:r w:rsidR="0003715D">
        <w:instrText xml:space="preserve"> ADDIN ZOTERO_ITEM CSL_CITATION {"citationID":"1B89kuEG","properties":{"formattedCitation":"[4]","plainCitation":"[4]","noteIndex":0},"citationItems":[{"id":134,"uris":["http://zotero.org/users/local/myWCGBCM/items/EREPKKUJ"],"itemData":{"id":134,"type":"webpage","abstract":"With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3715D">
        <w:fldChar w:fldCharType="separate"/>
      </w:r>
      <w:r w:rsidR="0003715D" w:rsidRPr="0003715D">
        <w:t>[4]</w:t>
      </w:r>
      <w:r w:rsidR="0003715D">
        <w:fldChar w:fldCharType="end"/>
      </w:r>
      <w:r w:rsidR="0003715D" w:rsidRPr="0003715D">
        <w:t>.</w:t>
      </w:r>
    </w:p>
    <w:p w14:paraId="1B3EC4F9" w14:textId="72EA4335" w:rsidR="0003715D" w:rsidRPr="00BA2E77" w:rsidRDefault="0003715D" w:rsidP="006E6B27">
      <w:pPr>
        <w:ind w:start="36pt"/>
        <w:jc w:val="both"/>
      </w:pPr>
      <w:r w:rsidRPr="0003715D">
        <w:t>One of the basic statistical methods, the sliding window approach, examines successive light curve data segments to find patterns that deviate from expectations</w:t>
      </w:r>
      <w:r>
        <w:fldChar w:fldCharType="begin"/>
      </w:r>
      <w:r w:rsidR="007D5C91">
        <w:instrText xml:space="preserve"> ADDIN ZOTERO_ITEM CSL_CITATION {"citationID":"uukVvXLr","properties":{"formattedCitation":"[16]","plainCitation":"[16]","noteIndex":0},"citationItems":[{"id":171,"uris":["http://zotero.org/users/local/myWCGBCM/items/L3BMJC3D"],"itemData":{"id":171,"type":"webpage","title":"Anomaly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fldChar w:fldCharType="separate"/>
      </w:r>
      <w:r w:rsidR="007D5C91" w:rsidRPr="007D5C91">
        <w:t>[16]</w:t>
      </w:r>
      <w:r>
        <w:fldChar w:fldCharType="end"/>
      </w:r>
      <w:r w:rsidRPr="0003715D">
        <w:t>. This approach has high false positive rates when used on noisy or irregularly sampled astronomical data, despite its ease of use and real-time applicability</w:t>
      </w:r>
      <w:r w:rsidR="00873122">
        <w:fldChar w:fldCharType="begin"/>
      </w:r>
      <w:r w:rsidR="007D5C91">
        <w:instrText xml:space="preserve"> ADDIN ZOTERO_ITEM CSL_CITATION {"citationID":"H9EEPd6P","properties":{"formattedCitation":"[20]","plainCitation":"[20]","noteIndex":0},"citationItems":[{"id":191,"uris":["http://zotero.org/users/local/myWCGBCM/items/P9TKKID5"],"itemData":{"id":191,"type":"article-journal","abstract":"New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873122">
        <w:fldChar w:fldCharType="separate"/>
      </w:r>
      <w:r w:rsidR="007D5C91" w:rsidRPr="007D5C91">
        <w:t>[20]</w:t>
      </w:r>
      <w:r w:rsidR="00873122">
        <w:fldChar w:fldCharType="end"/>
      </w:r>
      <w:r w:rsidRPr="0003715D">
        <w:t>.</w:t>
      </w:r>
    </w:p>
    <w:p w14:paraId="1604DB51" w14:textId="66CA0399" w:rsidR="003C197F" w:rsidRDefault="00FA65B3" w:rsidP="003C197F">
      <w:pPr>
        <w:pStyle w:val="Heading4"/>
      </w:pPr>
      <w:r>
        <w:t xml:space="preserve">Machine Learning </w:t>
      </w:r>
      <w:r w:rsidR="00873122">
        <w:t>Revolution(2000s-2010s)</w:t>
      </w:r>
    </w:p>
    <w:p w14:paraId="11516736" w14:textId="626695FD" w:rsidR="00873122" w:rsidRDefault="00873122" w:rsidP="006E6B27">
      <w:pPr>
        <w:ind w:start="36pt"/>
        <w:jc w:val="both"/>
      </w:pPr>
      <w:r>
        <w:t>Astronomical transient detection underwent a paradigm shift with the introduction of machine learning techniques, which introduced ensemble methods that could manage the growing volume and complexity of survey data. Particularly useful tools were found in Random Forest classifiers, which showed resilience to noise and the capacity to handle a variety of feature sets without requiring a lot of preprocessing</w:t>
      </w:r>
      <w:r>
        <w:fldChar w:fldCharType="begin"/>
      </w:r>
      <w:r w:rsidR="007D5C91">
        <w:instrText xml:space="preserve"> ADDIN ZOTERO_ITEM CSL_CITATION {"citationID":"sVNFruwS","properties":{"formattedCitation":"[17]","plainCitation":"[17]","noteIndex":0},"citationItems":[{"id":182,"uris":["http://zotero.org/users/local/myWCGBCM/items/XTD997AZ"],"itemData":{"id":182,"type":"post-weblog","abstract":"Deciding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w:t>
      </w:r>
    </w:p>
    <w:p w14:paraId="60287C7C" w14:textId="5565CCCC" w:rsidR="00873122" w:rsidRDefault="00873122" w:rsidP="006E6B27">
      <w:pPr>
        <w:ind w:start="36pt"/>
        <w:jc w:val="both"/>
      </w:pPr>
      <w:r>
        <w:t>The FLEET (Finding Luminous and Exotic Extragalactic Transients) algorithm was created by Gomez et al.</w:t>
      </w:r>
      <w:r>
        <w:t xml:space="preserve"> </w:t>
      </w:r>
      <w:r>
        <w:fldChar w:fldCharType="begin"/>
      </w:r>
      <w:r w:rsidR="007D5C91">
        <w:instrText xml:space="preserve"> ADDIN ZOTERO_ITEM CSL_CITATION {"citationID":"kIYPolig","properties":{"formattedCitation":"[17]","plainCitation":"[17]","noteIndex":0},"citationItems":[{"id":182,"uris":["http://zotero.org/users/local/myWCGBCM/items/XTD997AZ"],"itemData":{"id":182,"type":"post-weblog","abstract":"Deciding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7D5C91" w:rsidRPr="007D5C91">
        <w:t>[17]</w:t>
      </w:r>
      <w:r>
        <w:fldChar w:fldCharType="end"/>
      </w:r>
      <w:r>
        <w:t xml:space="preserve"> and employs random forest classification to detect transients early. Since its deployment in 2020, their system has flagged 41% of all recorded </w:t>
      </w:r>
      <w:proofErr w:type="spellStart"/>
      <w:r>
        <w:t>superluminous</w:t>
      </w:r>
      <w:proofErr w:type="spellEnd"/>
      <w:r>
        <w:t xml:space="preserve"> supernovae, demonstrating its impressive success. By merging several decision trees, the FLEET architecture generates strong probabilistic classifications from only the first few days of observations, showcasing the effectiveness of ensemble approaches.</w:t>
      </w:r>
    </w:p>
    <w:p w14:paraId="22C3A560" w14:textId="76989B2A" w:rsidR="006E6B27" w:rsidRPr="00873122" w:rsidRDefault="006E6B27" w:rsidP="006E6B27">
      <w:pPr>
        <w:ind w:start="36pt"/>
        <w:jc w:val="both"/>
      </w:pPr>
      <w:r>
        <w:t xml:space="preserve">However, random forest approaches showed limitations in detecting gradual brightness changes, as they flag anomalies based on point-to-point differences rather than broader contextual patterns. </w:t>
      </w:r>
      <w:r>
        <w:fldChar w:fldCharType="begin"/>
      </w:r>
      <w:r w:rsidR="007D5C91">
        <w:instrText xml:space="preserve"> ADDIN ZOTERO_ITEM CSL_CITATION {"citationID":"xRxotTwS","properties":{"formattedCitation":"[15], [22]","plainCitation":"[15], [22]","noteIndex":0},"citationItems":[{"id":167,"uris":["http://zotero.org/users/local/myWCGBCM/items/UCEKX27H"],"itemData":{"id":167,"type":"paper-conference","abstract":"An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schema":"https://github.com/citation-style-language/schema/raw/master/csl-citation.json"} </w:instrText>
      </w:r>
      <w:r>
        <w:fldChar w:fldCharType="separate"/>
      </w:r>
      <w:r w:rsidR="007D5C91" w:rsidRPr="007D5C91">
        <w:t>[15], [22]</w:t>
      </w:r>
      <w:r>
        <w:fldChar w:fldCharType="end"/>
      </w:r>
      <w:r>
        <w:t xml:space="preserve"> It was also noted that ensemble methods often struggle with the temporal dependencies inherent in astronomical time series.</w:t>
      </w:r>
    </w:p>
    <w:p w14:paraId="287805C8" w14:textId="53C7FAD2" w:rsidR="00A33436" w:rsidRDefault="00A33436" w:rsidP="00A33436">
      <w:pPr>
        <w:pStyle w:val="Heading4"/>
      </w:pPr>
      <w:r>
        <w:t xml:space="preserve">Deep Learning </w:t>
      </w:r>
      <w:r w:rsidR="006E6B27">
        <w:t>Era (2010s-Present)</w:t>
      </w:r>
    </w:p>
    <w:p w14:paraId="0E4E3A8A" w14:textId="7E35D225" w:rsidR="00BD7034" w:rsidRPr="00BD7034" w:rsidRDefault="00BD7034" w:rsidP="00BD7034">
      <w:pPr>
        <w:ind w:start="36pt"/>
        <w:jc w:val="both"/>
        <w:rPr>
          <w:lang w:val="en-IN"/>
        </w:rPr>
      </w:pPr>
      <w:r w:rsidRPr="00BD7034">
        <w:rPr>
          <w:lang w:val="en-IN"/>
        </w:rPr>
        <w:t>Astronomical transient detection has been completely transformed by the advent of deep learning techniques, which provide previously unheard-of capacity to learn intricate representations straight from unprocessed data</w:t>
      </w:r>
      <w:r>
        <w:rPr>
          <w:lang w:val="en-IN"/>
        </w:rPr>
        <w:fldChar w:fldCharType="begin"/>
      </w:r>
      <w:r w:rsidR="007D5C91">
        <w:rPr>
          <w:lang w:val="en-IN"/>
        </w:rPr>
        <w:instrText xml:space="preserve"> ADDIN ZOTERO_ITEM CSL_CITATION {"citationID":"BxyVEKmq","properties":{"formattedCitation":"[9]","plainCitation":"[9]","noteIndex":0},"citationItems":[{"id":146,"uris":["http://zotero.org/users/local/myWCGBCM/items/JPG2PJEF"],"itemData":{"id":146,"type":"article-journal","abstract":"We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Autoencoders have shown promise for unsupervised anomaly detection in light curve data, while Convolutional Neural Networks (CNNs) have demonstrated exceptional efficiency for image-based transient detection</w:t>
      </w:r>
      <w:r>
        <w:rPr>
          <w:lang w:val="en-IN"/>
        </w:rPr>
        <w:fldChar w:fldCharType="begin"/>
      </w:r>
      <w:r w:rsidR="007D5C91">
        <w:rPr>
          <w:lang w:val="en-IN"/>
        </w:rPr>
        <w:instrText xml:space="preserve"> ADDIN ZOTERO_ITEM CSL_CITATION {"citationID":"iU6cwntS","properties":{"formattedCitation":"[18]","plainCitation":"[18]","noteIndex":0},"citationItems":[{"id":184,"uris":["http://zotero.org/users/local/myWCGBCM/items/XWJWKZCF"],"itemData":{"id":184,"type":"article","abstract":"The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7D5C91" w:rsidRPr="007D5C91">
        <w:t>[18]</w:t>
      </w:r>
      <w:r>
        <w:rPr>
          <w:lang w:val="en-IN"/>
        </w:rPr>
        <w:fldChar w:fldCharType="end"/>
      </w:r>
      <w:r w:rsidRPr="00BD7034">
        <w:rPr>
          <w:lang w:val="en-IN"/>
        </w:rPr>
        <w:t>.</w:t>
      </w:r>
    </w:p>
    <w:p w14:paraId="2191553E" w14:textId="4E3C30E0" w:rsidR="004A1FD0" w:rsidRDefault="00BD7034" w:rsidP="00BD7034">
      <w:pPr>
        <w:ind w:start="36pt"/>
        <w:jc w:val="both"/>
        <w:rPr>
          <w:lang w:val="en-IN"/>
        </w:rPr>
      </w:pPr>
      <w:proofErr w:type="spellStart"/>
      <w:r w:rsidRPr="00BD7034">
        <w:rPr>
          <w:lang w:val="en-IN"/>
        </w:rPr>
        <w:t>SNIascore</w:t>
      </w:r>
      <w:proofErr w:type="spellEnd"/>
      <w:r w:rsidRPr="00BD7034">
        <w:rPr>
          <w:lang w:val="en-IN"/>
        </w:rPr>
        <w:t>, a deep learning-based technique for spectroscopic thermonuclear supernovae classification using very low-resolution data, was created by Fremling et al</w:t>
      </w:r>
      <w:r>
        <w:rPr>
          <w:lang w:val="en-IN"/>
        </w:rPr>
        <w:t xml:space="preserve">. </w:t>
      </w:r>
      <w:r>
        <w:rPr>
          <w:lang w:val="en-IN"/>
        </w:rPr>
        <w:fldChar w:fldCharType="begin"/>
      </w:r>
      <w:r w:rsidR="007D5C91">
        <w:rPr>
          <w:lang w:val="en-IN"/>
        </w:rPr>
        <w:instrText xml:space="preserve"> ADDIN ZOTERO_ITEM CSL_CITATION {"citationID":"Q2YVbrkf","properties":{"formattedCitation":"[9]","plainCitation":"[9]","noteIndex":0},"citationItems":[{"id":146,"uris":["http://zotero.org/users/local/myWCGBCM/items/JPG2PJEF"],"itemData":{"id":146,"type":"article-journal","abstract":"We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007D5C91" w:rsidRPr="007D5C91">
        <w:t>[9]</w:t>
      </w:r>
      <w:r>
        <w:rPr>
          <w:lang w:val="en-IN"/>
        </w:rPr>
        <w:fldChar w:fldCharType="end"/>
      </w:r>
      <w:r w:rsidRPr="00BD7034">
        <w:rPr>
          <w:lang w:val="en-IN"/>
        </w:rPr>
        <w:t>. Their recurrent neural network architecture processes up to 90% of low-resolution supernova spectra and achieves classification with a false positive rate of less than 0.6%. This development allowed for nearly real-time astronomical decision-making by cutting the classification time from two to three days to about ten minutes.</w:t>
      </w:r>
    </w:p>
    <w:p w14:paraId="64AA8CD4" w14:textId="5C6C6947" w:rsidR="00BD7034" w:rsidRDefault="00BD7034" w:rsidP="00BD7034">
      <w:pPr>
        <w:ind w:start="36pt"/>
        <w:jc w:val="both"/>
      </w:pPr>
      <w:r>
        <w:rPr>
          <w:lang w:val="en-IN"/>
        </w:rPr>
        <w:t xml:space="preserve">The development of </w:t>
      </w:r>
      <w:proofErr w:type="spellStart"/>
      <w:r w:rsidR="007F213D" w:rsidRPr="007F213D">
        <w:t>BTSbot</w:t>
      </w:r>
      <w:proofErr w:type="spellEnd"/>
      <w:r w:rsidR="007F213D" w:rsidRPr="007F213D">
        <w:t xml:space="preserve"> (Bright Transient Survey Bot)</w:t>
      </w:r>
      <w:r w:rsidR="007F213D">
        <w:fldChar w:fldCharType="begin"/>
      </w:r>
      <w:r w:rsidR="007D5C91">
        <w:instrText xml:space="preserve"> ADDIN ZOTERO_ITEM CSL_CITATION {"citationID":"88s1AxE5","properties":{"formattedCitation":"[10], [11], [12]","plainCitation":"[10], [11], [12]","noteIndex":0},"citationItems":[{"id":118,"uris":["http://zotero.org/users/local/myWCGBCM/items/6WRSKFFG"],"itemData":{"id":118,"type":"webpage","abstract":"The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7F213D">
        <w:fldChar w:fldCharType="separate"/>
      </w:r>
      <w:r w:rsidR="007D5C91" w:rsidRPr="007D5C91">
        <w:t>[10], [11], [12]</w:t>
      </w:r>
      <w:r w:rsidR="007F213D">
        <w:fldChar w:fldCharType="end"/>
      </w:r>
      <w:r w:rsidR="007F213D">
        <w:t xml:space="preserve"> was a breakthrough achievement . This system represents the first time that AI successfully detected, identified, and announced a supernova discovery without human intervention. </w:t>
      </w:r>
      <w:proofErr w:type="spellStart"/>
      <w:r w:rsidR="007F213D" w:rsidRPr="007F213D">
        <w:t>BTSbot's</w:t>
      </w:r>
      <w:proofErr w:type="spellEnd"/>
      <w:r w:rsidR="007F213D" w:rsidRPr="007F213D">
        <w:t xml:space="preserve"> machine learning algorithm, trained on over 1.4 million historical images from nearly 16,000 sources, achieved 90% accuracy in distinguishing genuine astronomical transients from artifacts.</w:t>
      </w:r>
    </w:p>
    <w:p w14:paraId="5472BE30" w14:textId="77777777" w:rsidR="007F213D" w:rsidRDefault="007F213D" w:rsidP="00BD7034">
      <w:pPr>
        <w:ind w:start="36pt"/>
        <w:jc w:val="both"/>
        <w:rPr>
          <w:lang w:val="en-IN"/>
        </w:rPr>
      </w:pPr>
    </w:p>
    <w:p w14:paraId="0B1B0288" w14:textId="7C543377" w:rsidR="007F213D" w:rsidRPr="00D97470" w:rsidRDefault="00D97470" w:rsidP="00D04A65">
      <w:pPr>
        <w:pStyle w:val="Caption"/>
        <w:keepNext/>
        <w:ind w:firstLine="36pt"/>
        <w:rPr>
          <w:i w:val="0"/>
          <w:iCs w:val="0"/>
          <w:sz w:val="16"/>
          <w:szCs w:val="16"/>
        </w:rPr>
      </w:pPr>
      <w:r w:rsidRPr="00D97470">
        <w:rPr>
          <w:i w:val="0"/>
          <w:iCs w:val="0"/>
          <w:sz w:val="16"/>
          <w:szCs w:val="16"/>
        </w:rPr>
        <w:lastRenderedPageBreak/>
        <w:t xml:space="preserve">TABLE </w:t>
      </w:r>
      <w:r w:rsidR="007F213D" w:rsidRPr="00D97470">
        <w:rPr>
          <w:i w:val="0"/>
          <w:iCs w:val="0"/>
          <w:sz w:val="16"/>
          <w:szCs w:val="16"/>
        </w:rPr>
        <w:fldChar w:fldCharType="begin"/>
      </w:r>
      <w:r w:rsidR="007F213D" w:rsidRPr="00D97470">
        <w:rPr>
          <w:i w:val="0"/>
          <w:iCs w:val="0"/>
          <w:sz w:val="16"/>
          <w:szCs w:val="16"/>
        </w:rPr>
        <w:instrText xml:space="preserve"> SEQ Table \* ROMAN </w:instrText>
      </w:r>
      <w:r w:rsidR="007F213D" w:rsidRPr="00D97470">
        <w:rPr>
          <w:i w:val="0"/>
          <w:iCs w:val="0"/>
          <w:sz w:val="16"/>
          <w:szCs w:val="16"/>
        </w:rPr>
        <w:fldChar w:fldCharType="separate"/>
      </w:r>
      <w:r w:rsidRPr="00D97470">
        <w:rPr>
          <w:i w:val="0"/>
          <w:iCs w:val="0"/>
          <w:noProof/>
          <w:sz w:val="16"/>
          <w:szCs w:val="16"/>
        </w:rPr>
        <w:t>IV</w:t>
      </w:r>
      <w:r w:rsidR="007F213D" w:rsidRPr="00D97470">
        <w:rPr>
          <w:i w:val="0"/>
          <w:iCs w:val="0"/>
          <w:sz w:val="16"/>
          <w:szCs w:val="16"/>
        </w:rPr>
        <w:fldChar w:fldCharType="end"/>
      </w:r>
      <w:r w:rsidRPr="00D97470">
        <w:rPr>
          <w:i w:val="0"/>
          <w:iCs w:val="0"/>
          <w:sz w:val="16"/>
          <w:szCs w:val="16"/>
        </w:rPr>
        <w:t>. MAJOR COMPARATIVE ALGORITHM PERFORMANCE STUDIES</w:t>
      </w:r>
    </w:p>
    <w:tbl>
      <w:tblPr>
        <w:tblStyle w:val="TableGrid"/>
        <w:tblW w:w="0pt" w:type="auto"/>
        <w:tblInd w:w="36pt" w:type="dxa"/>
        <w:tblLook w:firstRow="1" w:lastRow="0" w:firstColumn="1" w:lastColumn="0" w:noHBand="0" w:noVBand="1"/>
      </w:tblPr>
      <w:tblGrid>
        <w:gridCol w:w="899"/>
        <w:gridCol w:w="811"/>
        <w:gridCol w:w="730"/>
        <w:gridCol w:w="763"/>
        <w:gridCol w:w="933"/>
      </w:tblGrid>
      <w:tr w:rsidR="007F213D" w:rsidRPr="00786D04" w14:paraId="4472D034" w14:textId="77777777" w:rsidTr="007F213D">
        <w:tc>
          <w:tcPr>
            <w:tcW w:w="44.95pt" w:type="dxa"/>
          </w:tcPr>
          <w:p w14:paraId="796965AA" w14:textId="77777777" w:rsidR="007F213D" w:rsidRPr="00786D04" w:rsidRDefault="007F213D" w:rsidP="00A93B7A">
            <w:pPr>
              <w:jc w:val="both"/>
              <w:rPr>
                <w:sz w:val="16"/>
                <w:szCs w:val="16"/>
                <w:lang w:val="en-IN"/>
              </w:rPr>
            </w:pPr>
            <w:r w:rsidRPr="00786D04">
              <w:rPr>
                <w:sz w:val="16"/>
                <w:szCs w:val="16"/>
                <w:lang w:val="en-IN"/>
              </w:rPr>
              <w:t>Study</w:t>
            </w:r>
          </w:p>
        </w:tc>
        <w:tc>
          <w:tcPr>
            <w:tcW w:w="40.55pt" w:type="dxa"/>
          </w:tcPr>
          <w:p w14:paraId="5B6E148E" w14:textId="77777777" w:rsidR="007F213D" w:rsidRPr="00786D04" w:rsidRDefault="007F213D" w:rsidP="00A93B7A">
            <w:pPr>
              <w:jc w:val="both"/>
              <w:rPr>
                <w:sz w:val="16"/>
                <w:szCs w:val="16"/>
                <w:lang w:val="en-IN"/>
              </w:rPr>
            </w:pPr>
            <w:r w:rsidRPr="00786D04">
              <w:rPr>
                <w:sz w:val="16"/>
                <w:szCs w:val="16"/>
                <w:lang w:val="en-IN"/>
              </w:rPr>
              <w:t>Comparison</w:t>
            </w:r>
          </w:p>
        </w:tc>
        <w:tc>
          <w:tcPr>
            <w:tcW w:w="36.50pt" w:type="dxa"/>
          </w:tcPr>
          <w:p w14:paraId="291777B6" w14:textId="77777777" w:rsidR="007F213D" w:rsidRPr="00786D04" w:rsidRDefault="007F213D" w:rsidP="00A93B7A">
            <w:pPr>
              <w:jc w:val="both"/>
              <w:rPr>
                <w:sz w:val="16"/>
                <w:szCs w:val="16"/>
                <w:lang w:val="en-IN"/>
              </w:rPr>
            </w:pPr>
            <w:r w:rsidRPr="00786D04">
              <w:rPr>
                <w:sz w:val="16"/>
                <w:szCs w:val="16"/>
                <w:lang w:val="en-IN"/>
              </w:rPr>
              <w:t>Dataset</w:t>
            </w:r>
          </w:p>
        </w:tc>
        <w:tc>
          <w:tcPr>
            <w:tcW w:w="38.15pt" w:type="dxa"/>
          </w:tcPr>
          <w:p w14:paraId="045838B8" w14:textId="77777777" w:rsidR="007F213D" w:rsidRPr="00786D04" w:rsidRDefault="007F213D" w:rsidP="00A93B7A">
            <w:pPr>
              <w:jc w:val="both"/>
              <w:rPr>
                <w:sz w:val="16"/>
                <w:szCs w:val="16"/>
                <w:lang w:val="en-IN"/>
              </w:rPr>
            </w:pPr>
            <w:r w:rsidRPr="00786D04">
              <w:rPr>
                <w:sz w:val="16"/>
                <w:szCs w:val="16"/>
                <w:lang w:val="en-IN"/>
              </w:rPr>
              <w:t>Best Method</w:t>
            </w:r>
          </w:p>
        </w:tc>
        <w:tc>
          <w:tcPr>
            <w:tcW w:w="46.65pt" w:type="dxa"/>
          </w:tcPr>
          <w:p w14:paraId="478495C7" w14:textId="77777777" w:rsidR="007F213D" w:rsidRPr="00786D04" w:rsidRDefault="007F213D" w:rsidP="00A93B7A">
            <w:pPr>
              <w:jc w:val="both"/>
              <w:rPr>
                <w:sz w:val="16"/>
                <w:szCs w:val="16"/>
                <w:lang w:val="en-IN"/>
              </w:rPr>
            </w:pPr>
            <w:r w:rsidRPr="00786D04">
              <w:rPr>
                <w:sz w:val="16"/>
                <w:szCs w:val="16"/>
                <w:lang w:val="en-IN"/>
              </w:rPr>
              <w:t>Performance Metric</w:t>
            </w:r>
          </w:p>
        </w:tc>
      </w:tr>
      <w:tr w:rsidR="007F213D" w:rsidRPr="00786D04" w14:paraId="02B176E7" w14:textId="77777777" w:rsidTr="007F213D">
        <w:tc>
          <w:tcPr>
            <w:tcW w:w="44.95pt" w:type="dxa"/>
          </w:tcPr>
          <w:p w14:paraId="03AA3DBA" w14:textId="77777777" w:rsidR="007F213D" w:rsidRPr="00786D04" w:rsidRDefault="007F213D" w:rsidP="00A93B7A">
            <w:pPr>
              <w:jc w:val="both"/>
              <w:rPr>
                <w:sz w:val="16"/>
                <w:szCs w:val="16"/>
                <w:lang w:val="en-IN"/>
              </w:rPr>
            </w:pPr>
            <w:proofErr w:type="spellStart"/>
            <w:r w:rsidRPr="00786D04">
              <w:rPr>
                <w:sz w:val="16"/>
                <w:szCs w:val="16"/>
                <w:lang w:val="en-IN"/>
              </w:rPr>
              <w:t>Muthukrishna</w:t>
            </w:r>
            <w:proofErr w:type="spellEnd"/>
            <w:r w:rsidRPr="00786D04">
              <w:rPr>
                <w:sz w:val="16"/>
                <w:szCs w:val="16"/>
                <w:lang w:val="en-IN"/>
              </w:rPr>
              <w:t xml:space="preserve"> et al.</w:t>
            </w:r>
          </w:p>
        </w:tc>
        <w:tc>
          <w:tcPr>
            <w:tcW w:w="40.55pt" w:type="dxa"/>
          </w:tcPr>
          <w:p w14:paraId="350EAC16" w14:textId="77777777" w:rsidR="007F213D" w:rsidRPr="00786D04" w:rsidRDefault="007F213D" w:rsidP="00A93B7A">
            <w:pPr>
              <w:jc w:val="both"/>
              <w:rPr>
                <w:sz w:val="16"/>
                <w:szCs w:val="16"/>
                <w:lang w:val="en-IN"/>
              </w:rPr>
            </w:pPr>
            <w:r w:rsidRPr="00786D04">
              <w:rPr>
                <w:sz w:val="16"/>
                <w:szCs w:val="16"/>
                <w:lang w:val="en-IN"/>
              </w:rPr>
              <w:t>TCN vs Bayesian</w:t>
            </w:r>
          </w:p>
        </w:tc>
        <w:tc>
          <w:tcPr>
            <w:tcW w:w="36.50pt" w:type="dxa"/>
          </w:tcPr>
          <w:p w14:paraId="0EECA595" w14:textId="77777777" w:rsidR="007F213D" w:rsidRPr="00786D04" w:rsidRDefault="007F213D" w:rsidP="00A93B7A">
            <w:pPr>
              <w:jc w:val="both"/>
              <w:rPr>
                <w:sz w:val="16"/>
                <w:szCs w:val="16"/>
                <w:lang w:val="en-IN"/>
              </w:rPr>
            </w:pPr>
            <w:r w:rsidRPr="00786D04">
              <w:rPr>
                <w:sz w:val="16"/>
                <w:szCs w:val="16"/>
                <w:lang w:val="en-IN"/>
              </w:rPr>
              <w:t>ZTF light curves</w:t>
            </w:r>
          </w:p>
        </w:tc>
        <w:tc>
          <w:tcPr>
            <w:tcW w:w="38.15pt" w:type="dxa"/>
          </w:tcPr>
          <w:p w14:paraId="2798F396" w14:textId="77777777" w:rsidR="007F213D" w:rsidRPr="00786D04" w:rsidRDefault="007F213D" w:rsidP="00A93B7A">
            <w:pPr>
              <w:jc w:val="both"/>
              <w:rPr>
                <w:sz w:val="16"/>
                <w:szCs w:val="16"/>
                <w:lang w:val="en-IN"/>
              </w:rPr>
            </w:pPr>
            <w:r w:rsidRPr="00786D04">
              <w:rPr>
                <w:sz w:val="16"/>
                <w:szCs w:val="16"/>
                <w:lang w:val="en-IN"/>
              </w:rPr>
              <w:t>Bayesian parametric</w:t>
            </w:r>
          </w:p>
        </w:tc>
        <w:tc>
          <w:tcPr>
            <w:tcW w:w="46.65pt" w:type="dxa"/>
          </w:tcPr>
          <w:p w14:paraId="31C58CA5" w14:textId="77777777" w:rsidR="007F213D" w:rsidRPr="00786D04" w:rsidRDefault="007F213D" w:rsidP="00A93B7A">
            <w:pPr>
              <w:jc w:val="both"/>
              <w:rPr>
                <w:sz w:val="16"/>
                <w:szCs w:val="16"/>
                <w:lang w:val="en-IN"/>
              </w:rPr>
            </w:pPr>
            <w:r w:rsidRPr="00786D04">
              <w:rPr>
                <w:sz w:val="16"/>
                <w:szCs w:val="16"/>
                <w:lang w:val="en-IN"/>
              </w:rPr>
              <w:t>AUCPR &gt; 0.79</w:t>
            </w:r>
          </w:p>
        </w:tc>
      </w:tr>
      <w:tr w:rsidR="007F213D" w:rsidRPr="00786D04" w14:paraId="31653FE7" w14:textId="77777777" w:rsidTr="007F213D">
        <w:tc>
          <w:tcPr>
            <w:tcW w:w="44.95pt" w:type="dxa"/>
          </w:tcPr>
          <w:p w14:paraId="6D2B310A" w14:textId="77777777" w:rsidR="007F213D" w:rsidRPr="00786D04" w:rsidRDefault="007F213D" w:rsidP="00A93B7A">
            <w:pPr>
              <w:jc w:val="both"/>
              <w:rPr>
                <w:sz w:val="16"/>
                <w:szCs w:val="16"/>
                <w:lang w:val="en-IN"/>
              </w:rPr>
            </w:pPr>
            <w:r w:rsidRPr="00786D04">
              <w:rPr>
                <w:sz w:val="16"/>
                <w:szCs w:val="16"/>
                <w:lang w:val="en-IN"/>
              </w:rPr>
              <w:t>Forero-Romero et al.</w:t>
            </w:r>
          </w:p>
        </w:tc>
        <w:tc>
          <w:tcPr>
            <w:tcW w:w="40.55pt" w:type="dxa"/>
          </w:tcPr>
          <w:p w14:paraId="2D054486" w14:textId="77777777" w:rsidR="007F213D" w:rsidRPr="00786D04" w:rsidRDefault="007F213D" w:rsidP="00A93B7A">
            <w:pPr>
              <w:jc w:val="both"/>
              <w:rPr>
                <w:sz w:val="16"/>
                <w:szCs w:val="16"/>
                <w:lang w:val="en-IN"/>
              </w:rPr>
            </w:pPr>
            <w:r w:rsidRPr="00786D04">
              <w:rPr>
                <w:sz w:val="16"/>
                <w:szCs w:val="16"/>
                <w:lang w:val="en-IN"/>
              </w:rPr>
              <w:t>TAO-Net vs RF</w:t>
            </w:r>
          </w:p>
        </w:tc>
        <w:tc>
          <w:tcPr>
            <w:tcW w:w="36.50pt" w:type="dxa"/>
          </w:tcPr>
          <w:p w14:paraId="3E2284D9" w14:textId="77777777" w:rsidR="007F213D" w:rsidRPr="00786D04" w:rsidRDefault="007F213D" w:rsidP="00A93B7A">
            <w:pPr>
              <w:jc w:val="both"/>
              <w:rPr>
                <w:sz w:val="16"/>
                <w:szCs w:val="16"/>
                <w:lang w:val="en-IN"/>
              </w:rPr>
            </w:pPr>
            <w:r w:rsidRPr="00786D04">
              <w:rPr>
                <w:sz w:val="16"/>
                <w:szCs w:val="16"/>
                <w:lang w:val="en-IN"/>
              </w:rPr>
              <w:t>1.3M images</w:t>
            </w:r>
          </w:p>
        </w:tc>
        <w:tc>
          <w:tcPr>
            <w:tcW w:w="38.15pt" w:type="dxa"/>
          </w:tcPr>
          <w:p w14:paraId="4D4F4D33" w14:textId="77777777" w:rsidR="007F213D" w:rsidRPr="00786D04" w:rsidRDefault="007F213D" w:rsidP="00A93B7A">
            <w:pPr>
              <w:jc w:val="both"/>
              <w:rPr>
                <w:sz w:val="16"/>
                <w:szCs w:val="16"/>
                <w:lang w:val="en-IN"/>
              </w:rPr>
            </w:pPr>
            <w:r w:rsidRPr="00786D04">
              <w:rPr>
                <w:sz w:val="16"/>
                <w:szCs w:val="16"/>
                <w:lang w:val="en-IN"/>
              </w:rPr>
              <w:t>TAO-Net</w:t>
            </w:r>
          </w:p>
        </w:tc>
        <w:tc>
          <w:tcPr>
            <w:tcW w:w="46.65pt" w:type="dxa"/>
          </w:tcPr>
          <w:p w14:paraId="76518B98" w14:textId="77777777" w:rsidR="007F213D" w:rsidRPr="00786D04" w:rsidRDefault="007F213D" w:rsidP="00A93B7A">
            <w:pPr>
              <w:jc w:val="both"/>
              <w:rPr>
                <w:sz w:val="16"/>
                <w:szCs w:val="16"/>
                <w:lang w:val="en-IN"/>
              </w:rPr>
            </w:pPr>
            <w:r w:rsidRPr="00786D04">
              <w:rPr>
                <w:sz w:val="16"/>
                <w:szCs w:val="16"/>
                <w:lang w:val="en-IN"/>
              </w:rPr>
              <w:t>F1: +10%</w:t>
            </w:r>
          </w:p>
        </w:tc>
      </w:tr>
      <w:tr w:rsidR="007F213D" w:rsidRPr="00786D04" w14:paraId="19FD5B5B" w14:textId="77777777" w:rsidTr="007F213D">
        <w:tc>
          <w:tcPr>
            <w:tcW w:w="44.95pt" w:type="dxa"/>
          </w:tcPr>
          <w:p w14:paraId="14515A29" w14:textId="77777777" w:rsidR="007F213D" w:rsidRPr="00786D04" w:rsidRDefault="007F213D" w:rsidP="00A93B7A">
            <w:pPr>
              <w:jc w:val="both"/>
              <w:rPr>
                <w:sz w:val="16"/>
                <w:szCs w:val="16"/>
                <w:lang w:val="en-IN"/>
              </w:rPr>
            </w:pPr>
            <w:r w:rsidRPr="00786D04">
              <w:rPr>
                <w:sz w:val="16"/>
                <w:szCs w:val="16"/>
                <w:lang w:val="en-IN"/>
              </w:rPr>
              <w:t>Gomez et al.</w:t>
            </w:r>
          </w:p>
        </w:tc>
        <w:tc>
          <w:tcPr>
            <w:tcW w:w="40.55pt" w:type="dxa"/>
          </w:tcPr>
          <w:p w14:paraId="0FFC9730" w14:textId="77777777" w:rsidR="007F213D" w:rsidRPr="00786D04" w:rsidRDefault="007F213D" w:rsidP="00A93B7A">
            <w:pPr>
              <w:jc w:val="both"/>
              <w:rPr>
                <w:sz w:val="16"/>
                <w:szCs w:val="16"/>
                <w:lang w:val="en-IN"/>
              </w:rPr>
            </w:pPr>
            <w:r w:rsidRPr="00786D04">
              <w:rPr>
                <w:sz w:val="16"/>
                <w:szCs w:val="16"/>
                <w:lang w:val="en-IN"/>
              </w:rPr>
              <w:t>FLEET Random Forest</w:t>
            </w:r>
          </w:p>
        </w:tc>
        <w:tc>
          <w:tcPr>
            <w:tcW w:w="36.50pt" w:type="dxa"/>
          </w:tcPr>
          <w:p w14:paraId="6840BA11" w14:textId="77777777" w:rsidR="007F213D" w:rsidRPr="00786D04" w:rsidRDefault="007F213D" w:rsidP="00A93B7A">
            <w:pPr>
              <w:jc w:val="both"/>
              <w:rPr>
                <w:sz w:val="16"/>
                <w:szCs w:val="16"/>
                <w:lang w:val="en-IN"/>
              </w:rPr>
            </w:pPr>
            <w:r w:rsidRPr="00786D04">
              <w:rPr>
                <w:sz w:val="16"/>
                <w:szCs w:val="16"/>
                <w:lang w:val="en-IN"/>
              </w:rPr>
              <w:t>Transient candidates</w:t>
            </w:r>
          </w:p>
        </w:tc>
        <w:tc>
          <w:tcPr>
            <w:tcW w:w="38.15pt" w:type="dxa"/>
          </w:tcPr>
          <w:p w14:paraId="162F0FC5"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267CBA21" w14:textId="77777777" w:rsidR="007F213D" w:rsidRPr="00786D04" w:rsidRDefault="007F213D" w:rsidP="00A93B7A">
            <w:pPr>
              <w:jc w:val="both"/>
              <w:rPr>
                <w:sz w:val="16"/>
                <w:szCs w:val="16"/>
                <w:lang w:val="en-IN"/>
              </w:rPr>
            </w:pPr>
            <w:r w:rsidRPr="00786D04">
              <w:rPr>
                <w:sz w:val="16"/>
                <w:szCs w:val="16"/>
                <w:lang w:val="en-IN"/>
              </w:rPr>
              <w:t xml:space="preserve">41% </w:t>
            </w:r>
            <w:proofErr w:type="spellStart"/>
            <w:r w:rsidRPr="00786D04">
              <w:rPr>
                <w:sz w:val="16"/>
                <w:szCs w:val="16"/>
                <w:lang w:val="en-IN"/>
              </w:rPr>
              <w:t>superluminous</w:t>
            </w:r>
            <w:proofErr w:type="spellEnd"/>
            <w:r w:rsidRPr="00786D04">
              <w:rPr>
                <w:sz w:val="16"/>
                <w:szCs w:val="16"/>
                <w:lang w:val="en-IN"/>
              </w:rPr>
              <w:t xml:space="preserve"> SNe</w:t>
            </w:r>
          </w:p>
        </w:tc>
      </w:tr>
      <w:tr w:rsidR="007F213D" w:rsidRPr="00786D04" w14:paraId="6344ACED" w14:textId="77777777" w:rsidTr="007F213D">
        <w:tc>
          <w:tcPr>
            <w:tcW w:w="44.95pt" w:type="dxa"/>
          </w:tcPr>
          <w:p w14:paraId="27A683F5" w14:textId="77777777" w:rsidR="007F213D" w:rsidRPr="00786D04" w:rsidRDefault="007F213D" w:rsidP="00A93B7A">
            <w:pPr>
              <w:jc w:val="both"/>
              <w:rPr>
                <w:sz w:val="16"/>
                <w:szCs w:val="16"/>
                <w:lang w:val="en-IN"/>
              </w:rPr>
            </w:pPr>
            <w:r w:rsidRPr="00786D04">
              <w:rPr>
                <w:sz w:val="16"/>
                <w:szCs w:val="16"/>
                <w:lang w:val="en-IN"/>
              </w:rPr>
              <w:t>Miller et al.</w:t>
            </w:r>
          </w:p>
        </w:tc>
        <w:tc>
          <w:tcPr>
            <w:tcW w:w="40.55pt" w:type="dxa"/>
          </w:tcPr>
          <w:p w14:paraId="3A2115F0" w14:textId="77777777" w:rsidR="007F213D" w:rsidRPr="00786D04" w:rsidRDefault="007F213D" w:rsidP="00A93B7A">
            <w:pPr>
              <w:jc w:val="both"/>
              <w:rPr>
                <w:sz w:val="16"/>
                <w:szCs w:val="16"/>
                <w:lang w:val="en-IN"/>
              </w:rPr>
            </w:pPr>
            <w:proofErr w:type="spellStart"/>
            <w:r w:rsidRPr="00786D04">
              <w:rPr>
                <w:sz w:val="16"/>
                <w:szCs w:val="16"/>
                <w:lang w:val="en-IN"/>
              </w:rPr>
              <w:t>BTSbot</w:t>
            </w:r>
            <w:proofErr w:type="spellEnd"/>
            <w:r w:rsidRPr="00786D04">
              <w:rPr>
                <w:sz w:val="16"/>
                <w:szCs w:val="16"/>
                <w:lang w:val="en-IN"/>
              </w:rPr>
              <w:t xml:space="preserve"> AI system</w:t>
            </w:r>
          </w:p>
        </w:tc>
        <w:tc>
          <w:tcPr>
            <w:tcW w:w="36.50pt" w:type="dxa"/>
          </w:tcPr>
          <w:p w14:paraId="22535A0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72B27199" w14:textId="77777777" w:rsidR="007F213D" w:rsidRPr="00786D04" w:rsidRDefault="007F213D" w:rsidP="00A93B7A">
            <w:pPr>
              <w:jc w:val="both"/>
              <w:rPr>
                <w:sz w:val="16"/>
                <w:szCs w:val="16"/>
                <w:lang w:val="en-IN"/>
              </w:rPr>
            </w:pPr>
            <w:r w:rsidRPr="00786D04">
              <w:rPr>
                <w:sz w:val="16"/>
                <w:szCs w:val="16"/>
                <w:lang w:val="en-IN"/>
              </w:rPr>
              <w:t>Full automation</w:t>
            </w:r>
          </w:p>
        </w:tc>
        <w:tc>
          <w:tcPr>
            <w:tcW w:w="46.65pt" w:type="dxa"/>
          </w:tcPr>
          <w:p w14:paraId="42BCE25C" w14:textId="77777777" w:rsidR="007F213D" w:rsidRPr="00786D04" w:rsidRDefault="007F213D" w:rsidP="00A93B7A">
            <w:pPr>
              <w:jc w:val="both"/>
              <w:rPr>
                <w:sz w:val="16"/>
                <w:szCs w:val="16"/>
                <w:lang w:val="en-IN"/>
              </w:rPr>
            </w:pPr>
            <w:r w:rsidRPr="00786D04">
              <w:rPr>
                <w:sz w:val="16"/>
                <w:szCs w:val="16"/>
                <w:lang w:val="en-IN"/>
              </w:rPr>
              <w:t>90% accuracy</w:t>
            </w:r>
          </w:p>
        </w:tc>
      </w:tr>
      <w:tr w:rsidR="007F213D" w:rsidRPr="00786D04" w14:paraId="1F73521F" w14:textId="77777777" w:rsidTr="007F213D">
        <w:tc>
          <w:tcPr>
            <w:tcW w:w="44.95pt" w:type="dxa"/>
          </w:tcPr>
          <w:p w14:paraId="5CAAE134" w14:textId="77777777" w:rsidR="007F213D" w:rsidRPr="00786D04" w:rsidRDefault="007F213D" w:rsidP="00A93B7A">
            <w:pPr>
              <w:jc w:val="both"/>
              <w:rPr>
                <w:sz w:val="16"/>
                <w:szCs w:val="16"/>
                <w:lang w:val="en-IN"/>
              </w:rPr>
            </w:pPr>
            <w:r w:rsidRPr="00786D04">
              <w:rPr>
                <w:sz w:val="16"/>
                <w:szCs w:val="16"/>
                <w:lang w:val="en-IN"/>
              </w:rPr>
              <w:t>Lochner et al.</w:t>
            </w:r>
          </w:p>
        </w:tc>
        <w:tc>
          <w:tcPr>
            <w:tcW w:w="40.55pt" w:type="dxa"/>
          </w:tcPr>
          <w:p w14:paraId="228E7151" w14:textId="77777777" w:rsidR="007F213D" w:rsidRPr="00786D04" w:rsidRDefault="007F213D" w:rsidP="00A93B7A">
            <w:pPr>
              <w:jc w:val="both"/>
              <w:rPr>
                <w:sz w:val="16"/>
                <w:szCs w:val="16"/>
                <w:lang w:val="en-IN"/>
              </w:rPr>
            </w:pPr>
            <w:r w:rsidRPr="00786D04">
              <w:rPr>
                <w:sz w:val="16"/>
                <w:szCs w:val="16"/>
                <w:lang w:val="en-IN"/>
              </w:rPr>
              <w:t>Random Forest vs Boosted Trees vs NN</w:t>
            </w:r>
          </w:p>
        </w:tc>
        <w:tc>
          <w:tcPr>
            <w:tcW w:w="36.50pt" w:type="dxa"/>
          </w:tcPr>
          <w:p w14:paraId="4D9DF9B5" w14:textId="77777777" w:rsidR="007F213D" w:rsidRPr="00786D04" w:rsidRDefault="007F213D" w:rsidP="00A93B7A">
            <w:pPr>
              <w:jc w:val="both"/>
              <w:rPr>
                <w:sz w:val="16"/>
                <w:szCs w:val="16"/>
                <w:lang w:val="en-IN"/>
              </w:rPr>
            </w:pPr>
            <w:r w:rsidRPr="00786D04">
              <w:rPr>
                <w:sz w:val="16"/>
                <w:szCs w:val="16"/>
                <w:lang w:val="en-IN"/>
              </w:rPr>
              <w:t>Simulated SN light curves</w:t>
            </w:r>
          </w:p>
        </w:tc>
        <w:tc>
          <w:tcPr>
            <w:tcW w:w="38.15pt" w:type="dxa"/>
          </w:tcPr>
          <w:p w14:paraId="408160F5" w14:textId="77777777" w:rsidR="007F213D" w:rsidRPr="00786D04" w:rsidRDefault="007F213D" w:rsidP="00A93B7A">
            <w:pPr>
              <w:jc w:val="both"/>
              <w:rPr>
                <w:sz w:val="16"/>
                <w:szCs w:val="16"/>
                <w:lang w:val="en-IN"/>
              </w:rPr>
            </w:pPr>
            <w:r w:rsidRPr="00786D04">
              <w:rPr>
                <w:sz w:val="16"/>
                <w:szCs w:val="16"/>
                <w:lang w:val="en-IN"/>
              </w:rPr>
              <w:t>Boosted Trees</w:t>
            </w:r>
          </w:p>
        </w:tc>
        <w:tc>
          <w:tcPr>
            <w:tcW w:w="46.65pt" w:type="dxa"/>
          </w:tcPr>
          <w:p w14:paraId="3E71666E"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3D9112AF" w14:textId="77777777" w:rsidTr="007F213D">
        <w:tc>
          <w:tcPr>
            <w:tcW w:w="44.95pt" w:type="dxa"/>
          </w:tcPr>
          <w:p w14:paraId="26221FAB" w14:textId="77777777" w:rsidR="007F213D" w:rsidRPr="00786D04" w:rsidRDefault="007F213D" w:rsidP="00A93B7A">
            <w:pPr>
              <w:jc w:val="both"/>
              <w:rPr>
                <w:sz w:val="16"/>
                <w:szCs w:val="16"/>
                <w:lang w:val="en-IN"/>
              </w:rPr>
            </w:pPr>
            <w:r w:rsidRPr="00786D04">
              <w:rPr>
                <w:sz w:val="16"/>
                <w:szCs w:val="16"/>
                <w:lang w:val="en-IN"/>
              </w:rPr>
              <w:t>Narayan et al.</w:t>
            </w:r>
          </w:p>
        </w:tc>
        <w:tc>
          <w:tcPr>
            <w:tcW w:w="40.55pt" w:type="dxa"/>
          </w:tcPr>
          <w:p w14:paraId="0625A3A3" w14:textId="77777777" w:rsidR="007F213D" w:rsidRPr="00786D04" w:rsidRDefault="007F213D" w:rsidP="00A93B7A">
            <w:pPr>
              <w:jc w:val="both"/>
              <w:rPr>
                <w:sz w:val="16"/>
                <w:szCs w:val="16"/>
                <w:lang w:val="en-IN"/>
              </w:rPr>
            </w:pPr>
            <w:r w:rsidRPr="00786D04">
              <w:rPr>
                <w:sz w:val="16"/>
                <w:szCs w:val="16"/>
                <w:lang w:val="en-IN"/>
              </w:rPr>
              <w:t>Real-time brokers ML models</w:t>
            </w:r>
          </w:p>
        </w:tc>
        <w:tc>
          <w:tcPr>
            <w:tcW w:w="36.50pt" w:type="dxa"/>
          </w:tcPr>
          <w:p w14:paraId="6D0366C0" w14:textId="77777777" w:rsidR="007F213D" w:rsidRPr="00786D04" w:rsidRDefault="007F213D" w:rsidP="00A93B7A">
            <w:pPr>
              <w:jc w:val="both"/>
              <w:rPr>
                <w:sz w:val="16"/>
                <w:szCs w:val="16"/>
                <w:lang w:val="en-IN"/>
              </w:rPr>
            </w:pPr>
            <w:r w:rsidRPr="00786D04">
              <w:rPr>
                <w:sz w:val="16"/>
                <w:szCs w:val="16"/>
                <w:lang w:val="en-IN"/>
              </w:rPr>
              <w:t>LSST simulated alerts</w:t>
            </w:r>
          </w:p>
        </w:tc>
        <w:tc>
          <w:tcPr>
            <w:tcW w:w="38.15pt" w:type="dxa"/>
          </w:tcPr>
          <w:p w14:paraId="3689B8FB"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C8A37F1" w14:textId="77777777" w:rsidR="007F213D" w:rsidRPr="00786D04" w:rsidRDefault="007F213D" w:rsidP="00A93B7A">
            <w:pPr>
              <w:jc w:val="both"/>
              <w:rPr>
                <w:sz w:val="16"/>
                <w:szCs w:val="16"/>
                <w:lang w:val="en-IN"/>
              </w:rPr>
            </w:pPr>
            <w:r w:rsidRPr="00786D04">
              <w:rPr>
                <w:sz w:val="16"/>
                <w:szCs w:val="16"/>
                <w:lang w:val="en-IN"/>
              </w:rPr>
              <w:t>Precision ~90%</w:t>
            </w:r>
          </w:p>
        </w:tc>
      </w:tr>
      <w:tr w:rsidR="007F213D" w:rsidRPr="00786D04" w14:paraId="690684DD" w14:textId="77777777" w:rsidTr="007F213D">
        <w:tc>
          <w:tcPr>
            <w:tcW w:w="44.95pt" w:type="dxa"/>
          </w:tcPr>
          <w:p w14:paraId="0186A044" w14:textId="77777777" w:rsidR="007F213D" w:rsidRPr="00786D04" w:rsidRDefault="007F213D" w:rsidP="00A93B7A">
            <w:pPr>
              <w:jc w:val="both"/>
              <w:rPr>
                <w:sz w:val="16"/>
                <w:szCs w:val="16"/>
                <w:lang w:val="en-IN"/>
              </w:rPr>
            </w:pPr>
            <w:r w:rsidRPr="00786D04">
              <w:rPr>
                <w:sz w:val="16"/>
                <w:szCs w:val="16"/>
                <w:lang w:val="en-IN"/>
              </w:rPr>
              <w:t>Cabrera-Vives et al.</w:t>
            </w:r>
          </w:p>
        </w:tc>
        <w:tc>
          <w:tcPr>
            <w:tcW w:w="40.55pt" w:type="dxa"/>
          </w:tcPr>
          <w:p w14:paraId="24BEF844" w14:textId="77777777" w:rsidR="007F213D" w:rsidRPr="00786D04" w:rsidRDefault="007F213D" w:rsidP="00A93B7A">
            <w:pPr>
              <w:jc w:val="both"/>
              <w:rPr>
                <w:sz w:val="16"/>
                <w:szCs w:val="16"/>
                <w:lang w:val="en-IN"/>
              </w:rPr>
            </w:pPr>
            <w:r w:rsidRPr="00786D04">
              <w:rPr>
                <w:sz w:val="16"/>
                <w:szCs w:val="16"/>
                <w:lang w:val="en-IN"/>
              </w:rPr>
              <w:t>Deep Learning vs RF</w:t>
            </w:r>
          </w:p>
        </w:tc>
        <w:tc>
          <w:tcPr>
            <w:tcW w:w="36.50pt" w:type="dxa"/>
          </w:tcPr>
          <w:p w14:paraId="4D471EF2" w14:textId="77777777" w:rsidR="007F213D" w:rsidRPr="00786D04" w:rsidRDefault="007F213D" w:rsidP="00A93B7A">
            <w:pPr>
              <w:jc w:val="both"/>
              <w:rPr>
                <w:sz w:val="16"/>
                <w:szCs w:val="16"/>
                <w:lang w:val="en-IN"/>
              </w:rPr>
            </w:pPr>
            <w:r w:rsidRPr="00786D04">
              <w:rPr>
                <w:sz w:val="16"/>
                <w:szCs w:val="16"/>
                <w:lang w:val="en-IN"/>
              </w:rPr>
              <w:t>ZTF images</w:t>
            </w:r>
          </w:p>
        </w:tc>
        <w:tc>
          <w:tcPr>
            <w:tcW w:w="38.15pt" w:type="dxa"/>
          </w:tcPr>
          <w:p w14:paraId="3C7B11E1" w14:textId="77777777" w:rsidR="007F213D" w:rsidRPr="00786D04" w:rsidRDefault="007F213D" w:rsidP="00A93B7A">
            <w:pPr>
              <w:jc w:val="both"/>
              <w:rPr>
                <w:sz w:val="16"/>
                <w:szCs w:val="16"/>
                <w:lang w:val="en-IN"/>
              </w:rPr>
            </w:pPr>
            <w:r w:rsidRPr="00786D04">
              <w:rPr>
                <w:sz w:val="16"/>
                <w:szCs w:val="16"/>
                <w:lang w:val="en-IN"/>
              </w:rPr>
              <w:t>Deep Learning</w:t>
            </w:r>
          </w:p>
        </w:tc>
        <w:tc>
          <w:tcPr>
            <w:tcW w:w="46.65pt" w:type="dxa"/>
          </w:tcPr>
          <w:p w14:paraId="5869AC5E" w14:textId="77777777" w:rsidR="007F213D" w:rsidRPr="00786D04" w:rsidRDefault="007F213D" w:rsidP="00A93B7A">
            <w:pPr>
              <w:jc w:val="both"/>
              <w:rPr>
                <w:sz w:val="16"/>
                <w:szCs w:val="16"/>
                <w:lang w:val="en-IN"/>
              </w:rPr>
            </w:pPr>
            <w:r w:rsidRPr="00786D04">
              <w:rPr>
                <w:sz w:val="16"/>
                <w:szCs w:val="16"/>
                <w:lang w:val="en-IN"/>
              </w:rPr>
              <w:t>F1 score 0.88</w:t>
            </w:r>
          </w:p>
        </w:tc>
      </w:tr>
      <w:tr w:rsidR="007F213D" w:rsidRPr="00786D04" w14:paraId="7A8B573B" w14:textId="77777777" w:rsidTr="007F213D">
        <w:tc>
          <w:tcPr>
            <w:tcW w:w="44.95pt" w:type="dxa"/>
          </w:tcPr>
          <w:p w14:paraId="3A23EFA6" w14:textId="77777777" w:rsidR="007F213D" w:rsidRPr="00786D04" w:rsidRDefault="007F213D" w:rsidP="00A93B7A">
            <w:pPr>
              <w:jc w:val="both"/>
              <w:rPr>
                <w:sz w:val="16"/>
                <w:szCs w:val="16"/>
                <w:lang w:val="en-IN"/>
              </w:rPr>
            </w:pPr>
            <w:r w:rsidRPr="00786D04">
              <w:rPr>
                <w:sz w:val="16"/>
                <w:szCs w:val="16"/>
                <w:lang w:val="en-IN"/>
              </w:rPr>
              <w:t>Mahabal et al.</w:t>
            </w:r>
          </w:p>
        </w:tc>
        <w:tc>
          <w:tcPr>
            <w:tcW w:w="40.55pt" w:type="dxa"/>
          </w:tcPr>
          <w:p w14:paraId="0FAD7339" w14:textId="77777777" w:rsidR="007F213D" w:rsidRPr="00786D04" w:rsidRDefault="007F213D" w:rsidP="00A93B7A">
            <w:pPr>
              <w:jc w:val="both"/>
              <w:rPr>
                <w:sz w:val="16"/>
                <w:szCs w:val="16"/>
                <w:lang w:val="en-IN"/>
              </w:rPr>
            </w:pPr>
            <w:r w:rsidRPr="00786D04">
              <w:rPr>
                <w:sz w:val="16"/>
                <w:szCs w:val="16"/>
                <w:lang w:val="en-IN"/>
              </w:rPr>
              <w:t>ML classifiers</w:t>
            </w:r>
          </w:p>
        </w:tc>
        <w:tc>
          <w:tcPr>
            <w:tcW w:w="36.50pt" w:type="dxa"/>
          </w:tcPr>
          <w:p w14:paraId="0C2A02D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42BC91C1"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7307F2A"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4D5E01E3" w14:textId="77777777" w:rsidTr="007F213D">
        <w:tc>
          <w:tcPr>
            <w:tcW w:w="44.95pt" w:type="dxa"/>
          </w:tcPr>
          <w:p w14:paraId="4E9E5EA1" w14:textId="77777777" w:rsidR="007F213D" w:rsidRPr="00786D04" w:rsidRDefault="007F213D" w:rsidP="00A93B7A">
            <w:pPr>
              <w:jc w:val="both"/>
              <w:rPr>
                <w:sz w:val="16"/>
                <w:szCs w:val="16"/>
                <w:lang w:val="en-IN"/>
              </w:rPr>
            </w:pPr>
            <w:r w:rsidRPr="00786D04">
              <w:rPr>
                <w:sz w:val="16"/>
                <w:szCs w:val="16"/>
                <w:lang w:val="en-IN"/>
              </w:rPr>
              <w:t>Ishida et al.</w:t>
            </w:r>
          </w:p>
        </w:tc>
        <w:tc>
          <w:tcPr>
            <w:tcW w:w="40.55pt" w:type="dxa"/>
          </w:tcPr>
          <w:p w14:paraId="2CA12B6B" w14:textId="77777777" w:rsidR="007F213D" w:rsidRPr="00786D04" w:rsidRDefault="007F213D" w:rsidP="00A93B7A">
            <w:pPr>
              <w:jc w:val="both"/>
              <w:rPr>
                <w:sz w:val="16"/>
                <w:szCs w:val="16"/>
                <w:lang w:val="en-IN"/>
              </w:rPr>
            </w:pPr>
            <w:r w:rsidRPr="00786D04">
              <w:rPr>
                <w:sz w:val="16"/>
                <w:szCs w:val="16"/>
                <w:lang w:val="en-IN"/>
              </w:rPr>
              <w:t>Active Learning vs Supervised</w:t>
            </w:r>
          </w:p>
        </w:tc>
        <w:tc>
          <w:tcPr>
            <w:tcW w:w="36.50pt" w:type="dxa"/>
          </w:tcPr>
          <w:p w14:paraId="3E0B750C" w14:textId="77777777" w:rsidR="007F213D" w:rsidRPr="00786D04" w:rsidRDefault="007F213D" w:rsidP="00A93B7A">
            <w:pPr>
              <w:jc w:val="both"/>
              <w:rPr>
                <w:sz w:val="16"/>
                <w:szCs w:val="16"/>
                <w:lang w:val="en-IN"/>
              </w:rPr>
            </w:pPr>
            <w:r w:rsidRPr="00786D04">
              <w:rPr>
                <w:sz w:val="16"/>
                <w:szCs w:val="16"/>
                <w:lang w:val="en-IN"/>
              </w:rPr>
              <w:t>Simulated SN</w:t>
            </w:r>
          </w:p>
        </w:tc>
        <w:tc>
          <w:tcPr>
            <w:tcW w:w="38.15pt" w:type="dxa"/>
          </w:tcPr>
          <w:p w14:paraId="58962AA5" w14:textId="77777777" w:rsidR="007F213D" w:rsidRPr="00786D04" w:rsidRDefault="007F213D" w:rsidP="00A93B7A">
            <w:pPr>
              <w:jc w:val="both"/>
              <w:rPr>
                <w:sz w:val="16"/>
                <w:szCs w:val="16"/>
                <w:lang w:val="en-IN"/>
              </w:rPr>
            </w:pPr>
            <w:r w:rsidRPr="00786D04">
              <w:rPr>
                <w:sz w:val="16"/>
                <w:szCs w:val="16"/>
                <w:lang w:val="en-IN"/>
              </w:rPr>
              <w:t>Active Learning</w:t>
            </w:r>
          </w:p>
        </w:tc>
        <w:tc>
          <w:tcPr>
            <w:tcW w:w="46.65pt" w:type="dxa"/>
          </w:tcPr>
          <w:p w14:paraId="13EEDB41" w14:textId="77777777" w:rsidR="007F213D" w:rsidRPr="00786D04" w:rsidRDefault="007F213D" w:rsidP="00A93B7A">
            <w:pPr>
              <w:jc w:val="both"/>
              <w:rPr>
                <w:sz w:val="16"/>
                <w:szCs w:val="16"/>
                <w:lang w:val="en-IN"/>
              </w:rPr>
            </w:pPr>
            <w:r w:rsidRPr="00786D04">
              <w:rPr>
                <w:sz w:val="16"/>
                <w:szCs w:val="16"/>
                <w:lang w:val="en-IN"/>
              </w:rPr>
              <w:t>Improved recall by 15%</w:t>
            </w:r>
          </w:p>
        </w:tc>
      </w:tr>
    </w:tbl>
    <w:p w14:paraId="54FD9607" w14:textId="32CE4749" w:rsidR="00786D04" w:rsidRPr="00786D04" w:rsidRDefault="00786D04" w:rsidP="00786D04">
      <w:pPr>
        <w:pStyle w:val="Heading2"/>
        <w:numPr>
          <w:ilvl w:val="0"/>
          <w:numId w:val="0"/>
        </w:numPr>
        <w:ind w:start="36pt"/>
        <w:rPr>
          <w:i w:val="0"/>
          <w:iCs w:val="0"/>
          <w:sz w:val="16"/>
          <w:szCs w:val="16"/>
        </w:rPr>
      </w:pPr>
      <w:r w:rsidRPr="00786D04">
        <w:rPr>
          <w:i w:val="0"/>
          <w:iCs w:val="0"/>
          <w:sz w:val="16"/>
          <w:szCs w:val="16"/>
        </w:rPr>
        <w:t>Table 4.</w:t>
      </w:r>
      <w:r w:rsidR="00D04A65">
        <w:rPr>
          <w:i w:val="0"/>
          <w:iCs w:val="0"/>
          <w:sz w:val="16"/>
          <w:szCs w:val="16"/>
        </w:rPr>
        <w:t xml:space="preserve"> </w:t>
      </w:r>
      <w:r w:rsidR="00D04A65" w:rsidRPr="00D04A65">
        <w:rPr>
          <w:i w:val="0"/>
          <w:iCs w:val="0"/>
          <w:sz w:val="16"/>
          <w:szCs w:val="16"/>
        </w:rPr>
        <w:t>Summary of major comparative studies of algorithm performance for transient and supernova detection in astronomical data</w:t>
      </w:r>
    </w:p>
    <w:p w14:paraId="3C0B4B42" w14:textId="25AEA665" w:rsidR="00A33436" w:rsidRPr="005D6881" w:rsidRDefault="00786D04" w:rsidP="00A33436">
      <w:pPr>
        <w:pStyle w:val="Heading2"/>
      </w:pPr>
      <w:r w:rsidRPr="005D6881">
        <w:t>Algorithmic Approaches and Methodological Developments</w:t>
      </w:r>
    </w:p>
    <w:p w14:paraId="6D3059B4" w14:textId="4C3D2433" w:rsidR="00311635" w:rsidRPr="005D6881" w:rsidRDefault="00786D04" w:rsidP="00311635">
      <w:pPr>
        <w:pStyle w:val="Heading4"/>
      </w:pPr>
      <w:r w:rsidRPr="005D6881">
        <w:t>Statistical Methods: Sliding Window Techniques</w:t>
      </w:r>
    </w:p>
    <w:p w14:paraId="22A93184" w14:textId="4A241D35" w:rsidR="008E2FDD" w:rsidRDefault="005D6881" w:rsidP="008E2FDD">
      <w:pPr>
        <w:ind w:start="36pt"/>
        <w:jc w:val="both"/>
        <w:rPr>
          <w:lang w:val="en-IN"/>
        </w:rPr>
      </w:pPr>
      <w:r w:rsidRPr="005D6881">
        <w:t>Sliding Window anomaly d</w:t>
      </w:r>
      <w:r>
        <w:t xml:space="preserve">etection represents one of the most fundamental approaches to real-time transient identification </w:t>
      </w:r>
      <w:r>
        <w:fldChar w:fldCharType="begin"/>
      </w:r>
      <w:r w:rsidR="007D5C91">
        <w:instrText xml:space="preserve"> ADDIN ZOTERO_ITEM CSL_CITATION {"citationID":"7nmoupLm","properties":{"formattedCitation":"[16], [23]","plainCitation":"[16], [23]","noteIndex":0},"citationItems":[{"id":171,"uris":["http://zotero.org/users/local/myWCGBCM/items/L3BMJC3D"],"itemData":{"id":171,"type":"webpage","title":"Anomaly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[16], [23]</w:t>
      </w:r>
      <w:r>
        <w:fldChar w:fldCharType="end"/>
      </w:r>
      <w:r>
        <w:t xml:space="preserve">. </w:t>
      </w:r>
      <w:r w:rsidR="008E2FDD">
        <w:t xml:space="preserve">The method works by </w:t>
      </w:r>
      <w:r w:rsidR="008E2FDD">
        <w:rPr>
          <w:lang w:val="en-IN"/>
        </w:rPr>
        <w:t>m</w:t>
      </w:r>
      <w:r w:rsidR="008E2FDD" w:rsidRPr="008E2FDD">
        <w:rPr>
          <w:lang w:val="en-IN"/>
        </w:rPr>
        <w:t>aintaining a temporal window of recent observations and identifying data points that substantially depart from the windowed data's statistical characteristics. Even though sliding window methods are computationally effective and essentially causal (relying solely on historical observations), they present considerable difficulties in</w:t>
      </w:r>
      <w:r w:rsidR="008E2FDD">
        <w:rPr>
          <w:lang w:val="en-IN"/>
        </w:rPr>
        <w:t xml:space="preserve"> </w:t>
      </w:r>
      <w:r w:rsidR="008E2FDD" w:rsidRPr="008E2FDD">
        <w:rPr>
          <w:lang w:val="en-IN"/>
        </w:rPr>
        <w:t>astronomical</w:t>
      </w:r>
      <w:r w:rsidR="008E2FDD">
        <w:rPr>
          <w:lang w:val="en-IN"/>
        </w:rPr>
        <w:t xml:space="preserve"> </w:t>
      </w:r>
      <w:r w:rsidR="008E2FDD" w:rsidRPr="008E2FDD">
        <w:rPr>
          <w:lang w:val="en-IN"/>
        </w:rPr>
        <w:t xml:space="preserve">applications. </w:t>
      </w:r>
    </w:p>
    <w:p w14:paraId="142BD2A1" w14:textId="242D0273" w:rsidR="00854D3F" w:rsidRPr="005D6881" w:rsidRDefault="008E2FDD" w:rsidP="00311635">
      <w:pPr>
        <w:ind w:start="36pt"/>
        <w:jc w:val="both"/>
      </w:pPr>
      <w:r w:rsidRPr="008E2FDD">
        <w:rPr>
          <w:lang w:val="en-IN"/>
        </w:rPr>
        <w:t>Sliding window techniques</w:t>
      </w:r>
      <w:r>
        <w:rPr>
          <w:lang w:val="en-IN"/>
        </w:rPr>
        <w:t xml:space="preserve"> </w:t>
      </w:r>
      <w:r>
        <w:rPr>
          <w:lang w:val="en-IN"/>
        </w:rPr>
        <w:fldChar w:fldCharType="begin"/>
      </w:r>
      <w:r w:rsidR="007D5C91">
        <w:rPr>
          <w:lang w:val="en-IN"/>
        </w:rPr>
        <w:instrText xml:space="preserve"> ADDIN ZOTERO_ITEM CSL_CITATION {"citationID":"8oA2Gi7j","properties":{"formattedCitation":"[16]","plainCitation":"[16]","noteIndex":0},"citationItems":[{"id":171,"uris":["http://zotero.org/users/local/myWCGBCM/items/L3BMJC3D"],"itemData":{"id":171,"type":"webpage","title":"Anomaly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007D5C91" w:rsidRPr="007D5C91">
        <w:t>[16]</w:t>
      </w:r>
      <w:r>
        <w:rPr>
          <w:lang w:val="en-IN"/>
        </w:rPr>
        <w:fldChar w:fldCharType="end"/>
      </w:r>
      <w:r w:rsidRPr="008E2FDD">
        <w:rPr>
          <w:lang w:val="en-IN"/>
        </w:rPr>
        <w:t xml:space="preserve"> perform best in situations with steady sampling rates but poorly in astronomical surveys' irregular cadences. A fundamental trade-off between robustness against false positives and responsiveness to real transients is presented by the method's sensitivity to window size selection. </w:t>
      </w:r>
      <w:r w:rsidRPr="008E2FDD">
        <w:t> Thakkar et al.</w:t>
      </w:r>
      <w:r>
        <w:t xml:space="preserve"> </w:t>
      </w:r>
      <w:r>
        <w:fldChar w:fldCharType="begin"/>
      </w:r>
      <w:r w:rsidR="007D5C91">
        <w:instrText xml:space="preserve"> ADDIN ZOTERO_ITEM CSL_CITATION {"citationID":"SHjInV66","properties":{"formattedCitation":"[23]","plainCitation":"[23]","noteIndex":0},"citationItems":[{"id":200,"uris":["http://zotero.org/users/local/myWCGBCM/items/BZED4BMM"],"itemData":{"id":200,"type":"webpage","title":"Time series forecasting and anomaly detection","URL":"https://www.striim.com/docs/platform/en/time-series-forecasting-and-anomaly-detection.html","accessed":{"date-parts":[["2025",7,8]]}}}],"schema":"https://github.com/citation-style-language/schema/raw/master/csl-citation.json"} </w:instrText>
      </w:r>
      <w:r>
        <w:fldChar w:fldCharType="separate"/>
      </w:r>
      <w:r w:rsidR="007D5C91" w:rsidRPr="007D5C91">
        <w:t>[23]</w:t>
      </w:r>
      <w:r>
        <w:fldChar w:fldCharType="end"/>
      </w:r>
      <w:r w:rsidRPr="008E2FDD">
        <w:t> noted that adaptive window sizing could potentially address these limitations, though computational overhead increases substantially.</w:t>
      </w:r>
    </w:p>
    <w:p w14:paraId="5D870CF9" w14:textId="5CA8319A" w:rsidR="00A33436" w:rsidRDefault="00786D04" w:rsidP="00A33436">
      <w:pPr>
        <w:pStyle w:val="Heading4"/>
      </w:pPr>
      <w:r w:rsidRPr="005D6881">
        <w:t>Machine Learning Ensemble Methods</w:t>
      </w:r>
    </w:p>
    <w:p w14:paraId="77E3DCF2" w14:textId="5D456F84" w:rsidR="008E2FDD" w:rsidRDefault="00012273" w:rsidP="008E2FDD">
      <w:pPr>
        <w:ind w:start="36pt"/>
        <w:jc w:val="both"/>
      </w:pPr>
      <w:r>
        <w:t xml:space="preserve">The ensemble nature of Random Forest classifiers provides it resistance to overfitting and noise, while their ability to handle </w:t>
      </w:r>
      <w:r w:rsidR="00F7007E">
        <w:t xml:space="preserve">mixed data types makes them well-suited for incorporating diverse astronomical features </w:t>
      </w:r>
      <w:r w:rsidR="00F7007E">
        <w:fldChar w:fldCharType="begin"/>
      </w:r>
      <w:r w:rsidR="007D5C91">
        <w:instrText xml:space="preserve"> ADDIN ZOTERO_ITEM CSL_CITATION {"citationID":"OLAa2nGH","properties":{"formattedCitation":"[17]","plainCitation":"[17]","noteIndex":0},"citationItems":[{"id":182,"uris":["http://zotero.org/users/local/myWCGBCM/items/XTD997AZ"],"itemData":{"id":182,"type":"post-weblog","abstract":"Deciding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F7007E">
        <w:fldChar w:fldCharType="separate"/>
      </w:r>
      <w:r w:rsidR="007D5C91" w:rsidRPr="007D5C91">
        <w:t>[17]</w:t>
      </w:r>
      <w:r w:rsidR="00F7007E">
        <w:fldChar w:fldCharType="end"/>
      </w:r>
      <w:r w:rsidR="00F7007E">
        <w:t>.</w:t>
      </w:r>
    </w:p>
    <w:p w14:paraId="61F14BBA" w14:textId="05448479" w:rsidR="00F7007E" w:rsidRPr="00F7007E" w:rsidRDefault="00F7007E" w:rsidP="00F7007E">
      <w:pPr>
        <w:ind w:start="36pt"/>
        <w:jc w:val="both"/>
        <w:rPr>
          <w:lang w:val="en-IN"/>
        </w:rPr>
      </w:pPr>
      <w:r w:rsidRPr="00F7007E">
        <w:rPr>
          <w:lang w:val="en-IN"/>
        </w:rPr>
        <w:t>Forero-Romero et al.'s work</w:t>
      </w:r>
      <w:r>
        <w:rPr>
          <w:lang w:val="en-IN"/>
        </w:rPr>
        <w:fldChar w:fldCharType="begin"/>
      </w:r>
      <w:r w:rsidR="007D5C91">
        <w:rPr>
          <w:lang w:val="en-IN"/>
        </w:rPr>
        <w:instrText xml:space="preserve"> ADDIN ZOTERO_ITEM CSL_CITATION {"citationID":"HQvE4Zhi","properties":{"formattedCitation":"[24]","plainCitation":"[24]","noteIndex":0},"citationItems":[{"id":202,"uris":["http://zotero.org/users/local/myWCGBCM/items/LGTQ9NJX"],"itemData":{"id":202,"type":"article-journal","abstract":"Supervised classification of temporal sequences of astronomical images into meaningful transient astrophysical phenomena has been considered a hard problem because it requires the intervention of human experts. The classifier uses the expert's knowledge to find heuristic features to process the images, for instance, by performing image subtraction or by extracting sparse information such as flux time series, also known as light curves. We present a successful deep learning approach that learns directly from imaging data. Our method models explicitly the spatio-temporal patterns with Deep Convolutional Neural Networks and Gated Recurrent Units. We train these deep neural networks using 1.3 million real astronomical images from the Catalina Real-Time Transient Survey to classify the sequences into five different types of astronomical transient classes. The TAO-Net (for Transient Astronomical Objects Network) architecture outperforms the results from random forest classification on light curves by 10 percentage points as measured by the F1 score for each class; the average F1 over classes goes from $45\\%$ with random forest classification to $55\\%$ with TAO-Net. This achievement with TAO-Net opens the possibility to develop new deep learning architectures for early transient detection. We make available the training dataset and trained models of TAO-Net to allow for future extensions of this work.","container-title":"Monthly Notices of the Royal Astronomical Society","DOI":"10.1093/mnras/staa2973","ISSN":"0035-8711, 1365-2966","issue":"3","note":"arXiv:2004.13877 [astro-ph]","page":"3130-3138","source":"arXiv.org","title":"Classifying Image Sequences of Astronomical Transients with Deep Neural Networks","volume":"499","author":[{"family":"Gómez","given":"Catalina"},{"family":"Neira","given":"Mauricio"},{"family":"Hoyos","given":"Marcela Hernández"},{"family":"Arbeláez","given":"Pablo"},{"family":"Forero-Romero","given":"Jaime E."}],"issued":{"date-parts":[["2020",10,24]]}}}],"schema":"https://github.com/citation-style-language/schema/raw/master/csl-citation.json"} </w:instrText>
      </w:r>
      <w:r>
        <w:rPr>
          <w:lang w:val="en-IN"/>
        </w:rPr>
        <w:fldChar w:fldCharType="separate"/>
      </w:r>
      <w:r w:rsidR="007D5C91" w:rsidRPr="007D5C91">
        <w:t>[24]</w:t>
      </w:r>
      <w:r>
        <w:rPr>
          <w:lang w:val="en-IN"/>
        </w:rPr>
        <w:fldChar w:fldCharType="end"/>
      </w:r>
      <w:r w:rsidRPr="00F7007E">
        <w:rPr>
          <w:lang w:val="en-IN"/>
        </w:rPr>
        <w:t>, which created the TAO-Net architecture, is a prime example of the effectiveness of ensemble methods. According to the F1 score, it performed 10 percentage points better than random forest classification on light curves. With average F1 scores rising from 45% to 55%, their examination of 1.3 million actual astronomical photos from the Catalina Real-Time Transient Survey showed that deep learning approaches could greatly enhance classification performance.</w:t>
      </w:r>
    </w:p>
    <w:p w14:paraId="516BDCEA" w14:textId="77777777" w:rsidR="00F7007E" w:rsidRDefault="00F7007E" w:rsidP="008E2FDD">
      <w:pPr>
        <w:ind w:start="36pt"/>
        <w:jc w:val="both"/>
      </w:pPr>
    </w:p>
    <w:p w14:paraId="752299C2" w14:textId="181CA6B2" w:rsidR="00876FC9" w:rsidRPr="00D97470" w:rsidRDefault="00D97470" w:rsidP="00D04A65">
      <w:pPr>
        <w:pStyle w:val="Caption"/>
        <w:keepNext/>
        <w:ind w:firstLine="36pt"/>
        <w:rPr>
          <w:i w:val="0"/>
          <w:iCs w:val="0"/>
          <w:sz w:val="16"/>
          <w:szCs w:val="16"/>
        </w:rPr>
      </w:pPr>
      <w:r w:rsidRPr="00D97470">
        <w:rPr>
          <w:i w:val="0"/>
          <w:iCs w:val="0"/>
          <w:sz w:val="16"/>
          <w:szCs w:val="16"/>
        </w:rPr>
        <w:t xml:space="preserve">TABLE </w:t>
      </w:r>
      <w:r w:rsidR="00876FC9" w:rsidRPr="00D97470">
        <w:rPr>
          <w:i w:val="0"/>
          <w:iCs w:val="0"/>
          <w:sz w:val="16"/>
          <w:szCs w:val="16"/>
        </w:rPr>
        <w:fldChar w:fldCharType="begin"/>
      </w:r>
      <w:r w:rsidR="00876FC9" w:rsidRPr="00D97470">
        <w:rPr>
          <w:i w:val="0"/>
          <w:iCs w:val="0"/>
          <w:sz w:val="16"/>
          <w:szCs w:val="16"/>
        </w:rPr>
        <w:instrText xml:space="preserve"> SEQ Table \* ROMAN </w:instrText>
      </w:r>
      <w:r w:rsidR="00876FC9" w:rsidRPr="00D97470">
        <w:rPr>
          <w:i w:val="0"/>
          <w:iCs w:val="0"/>
          <w:sz w:val="16"/>
          <w:szCs w:val="16"/>
        </w:rPr>
        <w:fldChar w:fldCharType="separate"/>
      </w:r>
      <w:r w:rsidRPr="00D97470">
        <w:rPr>
          <w:i w:val="0"/>
          <w:iCs w:val="0"/>
          <w:noProof/>
          <w:sz w:val="16"/>
          <w:szCs w:val="16"/>
        </w:rPr>
        <w:t>V</w:t>
      </w:r>
      <w:r w:rsidR="00876FC9" w:rsidRPr="00D97470">
        <w:rPr>
          <w:i w:val="0"/>
          <w:iCs w:val="0"/>
          <w:sz w:val="16"/>
          <w:szCs w:val="16"/>
        </w:rPr>
        <w:fldChar w:fldCharType="end"/>
      </w:r>
      <w:r w:rsidRPr="00D97470">
        <w:rPr>
          <w:i w:val="0"/>
          <w:iCs w:val="0"/>
          <w:sz w:val="16"/>
          <w:szCs w:val="16"/>
        </w:rPr>
        <w:t>. REAL-TIME ANOMALY DETECTION ALGORITHM COMPARISON</w:t>
      </w:r>
    </w:p>
    <w:tbl>
      <w:tblPr>
        <w:tblStyle w:val="TableGrid"/>
        <w:tblW w:w="0pt" w:type="auto"/>
        <w:tblInd w:w="36pt" w:type="dxa"/>
        <w:tblLook w:firstRow="1" w:lastRow="0" w:firstColumn="1" w:lastColumn="0" w:noHBand="0" w:noVBand="1"/>
      </w:tblPr>
      <w:tblGrid>
        <w:gridCol w:w="772"/>
        <w:gridCol w:w="880"/>
        <w:gridCol w:w="868"/>
        <w:gridCol w:w="760"/>
        <w:gridCol w:w="856"/>
      </w:tblGrid>
      <w:tr w:rsidR="00876FC9" w:rsidRPr="00876FC9" w14:paraId="4FAECFC0" w14:textId="77777777" w:rsidTr="00876FC9">
        <w:tc>
          <w:tcPr>
            <w:tcW w:w="38.60pt" w:type="dxa"/>
          </w:tcPr>
          <w:p w14:paraId="1E96D90F" w14:textId="77777777" w:rsidR="00876FC9" w:rsidRPr="00876FC9" w:rsidRDefault="00876FC9" w:rsidP="0056607E">
            <w:pPr>
              <w:jc w:val="both"/>
              <w:rPr>
                <w:b/>
                <w:bCs/>
                <w:sz w:val="16"/>
                <w:szCs w:val="16"/>
              </w:rPr>
            </w:pPr>
            <w:r w:rsidRPr="00876FC9">
              <w:rPr>
                <w:b/>
                <w:bCs/>
                <w:sz w:val="16"/>
                <w:szCs w:val="16"/>
              </w:rPr>
              <w:t>Algorithm</w:t>
            </w:r>
          </w:p>
        </w:tc>
        <w:tc>
          <w:tcPr>
            <w:tcW w:w="44pt" w:type="dxa"/>
          </w:tcPr>
          <w:p w14:paraId="1C11E4B3" w14:textId="77777777" w:rsidR="00876FC9" w:rsidRPr="00876FC9" w:rsidRDefault="00876FC9" w:rsidP="0056607E">
            <w:pPr>
              <w:jc w:val="both"/>
              <w:rPr>
                <w:b/>
                <w:bCs/>
                <w:sz w:val="16"/>
                <w:szCs w:val="16"/>
              </w:rPr>
            </w:pPr>
            <w:r w:rsidRPr="00876FC9">
              <w:rPr>
                <w:b/>
                <w:bCs/>
                <w:sz w:val="16"/>
                <w:szCs w:val="16"/>
              </w:rPr>
              <w:t>Type</w:t>
            </w:r>
          </w:p>
        </w:tc>
        <w:tc>
          <w:tcPr>
            <w:tcW w:w="43.40pt" w:type="dxa"/>
          </w:tcPr>
          <w:p w14:paraId="757F6F1B" w14:textId="77777777" w:rsidR="00876FC9" w:rsidRPr="00876FC9" w:rsidRDefault="00876FC9" w:rsidP="0056607E">
            <w:pPr>
              <w:jc w:val="both"/>
              <w:rPr>
                <w:b/>
                <w:bCs/>
                <w:sz w:val="16"/>
                <w:szCs w:val="16"/>
              </w:rPr>
            </w:pPr>
            <w:r w:rsidRPr="00876FC9">
              <w:rPr>
                <w:b/>
                <w:bCs/>
                <w:sz w:val="16"/>
                <w:szCs w:val="16"/>
              </w:rPr>
              <w:t>Key Features</w:t>
            </w:r>
          </w:p>
        </w:tc>
        <w:tc>
          <w:tcPr>
            <w:tcW w:w="38pt" w:type="dxa"/>
          </w:tcPr>
          <w:p w14:paraId="34D654F9" w14:textId="77777777" w:rsidR="00876FC9" w:rsidRPr="00876FC9" w:rsidRDefault="00876FC9" w:rsidP="0056607E">
            <w:pPr>
              <w:jc w:val="both"/>
              <w:rPr>
                <w:b/>
                <w:bCs/>
                <w:sz w:val="16"/>
                <w:szCs w:val="16"/>
              </w:rPr>
            </w:pPr>
            <w:r w:rsidRPr="00876FC9">
              <w:rPr>
                <w:b/>
                <w:bCs/>
                <w:sz w:val="16"/>
                <w:szCs w:val="16"/>
              </w:rPr>
              <w:t>Strengths</w:t>
            </w:r>
          </w:p>
        </w:tc>
        <w:tc>
          <w:tcPr>
            <w:tcW w:w="42.80pt" w:type="dxa"/>
          </w:tcPr>
          <w:p w14:paraId="1D86992B" w14:textId="77777777" w:rsidR="00876FC9" w:rsidRPr="00876FC9" w:rsidRDefault="00876FC9" w:rsidP="0056607E">
            <w:pPr>
              <w:jc w:val="both"/>
              <w:rPr>
                <w:b/>
                <w:bCs/>
                <w:sz w:val="16"/>
                <w:szCs w:val="16"/>
              </w:rPr>
            </w:pPr>
            <w:r w:rsidRPr="00876FC9">
              <w:rPr>
                <w:b/>
                <w:bCs/>
                <w:sz w:val="16"/>
                <w:szCs w:val="16"/>
              </w:rPr>
              <w:t>Limitations</w:t>
            </w:r>
          </w:p>
        </w:tc>
      </w:tr>
      <w:tr w:rsidR="00876FC9" w:rsidRPr="00876FC9" w14:paraId="2D50DC55" w14:textId="77777777" w:rsidTr="00876FC9">
        <w:tc>
          <w:tcPr>
            <w:tcW w:w="38.60pt" w:type="dxa"/>
          </w:tcPr>
          <w:p w14:paraId="0064DD62" w14:textId="77777777" w:rsidR="00876FC9" w:rsidRPr="00876FC9" w:rsidRDefault="00876FC9" w:rsidP="0056607E">
            <w:pPr>
              <w:jc w:val="both"/>
              <w:rPr>
                <w:sz w:val="16"/>
                <w:szCs w:val="16"/>
              </w:rPr>
            </w:pPr>
            <w:r w:rsidRPr="00876FC9">
              <w:rPr>
                <w:sz w:val="16"/>
                <w:szCs w:val="16"/>
              </w:rPr>
              <w:t>Sliding Window</w:t>
            </w:r>
          </w:p>
        </w:tc>
        <w:tc>
          <w:tcPr>
            <w:tcW w:w="44pt" w:type="dxa"/>
          </w:tcPr>
          <w:p w14:paraId="388DA9E8" w14:textId="77777777" w:rsidR="00876FC9" w:rsidRPr="00876FC9" w:rsidRDefault="00876FC9" w:rsidP="0056607E">
            <w:pPr>
              <w:jc w:val="both"/>
              <w:rPr>
                <w:sz w:val="16"/>
                <w:szCs w:val="16"/>
              </w:rPr>
            </w:pPr>
            <w:r w:rsidRPr="00876FC9">
              <w:rPr>
                <w:sz w:val="16"/>
                <w:szCs w:val="16"/>
              </w:rPr>
              <w:t>Statistical</w:t>
            </w:r>
          </w:p>
        </w:tc>
        <w:tc>
          <w:tcPr>
            <w:tcW w:w="43.40pt" w:type="dxa"/>
          </w:tcPr>
          <w:p w14:paraId="2DBBF0B1" w14:textId="77777777" w:rsidR="00876FC9" w:rsidRPr="00876FC9" w:rsidRDefault="00876FC9" w:rsidP="0056607E">
            <w:pPr>
              <w:jc w:val="both"/>
              <w:rPr>
                <w:sz w:val="16"/>
                <w:szCs w:val="16"/>
              </w:rPr>
            </w:pPr>
            <w:r w:rsidRPr="00876FC9">
              <w:rPr>
                <w:sz w:val="16"/>
                <w:szCs w:val="16"/>
              </w:rPr>
              <w:t>Simple, interpretable</w:t>
            </w:r>
          </w:p>
        </w:tc>
        <w:tc>
          <w:tcPr>
            <w:tcW w:w="38pt" w:type="dxa"/>
          </w:tcPr>
          <w:p w14:paraId="1E0D7C23" w14:textId="77777777" w:rsidR="00876FC9" w:rsidRPr="00876FC9" w:rsidRDefault="00876FC9" w:rsidP="0056607E">
            <w:pPr>
              <w:jc w:val="both"/>
              <w:rPr>
                <w:sz w:val="16"/>
                <w:szCs w:val="16"/>
              </w:rPr>
            </w:pPr>
            <w:r w:rsidRPr="00876FC9">
              <w:rPr>
                <w:sz w:val="16"/>
                <w:szCs w:val="16"/>
              </w:rPr>
              <w:t>Fast computation</w:t>
            </w:r>
          </w:p>
        </w:tc>
        <w:tc>
          <w:tcPr>
            <w:tcW w:w="42.80pt" w:type="dxa"/>
          </w:tcPr>
          <w:p w14:paraId="06600949" w14:textId="77777777" w:rsidR="00876FC9" w:rsidRPr="00876FC9" w:rsidRDefault="00876FC9" w:rsidP="0056607E">
            <w:pPr>
              <w:jc w:val="both"/>
              <w:rPr>
                <w:sz w:val="16"/>
                <w:szCs w:val="16"/>
              </w:rPr>
            </w:pPr>
            <w:r w:rsidRPr="00876FC9">
              <w:rPr>
                <w:sz w:val="16"/>
                <w:szCs w:val="16"/>
              </w:rPr>
              <w:t>Susceptible to noise</w:t>
            </w:r>
          </w:p>
        </w:tc>
      </w:tr>
      <w:tr w:rsidR="00876FC9" w:rsidRPr="00876FC9" w14:paraId="55D11F0B" w14:textId="77777777" w:rsidTr="00876FC9">
        <w:tc>
          <w:tcPr>
            <w:tcW w:w="38.60pt" w:type="dxa"/>
          </w:tcPr>
          <w:p w14:paraId="1221862B" w14:textId="77777777" w:rsidR="00876FC9" w:rsidRPr="00876FC9" w:rsidRDefault="00876FC9" w:rsidP="0056607E">
            <w:pPr>
              <w:jc w:val="both"/>
              <w:rPr>
                <w:sz w:val="16"/>
                <w:szCs w:val="16"/>
              </w:rPr>
            </w:pPr>
            <w:r w:rsidRPr="00876FC9">
              <w:rPr>
                <w:sz w:val="16"/>
                <w:szCs w:val="16"/>
              </w:rPr>
              <w:t>Random Forest</w:t>
            </w:r>
          </w:p>
        </w:tc>
        <w:tc>
          <w:tcPr>
            <w:tcW w:w="44pt" w:type="dxa"/>
          </w:tcPr>
          <w:p w14:paraId="2B24D891" w14:textId="77777777" w:rsidR="00876FC9" w:rsidRPr="00876FC9" w:rsidRDefault="00876FC9" w:rsidP="0056607E">
            <w:pPr>
              <w:jc w:val="both"/>
              <w:rPr>
                <w:sz w:val="16"/>
                <w:szCs w:val="16"/>
              </w:rPr>
            </w:pPr>
            <w:r w:rsidRPr="00876FC9">
              <w:rPr>
                <w:sz w:val="16"/>
                <w:szCs w:val="16"/>
              </w:rPr>
              <w:t>ML (Supervised)</w:t>
            </w:r>
          </w:p>
        </w:tc>
        <w:tc>
          <w:tcPr>
            <w:tcW w:w="43.40pt" w:type="dxa"/>
          </w:tcPr>
          <w:p w14:paraId="3F950E50" w14:textId="77777777" w:rsidR="00876FC9" w:rsidRPr="00876FC9" w:rsidRDefault="00876FC9" w:rsidP="0056607E">
            <w:pPr>
              <w:jc w:val="both"/>
              <w:rPr>
                <w:sz w:val="16"/>
                <w:szCs w:val="16"/>
              </w:rPr>
            </w:pPr>
            <w:r w:rsidRPr="00876FC9">
              <w:rPr>
                <w:sz w:val="16"/>
                <w:szCs w:val="16"/>
              </w:rPr>
              <w:t>Handles noise, feature-based</w:t>
            </w:r>
          </w:p>
        </w:tc>
        <w:tc>
          <w:tcPr>
            <w:tcW w:w="38pt" w:type="dxa"/>
          </w:tcPr>
          <w:p w14:paraId="5452F285" w14:textId="77777777" w:rsidR="00876FC9" w:rsidRPr="00876FC9" w:rsidRDefault="00876FC9" w:rsidP="0056607E">
            <w:pPr>
              <w:jc w:val="both"/>
              <w:rPr>
                <w:sz w:val="16"/>
                <w:szCs w:val="16"/>
              </w:rPr>
            </w:pPr>
            <w:r w:rsidRPr="00876FC9">
              <w:rPr>
                <w:sz w:val="16"/>
                <w:szCs w:val="16"/>
              </w:rPr>
              <w:t>Robust to noise</w:t>
            </w:r>
          </w:p>
        </w:tc>
        <w:tc>
          <w:tcPr>
            <w:tcW w:w="42.80pt" w:type="dxa"/>
          </w:tcPr>
          <w:p w14:paraId="0D2EC1E5" w14:textId="77777777" w:rsidR="00876FC9" w:rsidRPr="00876FC9" w:rsidRDefault="00876FC9" w:rsidP="0056607E">
            <w:pPr>
              <w:jc w:val="both"/>
              <w:rPr>
                <w:sz w:val="16"/>
                <w:szCs w:val="16"/>
              </w:rPr>
            </w:pPr>
            <w:r w:rsidRPr="00876FC9">
              <w:rPr>
                <w:sz w:val="16"/>
                <w:szCs w:val="16"/>
              </w:rPr>
              <w:t>Requires labeled data</w:t>
            </w:r>
          </w:p>
        </w:tc>
      </w:tr>
      <w:tr w:rsidR="00876FC9" w:rsidRPr="00876FC9" w14:paraId="54E1666E" w14:textId="77777777" w:rsidTr="00876FC9">
        <w:tc>
          <w:tcPr>
            <w:tcW w:w="38.60pt" w:type="dxa"/>
          </w:tcPr>
          <w:p w14:paraId="52A0D352" w14:textId="77777777" w:rsidR="00876FC9" w:rsidRPr="00876FC9" w:rsidRDefault="00876FC9" w:rsidP="0056607E">
            <w:pPr>
              <w:jc w:val="both"/>
              <w:rPr>
                <w:sz w:val="16"/>
                <w:szCs w:val="16"/>
              </w:rPr>
            </w:pPr>
            <w:r w:rsidRPr="00876FC9">
              <w:rPr>
                <w:sz w:val="16"/>
                <w:szCs w:val="16"/>
              </w:rPr>
              <w:t>Autoencoder</w:t>
            </w:r>
          </w:p>
        </w:tc>
        <w:tc>
          <w:tcPr>
            <w:tcW w:w="44pt" w:type="dxa"/>
          </w:tcPr>
          <w:p w14:paraId="7ED7C0F5" w14:textId="77777777" w:rsidR="00876FC9" w:rsidRPr="00876FC9" w:rsidRDefault="00876FC9" w:rsidP="0056607E">
            <w:pPr>
              <w:jc w:val="both"/>
              <w:rPr>
                <w:sz w:val="16"/>
                <w:szCs w:val="16"/>
              </w:rPr>
            </w:pPr>
            <w:r w:rsidRPr="00876FC9">
              <w:rPr>
                <w:sz w:val="16"/>
                <w:szCs w:val="16"/>
              </w:rPr>
              <w:t>Deep Learning</w:t>
            </w:r>
          </w:p>
        </w:tc>
        <w:tc>
          <w:tcPr>
            <w:tcW w:w="43.40pt" w:type="dxa"/>
          </w:tcPr>
          <w:p w14:paraId="361284D8" w14:textId="77777777" w:rsidR="00876FC9" w:rsidRPr="00876FC9" w:rsidRDefault="00876FC9" w:rsidP="0056607E">
            <w:pPr>
              <w:jc w:val="both"/>
              <w:rPr>
                <w:sz w:val="16"/>
                <w:szCs w:val="16"/>
              </w:rPr>
            </w:pPr>
            <w:r w:rsidRPr="00876FC9">
              <w:rPr>
                <w:sz w:val="16"/>
                <w:szCs w:val="16"/>
              </w:rPr>
              <w:t>Learns complex representations</w:t>
            </w:r>
          </w:p>
        </w:tc>
        <w:tc>
          <w:tcPr>
            <w:tcW w:w="38pt" w:type="dxa"/>
          </w:tcPr>
          <w:p w14:paraId="7F7F2676" w14:textId="77777777" w:rsidR="00876FC9" w:rsidRPr="00876FC9" w:rsidRDefault="00876FC9" w:rsidP="0056607E">
            <w:pPr>
              <w:jc w:val="both"/>
              <w:rPr>
                <w:sz w:val="16"/>
                <w:szCs w:val="16"/>
              </w:rPr>
            </w:pPr>
            <w:r w:rsidRPr="00876FC9">
              <w:rPr>
                <w:sz w:val="16"/>
                <w:szCs w:val="16"/>
              </w:rPr>
              <w:t>No feature engineering</w:t>
            </w:r>
          </w:p>
        </w:tc>
        <w:tc>
          <w:tcPr>
            <w:tcW w:w="42.80pt" w:type="dxa"/>
          </w:tcPr>
          <w:p w14:paraId="4BF36E75" w14:textId="77777777" w:rsidR="00876FC9" w:rsidRPr="00876FC9" w:rsidRDefault="00876FC9" w:rsidP="0056607E">
            <w:pPr>
              <w:jc w:val="both"/>
              <w:rPr>
                <w:sz w:val="16"/>
                <w:szCs w:val="16"/>
              </w:rPr>
            </w:pPr>
            <w:r w:rsidRPr="00876FC9">
              <w:rPr>
                <w:sz w:val="16"/>
                <w:szCs w:val="16"/>
              </w:rPr>
              <w:t>Sparse data challenges</w:t>
            </w:r>
          </w:p>
        </w:tc>
      </w:tr>
      <w:tr w:rsidR="00876FC9" w:rsidRPr="00876FC9" w14:paraId="76914606" w14:textId="77777777" w:rsidTr="00876FC9">
        <w:tc>
          <w:tcPr>
            <w:tcW w:w="38.60pt" w:type="dxa"/>
          </w:tcPr>
          <w:p w14:paraId="66236153" w14:textId="77777777" w:rsidR="00876FC9" w:rsidRPr="00876FC9" w:rsidRDefault="00876FC9" w:rsidP="0056607E">
            <w:pPr>
              <w:jc w:val="both"/>
              <w:rPr>
                <w:sz w:val="16"/>
                <w:szCs w:val="16"/>
              </w:rPr>
            </w:pPr>
            <w:r w:rsidRPr="00876FC9">
              <w:rPr>
                <w:sz w:val="16"/>
                <w:szCs w:val="16"/>
              </w:rPr>
              <w:t>Isolation Forest</w:t>
            </w:r>
          </w:p>
        </w:tc>
        <w:tc>
          <w:tcPr>
            <w:tcW w:w="44pt" w:type="dxa"/>
          </w:tcPr>
          <w:p w14:paraId="7659A569"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682B9B70" w14:textId="77777777" w:rsidR="00876FC9" w:rsidRPr="00876FC9" w:rsidRDefault="00876FC9" w:rsidP="0056607E">
            <w:pPr>
              <w:jc w:val="both"/>
              <w:rPr>
                <w:sz w:val="16"/>
                <w:szCs w:val="16"/>
              </w:rPr>
            </w:pPr>
            <w:r w:rsidRPr="00876FC9">
              <w:rPr>
                <w:sz w:val="16"/>
                <w:szCs w:val="16"/>
              </w:rPr>
              <w:t>Efficient, robust to outliers</w:t>
            </w:r>
          </w:p>
        </w:tc>
        <w:tc>
          <w:tcPr>
            <w:tcW w:w="38pt" w:type="dxa"/>
          </w:tcPr>
          <w:p w14:paraId="6BF6FFE9" w14:textId="77777777" w:rsidR="00876FC9" w:rsidRPr="00876FC9" w:rsidRDefault="00876FC9" w:rsidP="0056607E">
            <w:pPr>
              <w:jc w:val="both"/>
              <w:rPr>
                <w:sz w:val="16"/>
                <w:szCs w:val="16"/>
              </w:rPr>
            </w:pPr>
            <w:r w:rsidRPr="00876FC9">
              <w:rPr>
                <w:sz w:val="16"/>
                <w:szCs w:val="16"/>
              </w:rPr>
              <w:t>Scalable performance</w:t>
            </w:r>
          </w:p>
        </w:tc>
        <w:tc>
          <w:tcPr>
            <w:tcW w:w="42.80pt" w:type="dxa"/>
          </w:tcPr>
          <w:p w14:paraId="7DC480E1" w14:textId="77777777" w:rsidR="00876FC9" w:rsidRPr="00876FC9" w:rsidRDefault="00876FC9" w:rsidP="0056607E">
            <w:pPr>
              <w:jc w:val="both"/>
              <w:rPr>
                <w:sz w:val="16"/>
                <w:szCs w:val="16"/>
              </w:rPr>
            </w:pPr>
            <w:r w:rsidRPr="00876FC9">
              <w:rPr>
                <w:sz w:val="16"/>
                <w:szCs w:val="16"/>
              </w:rPr>
              <w:t>Parameter sensitivity</w:t>
            </w:r>
          </w:p>
        </w:tc>
      </w:tr>
      <w:tr w:rsidR="00876FC9" w:rsidRPr="00876FC9" w14:paraId="0BEE8619" w14:textId="77777777" w:rsidTr="00876FC9">
        <w:tc>
          <w:tcPr>
            <w:tcW w:w="38.60pt" w:type="dxa"/>
          </w:tcPr>
          <w:p w14:paraId="3E3851FC" w14:textId="77777777" w:rsidR="00876FC9" w:rsidRPr="00876FC9" w:rsidRDefault="00876FC9" w:rsidP="0056607E">
            <w:pPr>
              <w:jc w:val="both"/>
              <w:rPr>
                <w:sz w:val="16"/>
                <w:szCs w:val="16"/>
              </w:rPr>
            </w:pPr>
            <w:r w:rsidRPr="00876FC9">
              <w:rPr>
                <w:sz w:val="16"/>
                <w:szCs w:val="16"/>
              </w:rPr>
              <w:t>One-Class SVM</w:t>
            </w:r>
          </w:p>
        </w:tc>
        <w:tc>
          <w:tcPr>
            <w:tcW w:w="44pt" w:type="dxa"/>
          </w:tcPr>
          <w:p w14:paraId="11AE097D" w14:textId="77777777" w:rsidR="00876FC9" w:rsidRPr="00876FC9" w:rsidRDefault="00876FC9" w:rsidP="0056607E">
            <w:pPr>
              <w:jc w:val="both"/>
              <w:rPr>
                <w:sz w:val="16"/>
                <w:szCs w:val="16"/>
              </w:rPr>
            </w:pPr>
            <w:r w:rsidRPr="00876FC9">
              <w:rPr>
                <w:sz w:val="16"/>
                <w:szCs w:val="16"/>
              </w:rPr>
              <w:t>ML (Unsupervised)</w:t>
            </w:r>
          </w:p>
        </w:tc>
        <w:tc>
          <w:tcPr>
            <w:tcW w:w="43.40pt" w:type="dxa"/>
          </w:tcPr>
          <w:p w14:paraId="5CAECB30" w14:textId="77777777" w:rsidR="00876FC9" w:rsidRPr="00876FC9" w:rsidRDefault="00876FC9" w:rsidP="0056607E">
            <w:pPr>
              <w:jc w:val="both"/>
              <w:rPr>
                <w:sz w:val="16"/>
                <w:szCs w:val="16"/>
              </w:rPr>
            </w:pPr>
            <w:r w:rsidRPr="00876FC9">
              <w:rPr>
                <w:sz w:val="16"/>
                <w:szCs w:val="16"/>
              </w:rPr>
              <w:t>Good for high-dimensional data</w:t>
            </w:r>
          </w:p>
        </w:tc>
        <w:tc>
          <w:tcPr>
            <w:tcW w:w="38pt" w:type="dxa"/>
          </w:tcPr>
          <w:p w14:paraId="38B5D4EB" w14:textId="77777777" w:rsidR="00876FC9" w:rsidRPr="00876FC9" w:rsidRDefault="00876FC9" w:rsidP="0056607E">
            <w:pPr>
              <w:jc w:val="both"/>
              <w:rPr>
                <w:sz w:val="16"/>
                <w:szCs w:val="16"/>
              </w:rPr>
            </w:pPr>
            <w:r w:rsidRPr="00876FC9">
              <w:rPr>
                <w:sz w:val="16"/>
                <w:szCs w:val="16"/>
              </w:rPr>
              <w:t>High-dimensional capability</w:t>
            </w:r>
          </w:p>
        </w:tc>
        <w:tc>
          <w:tcPr>
            <w:tcW w:w="42.80pt" w:type="dxa"/>
          </w:tcPr>
          <w:p w14:paraId="32B6051A" w14:textId="77777777" w:rsidR="00876FC9" w:rsidRPr="00876FC9" w:rsidRDefault="00876FC9" w:rsidP="0056607E">
            <w:pPr>
              <w:jc w:val="both"/>
              <w:rPr>
                <w:sz w:val="16"/>
                <w:szCs w:val="16"/>
              </w:rPr>
            </w:pPr>
            <w:r w:rsidRPr="00876FC9">
              <w:rPr>
                <w:sz w:val="16"/>
                <w:szCs w:val="16"/>
              </w:rPr>
              <w:t>Computational complexity</w:t>
            </w:r>
          </w:p>
        </w:tc>
      </w:tr>
    </w:tbl>
    <w:p w14:paraId="04688D0D" w14:textId="7AE8ECF8" w:rsidR="00876FC9" w:rsidRPr="00876FC9" w:rsidRDefault="00876FC9" w:rsidP="00D04A65">
      <w:pPr>
        <w:pStyle w:val="Heading4"/>
        <w:numPr>
          <w:ilvl w:val="0"/>
          <w:numId w:val="0"/>
        </w:numPr>
        <w:ind w:start="36pt"/>
        <w:rPr>
          <w:i w:val="0"/>
          <w:iCs w:val="0"/>
          <w:sz w:val="16"/>
          <w:szCs w:val="16"/>
        </w:rPr>
      </w:pPr>
      <w:r w:rsidRPr="00876FC9">
        <w:rPr>
          <w:i w:val="0"/>
          <w:iCs w:val="0"/>
          <w:sz w:val="16"/>
          <w:szCs w:val="16"/>
        </w:rPr>
        <w:t xml:space="preserve">Table 5. </w:t>
      </w:r>
      <w:r w:rsidR="00D04A65" w:rsidRPr="00D04A65">
        <w:rPr>
          <w:i w:val="0"/>
          <w:iCs w:val="0"/>
          <w:sz w:val="16"/>
          <w:szCs w:val="16"/>
        </w:rPr>
        <w:t>Comparison of key features, strengths, and limitations of real-time anomaly detection algorithms used in astronomy</w:t>
      </w:r>
    </w:p>
    <w:p w14:paraId="1A34DD75" w14:textId="08E6416C" w:rsidR="00786D04" w:rsidRDefault="00786D04" w:rsidP="00786D04">
      <w:pPr>
        <w:pStyle w:val="Heading4"/>
      </w:pPr>
      <w:r w:rsidRPr="005D6881">
        <w:t>Deep Learning Approaches</w:t>
      </w:r>
    </w:p>
    <w:p w14:paraId="22950761" w14:textId="7107B3DC" w:rsidR="00876FC9" w:rsidRDefault="005A0B01" w:rsidP="005A0B01">
      <w:pPr>
        <w:ind w:start="36pt"/>
        <w:jc w:val="both"/>
      </w:pPr>
      <w:r>
        <w:t>Autoencoder-based anomaly detection has gained attention because it does not require labeled training sets and shows unsupervised learning</w:t>
      </w:r>
      <w:r>
        <w:fldChar w:fldCharType="begin"/>
      </w:r>
      <w:r w:rsidR="007D5C91">
        <w:instrText xml:space="preserve"> ADDIN ZOTERO_ITEM CSL_CITATION {"citationID":"YdqkKTm4","properties":{"formattedCitation":"[18]","plainCitation":"[18]","noteIndex":0},"citationItems":[{"id":184,"uris":["http://zotero.org/users/local/myWCGBCM/items/XWJWKZCF"],"itemData":{"id":184,"type":"article","abstract":"The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t>. However, the problem with their application is that they face challenges with sparse and irregularly sampled data.</w:t>
      </w:r>
    </w:p>
    <w:p w14:paraId="002B341A" w14:textId="561C2959" w:rsidR="005A0B01" w:rsidRDefault="005A0B01" w:rsidP="005A0B01">
      <w:pPr>
        <w:ind w:start="36pt"/>
        <w:jc w:val="both"/>
      </w:pPr>
      <w:r w:rsidRPr="005A0B01">
        <w:t>For quick galaxy inference and anomaly detection, Villar et al.</w:t>
      </w:r>
      <w:r>
        <w:fldChar w:fldCharType="begin"/>
      </w:r>
      <w:r w:rsidR="007D5C91">
        <w:instrText xml:space="preserve"> ADDIN ZOTERO_ITEM CSL_CITATION {"citationID":"lLZyPk7o","properties":{"formattedCitation":"[18]","plainCitation":"[18]","noteIndex":0},"citationItems":[{"id":184,"uris":["http://zotero.org/users/local/myWCGBCM/items/XWJWKZCF"],"itemData":{"id":184,"type":"article","abstract":"The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fldChar w:fldCharType="separate"/>
      </w:r>
      <w:r w:rsidR="007D5C91" w:rsidRPr="007D5C91">
        <w:t>[18]</w:t>
      </w:r>
      <w:r>
        <w:fldChar w:fldCharType="end"/>
      </w:r>
      <w:r w:rsidRPr="005A0B01">
        <w:t xml:space="preserve"> created a physics-informed variational autoencoder, showing that performance can be greatly enhanced by carefully incorporating domain knowledge. Their method tackles the basic problem of autoencoder applications in astronomy, which is to balance model capacity with the noisy and constrained nature of astronomical observations.</w:t>
      </w:r>
    </w:p>
    <w:p w14:paraId="530DF5C8" w14:textId="18D0C780" w:rsidR="00E15058" w:rsidRPr="00876FC9" w:rsidRDefault="00E15058" w:rsidP="005A0B01">
      <w:pPr>
        <w:ind w:start="36pt"/>
        <w:jc w:val="both"/>
      </w:pPr>
      <w:proofErr w:type="spellStart"/>
      <w:r w:rsidRPr="00E15058">
        <w:t>Muthukrishna</w:t>
      </w:r>
      <w:proofErr w:type="spellEnd"/>
      <w:r w:rsidRPr="00E15058">
        <w:t xml:space="preserve"> et al.  </w:t>
      </w:r>
      <w:r>
        <w:fldChar w:fldCharType="begin"/>
      </w:r>
      <w:r w:rsidR="007D5C91">
        <w:instrText xml:space="preserve"> ADDIN ZOTERO_ITEM CSL_CITATION {"citationID":"j34Up79S","properties":{"formattedCitation":"[20]","plainCitation":"[20]","noteIndex":0},"citationItems":[{"id":191,"uris":["http://zotero.org/users/local/myWCGBCM/items/P9TKKID5"],"itemData":{"id":191,"type":"article-journal","abstract":"New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[20]</w:t>
      </w:r>
      <w:r>
        <w:fldChar w:fldCharType="end"/>
      </w:r>
      <w:r>
        <w:t xml:space="preserve"> shows the effectiveness of various deep learning techniques for astronomical anomaly detection. </w:t>
      </w:r>
      <w:r w:rsidRPr="00E15058">
        <w:t xml:space="preserve">They found that while neural networks' flexibility is advantageous for regression tasks, it can disrupt anomaly detection performance when comparing Temporal Convolutional Networks </w:t>
      </w:r>
      <w:r w:rsidRPr="00E15058">
        <w:lastRenderedPageBreak/>
        <w:t xml:space="preserve">(TCNs) with Bayesian parametric models. For </w:t>
      </w:r>
      <w:proofErr w:type="gramStart"/>
      <w:r w:rsidRPr="00E15058">
        <w:t>the majority of</w:t>
      </w:r>
      <w:proofErr w:type="gramEnd"/>
      <w:r w:rsidRPr="00E15058">
        <w:t xml:space="preserve"> rare classes, the parametric Bayesian model outperformed the neural network approach by achieving area under precision-recall curves above 0.79.</w:t>
      </w:r>
    </w:p>
    <w:p w14:paraId="43D43C8A" w14:textId="4CA57F5D" w:rsidR="00786D04" w:rsidRDefault="00786D04" w:rsidP="00786D04">
      <w:pPr>
        <w:pStyle w:val="Heading4"/>
      </w:pPr>
      <w:r w:rsidRPr="005D6881">
        <w:t>Unsupervised Methods: Isolation Forest and One-Class SVM</w:t>
      </w:r>
    </w:p>
    <w:p w14:paraId="2774E39F" w14:textId="2EB92EB8" w:rsidR="00E15058" w:rsidRDefault="00E15058" w:rsidP="00E15058">
      <w:pPr>
        <w:ind w:start="36pt"/>
        <w:jc w:val="both"/>
      </w:pPr>
      <w:r>
        <w:t>Isolation forest algorithms has also become popular in the field of astronomical anomaly detection because of their computational efficiency and capacity to function without labeled training data</w:t>
      </w:r>
      <w:r w:rsidR="00600BF2">
        <w:fldChar w:fldCharType="begin"/>
      </w:r>
      <w:r w:rsidR="007D5C91">
        <w:instrText xml:space="preserve"> ADDIN ZOTERO_ITEM CSL_CITATION {"citationID":"WVf8dkz6","properties":{"formattedCitation":"[25]","plainCitation":"[25]","noteIndex":0},"citationItems":[{"id":206,"uris":["http://zotero.org/users/local/myWCGBCM/items/263QM6U2"],"itemData":{"id":206,"type":"article","abstract":"The Isolation Forest (IF) is a method that isolates anomalies by splitting the space while generating isolation trees, which is computationally efficient and effective in outlier detection across various domains. Both IF and its enhanced version, the Extended Isolation Forest (EIF), utilize hyperplane-based space splitting, which can lead to difficulty detecting local anomalies when the data exhibits concave structures. In this study, we propose a novel approach called One-Class Support Vector Machine IF (OIF), which combines One-Class Support Vector Machine (OCSVM) with IF to enable non-linear space splitting. OIF employs a polynomial kernel, and since the basic OCSVM splits the space between the origin and data points, random rotations and shifts of the data are introduced. We demonstrate the differences between the linear and non-linear splitting method through anomaly score maps. Additionally, by comparing the AUROC for simulation data, we assess the effects of hyperparameters and explore the characteristics of our proposed method. Furthermore, through a comparison of AUROC and computation time on high-dimensional benchmark data, we show that our proposed approach is more efficient in identifying localized anomalies. We also discuss the potential of our proposed approach to uncover latent structures in high-dimensional data.","DOI":"10.2139/ssrn.4570942","event-place":"Rochester, NY","genre":"SSRN Scholarly Paper","language":"en","number":"4570942","publisher":"Social Science Research Network","publisher-place":"Rochester, NY","source":"papers.ssrn.com","title":"Non-Linear Splitting Isolation Forest Using One-Class Support Vector Machine","URL":"https://papers.ssrn.com/abstract=4570942","author":[{"family":"Kim","given":"Jonghyun"}],"accessed":{"date-parts":[["2025",7,8]]},"issued":{"date-parts":[["2023",9,21]]}}}],"schema":"https://github.com/citation-style-language/schema/raw/master/csl-citation.json"} </w:instrText>
      </w:r>
      <w:r w:rsidR="00600BF2">
        <w:fldChar w:fldCharType="separate"/>
      </w:r>
      <w:r w:rsidR="007D5C91" w:rsidRPr="007D5C91">
        <w:t>[25]</w:t>
      </w:r>
      <w:r w:rsidR="00600BF2">
        <w:fldChar w:fldCharType="end"/>
      </w:r>
      <w:r>
        <w:t xml:space="preserve">. </w:t>
      </w:r>
      <w:r w:rsidRPr="00E15058">
        <w:t>For high-dimensional astronomical data, the method's strategy of randomly dividing the feature space to isolate anomalies offers potential benefits.</w:t>
      </w:r>
    </w:p>
    <w:p w14:paraId="081287D0" w14:textId="2CC23F0E" w:rsidR="00E15058" w:rsidRDefault="00E15058" w:rsidP="00E15058">
      <w:pPr>
        <w:ind w:start="36pt"/>
        <w:jc w:val="both"/>
      </w:pPr>
      <w:r w:rsidRPr="00E15058">
        <w:t xml:space="preserve">In their analysis of radio transients, </w:t>
      </w:r>
      <w:proofErr w:type="spellStart"/>
      <w:r w:rsidRPr="00E15058">
        <w:t>Malanchev</w:t>
      </w:r>
      <w:proofErr w:type="spellEnd"/>
      <w:r w:rsidRPr="00E15058">
        <w:t xml:space="preserve"> et al</w:t>
      </w:r>
      <w:r w:rsidR="00600BF2">
        <w:fldChar w:fldCharType="begin"/>
      </w:r>
      <w:r w:rsidR="007D5C91">
        <w:instrText xml:space="preserve"> ADDIN ZOTERO_ITEM CSL_CITATION {"citationID":"g5JYQzke","properties":{"formattedCitation":"[26]","plainCitation":"[26]","noteIndex":0},"citationItems":[{"id":207,"uris":["http://zotero.org/users/local/myWCGBCM/items/JQMRH5SJ"],"itemData":{"id":207,"type":"article-journal","abstract":"In this work, we explore the applicability of unsupervised machine learning algorithms to finding radio transients. Facilities such as the Square Kilometre Array (SKA) will provide huge volumes of data in which to detect rare transients; the challenge for astronomers is how to find them. We demonstrate the effectiveness of anomaly detection algorithms using 1.3 GHz light curves from the SKA precursor MeerKAT. We make use of three sets of descriptive parameters (‘feature sets’) as applied to two anomaly detection techniques in the astronomaly package and analyse our performance by comparison with citizen science labels on the same data set. Using transients found by volunteers as our ground truth, we demonstrate that anomaly detection techniques can recall over half of the radio transients in the 10 per cent of the data with the highest anomaly scores. We find that the choice of anomaly detection algorithm makes a minor difference, but that feature set choice is crucial, especially when considering available resources for human inspection and/or follow-up. Active learning, where human labels are given for just 2 per cent of the data, improves recall by up to 20 percentage points, depending on the combination of features and model used. The best-performing results produce a factor of 5 times fewer sources requiring vetting by experts. This is the first effort to apply anomaly detection techniques to finding radio transients and shows great promise for application to other data sets, and as a real-time transient detection system for upcoming large surveys.","container-title":"Monthly Notices of the Royal Astronomical Society","DOI":"10.1093/mnras/staf336","ISSN":"0035-8711","issue":"3","journalAbbreviation":"Monthly Notices of the Royal Astronomical Society","page":"1397-1414","source":"Silverchair","title":"Finding radio transients with anomaly detection and active learning based on volunteer classifications","volume":"538","author":[{"family":"Andersson","given":"Alex"},{"family":"Lintott","given":"Chris"},{"family":"Fender","given":"Rob"},{"family":"Lochner","given":"Michelle"},{"family":"Woudt","given":"Patrick"},{"family":"van den Eijnden","given":"Jakob"},{"family":"van der Horst","given":"Alexander"},{"family":"Horesh","given":"Assaf"},{"family":"Saikia","given":"Payaswini"},{"family":"Sivakoff","given":"Gregory R"},{"family":"Tremou","given":"Lilia"},{"family":"Vaccari","given":"Mattia"}],"issued":{"date-parts":[["2025",4,11]]}}}],"schema":"https://github.com/citation-style-language/schema/raw/master/csl-citation.json"} </w:instrText>
      </w:r>
      <w:r w:rsidR="00600BF2">
        <w:fldChar w:fldCharType="separate"/>
      </w:r>
      <w:r w:rsidR="007D5C91" w:rsidRPr="007D5C91">
        <w:t>[26]</w:t>
      </w:r>
      <w:r w:rsidR="00600BF2">
        <w:fldChar w:fldCharType="end"/>
      </w:r>
      <w:r w:rsidRPr="00E15058">
        <w:t>. showed the effectiveness of Isolation Forest techniques, attaining recall rates of more than 50% for real transients within the 10% most anomalous detections. Their research emphasized the significance of feature selection, pointing out that anomaly detection performance is greatly impacted by the data representation choice.</w:t>
      </w:r>
    </w:p>
    <w:p w14:paraId="1ED8B870" w14:textId="544F730D" w:rsidR="00600BF2" w:rsidRPr="00E15058" w:rsidRDefault="00600BF2" w:rsidP="00E15058">
      <w:pPr>
        <w:ind w:start="36pt"/>
        <w:jc w:val="both"/>
      </w:pPr>
      <w:r w:rsidRPr="00600BF2">
        <w:t>One-Class Support Vector Machines represent another important category of unsupervised anomaly detection methods</w:t>
      </w:r>
      <w:r w:rsidR="00566E5E">
        <w:t>,</w:t>
      </w:r>
      <w:r>
        <w:t xml:space="preserve"> they are effective for high-dimensional data characteristic of modern astronomical surveys</w:t>
      </w:r>
      <w:r>
        <w:fldChar w:fldCharType="begin"/>
      </w:r>
      <w:r w:rsidR="007D5C91">
        <w:instrText xml:space="preserve"> ADDIN ZOTERO_ITEM CSL_CITATION {"citationID":"psV4w2ht","properties":{"formattedCitation":"[27]","plainCitation":"[27]","noteIndex":0},"citationItems":[{"id":211,"uris":["http://zotero.org/users/local/myWCGBCM/items/TJFS2ZFJ"],"itemData":{"id":211,"type":"article-journal","abstract":"With the advancement of computer technologies, various data models and algorithms have been integrated into industrial processes, significantly improving the efficiency of anomaly detection in datasets while reducing time and energy consumption. Identifying the most effective algorithm for anomaly detection is essential for enhancing industrial productivity. This study evaluates the suitability of three algorithms—Support Vector Machine (SVM), Isolation Forest, and Density-Based Spatial Clustering of Applications with Noise (DBSCAN) by comparing their accuracy and time efficiency in detecting outliers in different types of datasets. The algorithms are tested across various datasets, and their performance is systematically compared. The results are then analysed in relation to the structure of each algorithm to identify their respective advantages and disadvantages. The study finds that each algorithm performs differently depending on the dataset type. Specifically, SVM demonstrates superior performance in detecting point anomalies, while DBSCAN is more effective when the dataset is pre-processed. Additionally, Isolation Forests are most efficient at identifying collective anomalies within the dataset.","container-title":"ITM Web of Conferences","DOI":"10.1051/itmconf/20257004012","ISSN":"2271-2097","journalAbbreviation":"ITM Web Conf.","language":"en","license":"https://creativecommons.org/licenses/by/4.0/","note":"publisher: EDP Sciences","page":"04012","source":"Crossref","title":"Evaluating the Performance of SVM, Isolation Forest, and DBSCAN for Anomaly Detection","volume":"70","author":[{"family":"Lu","given":"Haowen"}],"editor":[{"family":"Subramaniya","given":"K."}],"issued":{"date-parts":[["2025"]]}}}],"schema":"https://github.com/citation-style-language/schema/raw/master/csl-citation.json"} </w:instrText>
      </w:r>
      <w:r>
        <w:fldChar w:fldCharType="separate"/>
      </w:r>
      <w:r w:rsidR="007D5C91" w:rsidRPr="007D5C91">
        <w:t>[27]</w:t>
      </w:r>
      <w:r>
        <w:fldChar w:fldCharType="end"/>
      </w:r>
      <w:r w:rsidR="00566E5E">
        <w:t>. The method’s ability to learn from complex decision boundaries makes it well-suited for distinguishing between normal astrophysical variable and genuine anomalous events.</w:t>
      </w:r>
    </w:p>
    <w:p w14:paraId="05EE29B6" w14:textId="158DBAA7" w:rsidR="00786D04" w:rsidRPr="005D6881" w:rsidRDefault="00786D04" w:rsidP="00786D04">
      <w:pPr>
        <w:pStyle w:val="Heading2"/>
      </w:pPr>
      <w:r w:rsidRPr="005D6881">
        <w:t>Survey Infrastructure and Data Characteristics</w:t>
      </w:r>
    </w:p>
    <w:p w14:paraId="650D63D8" w14:textId="582D94E6" w:rsidR="00786D04" w:rsidRDefault="00786D04" w:rsidP="00786D04">
      <w:pPr>
        <w:pStyle w:val="Heading4"/>
      </w:pPr>
      <w:r w:rsidRPr="005D6881">
        <w:t>Current Survey Capabilities</w:t>
      </w:r>
    </w:p>
    <w:p w14:paraId="4E3CAC51" w14:textId="2206E057" w:rsidR="00A00123" w:rsidRDefault="00A00123" w:rsidP="00A00123">
      <w:pPr>
        <w:ind w:start="36pt"/>
        <w:jc w:val="both"/>
      </w:pPr>
      <w:r>
        <w:t>Unprecedented amounts of time-domain data are produced by contemporary astronomical surveys, which drastically alters the needs for automated transient detection systems</w:t>
      </w:r>
      <w:r>
        <w:fldChar w:fldCharType="begin"/>
      </w:r>
      <w:r w:rsidR="007D5C91">
        <w:instrText xml:space="preserve"> ADDIN ZOTERO_ITEM CSL_CITATION {"citationID":"VfYuZbBG","properties":{"formattedCitation":"[27], [28]","plainCitation":"[27], [28]","dontUpdate":true,"noteIndex":0},"citationItems":[{"id":191,"uris":["http://zotero.org/users/local/myWCGBCM/items/P9TKKID5"],"itemData":{"id":191,"type":"article-journal","abstract":"New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A00123">
        <w:t>[27],[28]</w:t>
      </w:r>
      <w:r>
        <w:fldChar w:fldCharType="end"/>
      </w:r>
      <w:r>
        <w:t>. While the Vera C. Rubin Observatory Legacy Survey of Space and Time (LSST) is anticipated to generate over 10 million alerts per night, the Zwicky Transient Facility (ZTF) currently generates up to one million transient alerts per night</w:t>
      </w:r>
      <w:r>
        <w:fldChar w:fldCharType="begin"/>
      </w:r>
      <w:r w:rsidR="007D5C91">
        <w:instrText xml:space="preserve"> ADDIN ZOTERO_ITEM CSL_CITATION {"citationID":"Djj4eIiz","properties":{"formattedCitation":"[5], [20]","plainCitation":"[5], [20]","noteIndex":0},"citationItems":[{"id":67,"uris":["http://zotero.org/users/local/myWCGBCM/items/ICN7VJUC"],"itemData":{"id":67,"type":"webpage","abstract":"NSF–DOE Vera C. Rubin Observatory will revolutionize the way we explore the cosmos","language":"en","title":"Rubin Observatory","URL":"https://rubinobservatory.org","accessed":{"date-parts":[["2025",6,19]]}}},{"id":191,"uris":["http://zotero.org/users/local/myWCGBCM/items/P9TKKID5"],"itemData":{"id":191,"type":"article-journal","abstract":"New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007D5C91" w:rsidRPr="007D5C91">
        <w:t>[5], [20]</w:t>
      </w:r>
      <w:r>
        <w:fldChar w:fldCharType="end"/>
      </w:r>
      <w:r>
        <w:t>.</w:t>
      </w:r>
    </w:p>
    <w:p w14:paraId="6A554B2B" w14:textId="77777777" w:rsidR="00A00123" w:rsidRDefault="00A00123" w:rsidP="00A00123">
      <w:pPr>
        <w:ind w:start="36pt"/>
        <w:jc w:val="both"/>
      </w:pPr>
    </w:p>
    <w:p w14:paraId="320701EC" w14:textId="7EA2DE44" w:rsidR="00A00123" w:rsidRPr="00D97470" w:rsidRDefault="00D97470" w:rsidP="00A00123">
      <w:pPr>
        <w:pStyle w:val="Caption"/>
        <w:keepNext/>
        <w:rPr>
          <w:i w:val="0"/>
          <w:iCs w:val="0"/>
          <w:sz w:val="16"/>
          <w:szCs w:val="16"/>
        </w:rPr>
      </w:pPr>
      <w:r w:rsidRPr="00D97470">
        <w:rPr>
          <w:i w:val="0"/>
          <w:iCs w:val="0"/>
          <w:sz w:val="16"/>
          <w:szCs w:val="16"/>
        </w:rPr>
        <w:t xml:space="preserve">TABLE </w:t>
      </w:r>
      <w:r w:rsidR="00A00123" w:rsidRPr="00D97470">
        <w:rPr>
          <w:i w:val="0"/>
          <w:iCs w:val="0"/>
          <w:sz w:val="16"/>
          <w:szCs w:val="16"/>
        </w:rPr>
        <w:fldChar w:fldCharType="begin"/>
      </w:r>
      <w:r w:rsidR="00A00123" w:rsidRPr="00D97470">
        <w:rPr>
          <w:i w:val="0"/>
          <w:iCs w:val="0"/>
          <w:sz w:val="16"/>
          <w:szCs w:val="16"/>
        </w:rPr>
        <w:instrText xml:space="preserve"> SEQ Table \* ROMAN </w:instrText>
      </w:r>
      <w:r w:rsidR="00A00123" w:rsidRPr="00D97470">
        <w:rPr>
          <w:i w:val="0"/>
          <w:iCs w:val="0"/>
          <w:sz w:val="16"/>
          <w:szCs w:val="16"/>
        </w:rPr>
        <w:fldChar w:fldCharType="separate"/>
      </w:r>
      <w:r w:rsidRPr="00D97470">
        <w:rPr>
          <w:i w:val="0"/>
          <w:iCs w:val="0"/>
          <w:noProof/>
          <w:sz w:val="16"/>
          <w:szCs w:val="16"/>
        </w:rPr>
        <w:t>VI</w:t>
      </w:r>
      <w:r w:rsidR="00A00123" w:rsidRPr="00D97470">
        <w:rPr>
          <w:i w:val="0"/>
          <w:iCs w:val="0"/>
          <w:sz w:val="16"/>
          <w:szCs w:val="16"/>
        </w:rPr>
        <w:fldChar w:fldCharType="end"/>
      </w:r>
      <w:r w:rsidRPr="00D97470">
        <w:rPr>
          <w:i w:val="0"/>
          <w:iCs w:val="0"/>
          <w:sz w:val="16"/>
          <w:szCs w:val="16"/>
        </w:rPr>
        <w:t>. CURRENT AND FUTURE ASTRONOMICAL CAPABILITIES</w:t>
      </w:r>
    </w:p>
    <w:tbl>
      <w:tblPr>
        <w:tblStyle w:val="TableGrid"/>
        <w:tblW w:w="0pt" w:type="auto"/>
        <w:tblInd w:w="36pt" w:type="dxa"/>
        <w:tblLayout w:type="fixed"/>
        <w:tblLook w:firstRow="1" w:lastRow="0" w:firstColumn="1" w:lastColumn="0" w:noHBand="0" w:noVBand="1"/>
      </w:tblPr>
      <w:tblGrid>
        <w:gridCol w:w="536"/>
        <w:gridCol w:w="502"/>
        <w:gridCol w:w="558"/>
        <w:gridCol w:w="525"/>
        <w:gridCol w:w="556"/>
        <w:gridCol w:w="567"/>
        <w:gridCol w:w="892"/>
      </w:tblGrid>
      <w:tr w:rsidR="00A00123" w:rsidRPr="00D04A65" w14:paraId="0CDE2448" w14:textId="77777777" w:rsidTr="00D04A65">
        <w:tc>
          <w:tcPr>
            <w:tcW w:w="26.80pt" w:type="dxa"/>
          </w:tcPr>
          <w:p w14:paraId="6BE9ACDF" w14:textId="77777777" w:rsidR="00A00123" w:rsidRPr="00D04A65" w:rsidRDefault="00A00123" w:rsidP="00B43E68">
            <w:pPr>
              <w:jc w:val="both"/>
              <w:rPr>
                <w:b/>
                <w:bCs/>
                <w:sz w:val="16"/>
                <w:szCs w:val="16"/>
              </w:rPr>
            </w:pPr>
            <w:r w:rsidRPr="00D04A65">
              <w:rPr>
                <w:b/>
                <w:bCs/>
                <w:sz w:val="16"/>
                <w:szCs w:val="16"/>
              </w:rPr>
              <w:t>Survey</w:t>
            </w:r>
          </w:p>
        </w:tc>
        <w:tc>
          <w:tcPr>
            <w:tcW w:w="25.10pt" w:type="dxa"/>
          </w:tcPr>
          <w:p w14:paraId="7E99DF7E" w14:textId="77777777" w:rsidR="00A00123" w:rsidRPr="00D04A65" w:rsidRDefault="00A00123" w:rsidP="00B43E68">
            <w:pPr>
              <w:jc w:val="both"/>
              <w:rPr>
                <w:b/>
                <w:bCs/>
                <w:sz w:val="16"/>
                <w:szCs w:val="16"/>
              </w:rPr>
            </w:pPr>
            <w:r w:rsidRPr="00D04A65">
              <w:rPr>
                <w:b/>
                <w:bCs/>
                <w:sz w:val="16"/>
                <w:szCs w:val="16"/>
              </w:rPr>
              <w:t>Type</w:t>
            </w:r>
          </w:p>
        </w:tc>
        <w:tc>
          <w:tcPr>
            <w:tcW w:w="27.90pt" w:type="dxa"/>
          </w:tcPr>
          <w:p w14:paraId="701FE7F8" w14:textId="77777777" w:rsidR="00A00123" w:rsidRPr="00D04A65" w:rsidRDefault="00A00123" w:rsidP="00B43E68">
            <w:pPr>
              <w:jc w:val="both"/>
              <w:rPr>
                <w:b/>
                <w:bCs/>
                <w:sz w:val="16"/>
                <w:szCs w:val="16"/>
              </w:rPr>
            </w:pPr>
            <w:r w:rsidRPr="00D04A65">
              <w:rPr>
                <w:b/>
                <w:bCs/>
                <w:sz w:val="16"/>
                <w:szCs w:val="16"/>
              </w:rPr>
              <w:t>Coverage</w:t>
            </w:r>
          </w:p>
        </w:tc>
        <w:tc>
          <w:tcPr>
            <w:tcW w:w="26.25pt" w:type="dxa"/>
          </w:tcPr>
          <w:p w14:paraId="13131766" w14:textId="77777777" w:rsidR="00A00123" w:rsidRPr="00D04A65" w:rsidRDefault="00A00123" w:rsidP="00B43E68">
            <w:pPr>
              <w:jc w:val="both"/>
              <w:rPr>
                <w:b/>
                <w:bCs/>
                <w:sz w:val="16"/>
                <w:szCs w:val="16"/>
              </w:rPr>
            </w:pPr>
            <w:r w:rsidRPr="00D04A65">
              <w:rPr>
                <w:b/>
                <w:bCs/>
                <w:sz w:val="16"/>
                <w:szCs w:val="16"/>
              </w:rPr>
              <w:t>Cadence</w:t>
            </w:r>
          </w:p>
        </w:tc>
        <w:tc>
          <w:tcPr>
            <w:tcW w:w="27.80pt" w:type="dxa"/>
          </w:tcPr>
          <w:p w14:paraId="5E7552BC" w14:textId="77777777" w:rsidR="00A00123" w:rsidRPr="00D04A65" w:rsidRDefault="00A00123" w:rsidP="00B43E68">
            <w:pPr>
              <w:jc w:val="both"/>
              <w:rPr>
                <w:b/>
                <w:bCs/>
                <w:sz w:val="16"/>
                <w:szCs w:val="16"/>
              </w:rPr>
            </w:pPr>
            <w:r w:rsidRPr="00D04A65">
              <w:rPr>
                <w:b/>
                <w:bCs/>
                <w:sz w:val="16"/>
                <w:szCs w:val="16"/>
              </w:rPr>
              <w:t>Depth (mag)</w:t>
            </w:r>
          </w:p>
        </w:tc>
        <w:tc>
          <w:tcPr>
            <w:tcW w:w="28.35pt" w:type="dxa"/>
          </w:tcPr>
          <w:p w14:paraId="55F3D65B" w14:textId="77777777" w:rsidR="00A00123" w:rsidRPr="00D04A65" w:rsidRDefault="00A00123" w:rsidP="00B43E68">
            <w:pPr>
              <w:jc w:val="both"/>
              <w:rPr>
                <w:b/>
                <w:bCs/>
                <w:sz w:val="16"/>
                <w:szCs w:val="16"/>
              </w:rPr>
            </w:pPr>
            <w:r w:rsidRPr="00D04A65">
              <w:rPr>
                <w:b/>
                <w:bCs/>
                <w:sz w:val="16"/>
                <w:szCs w:val="16"/>
              </w:rPr>
              <w:t>Data Rate</w:t>
            </w:r>
          </w:p>
        </w:tc>
        <w:tc>
          <w:tcPr>
            <w:tcW w:w="44.60pt" w:type="dxa"/>
          </w:tcPr>
          <w:p w14:paraId="067335A8" w14:textId="77777777" w:rsidR="00A00123" w:rsidRPr="00D04A65" w:rsidRDefault="00A00123" w:rsidP="00B43E68">
            <w:pPr>
              <w:jc w:val="both"/>
              <w:rPr>
                <w:b/>
                <w:bCs/>
                <w:sz w:val="16"/>
                <w:szCs w:val="16"/>
              </w:rPr>
            </w:pPr>
            <w:r w:rsidRPr="00D04A65">
              <w:rPr>
                <w:b/>
                <w:bCs/>
                <w:sz w:val="16"/>
                <w:szCs w:val="16"/>
              </w:rPr>
              <w:t>Primary Focus</w:t>
            </w:r>
          </w:p>
        </w:tc>
      </w:tr>
      <w:tr w:rsidR="00A00123" w:rsidRPr="00D04A65" w14:paraId="5BA2BDB3" w14:textId="77777777" w:rsidTr="00D04A65">
        <w:tc>
          <w:tcPr>
            <w:tcW w:w="26.80pt" w:type="dxa"/>
          </w:tcPr>
          <w:p w14:paraId="4122A51D" w14:textId="77777777" w:rsidR="00A00123" w:rsidRPr="00D04A65" w:rsidRDefault="00A00123" w:rsidP="00B43E68">
            <w:pPr>
              <w:jc w:val="both"/>
              <w:rPr>
                <w:sz w:val="16"/>
                <w:szCs w:val="16"/>
              </w:rPr>
            </w:pPr>
            <w:r w:rsidRPr="00D04A65">
              <w:rPr>
                <w:sz w:val="16"/>
                <w:szCs w:val="16"/>
              </w:rPr>
              <w:t>ZTF</w:t>
            </w:r>
          </w:p>
        </w:tc>
        <w:tc>
          <w:tcPr>
            <w:tcW w:w="25.10pt" w:type="dxa"/>
          </w:tcPr>
          <w:p w14:paraId="692523E6" w14:textId="77777777" w:rsidR="00A00123" w:rsidRPr="00D04A65" w:rsidRDefault="00A00123" w:rsidP="00B43E68">
            <w:pPr>
              <w:jc w:val="both"/>
              <w:rPr>
                <w:sz w:val="16"/>
                <w:szCs w:val="16"/>
              </w:rPr>
            </w:pPr>
            <w:r w:rsidRPr="00D04A65">
              <w:rPr>
                <w:sz w:val="16"/>
                <w:szCs w:val="16"/>
              </w:rPr>
              <w:t>Ground-based</w:t>
            </w:r>
          </w:p>
        </w:tc>
        <w:tc>
          <w:tcPr>
            <w:tcW w:w="27.90pt" w:type="dxa"/>
          </w:tcPr>
          <w:p w14:paraId="50DF0AA4" w14:textId="77777777" w:rsidR="00A00123" w:rsidRPr="00D04A65" w:rsidRDefault="00A00123" w:rsidP="00B43E68">
            <w:pPr>
              <w:jc w:val="both"/>
              <w:rPr>
                <w:sz w:val="16"/>
                <w:szCs w:val="16"/>
              </w:rPr>
            </w:pPr>
            <w:r w:rsidRPr="00D04A65">
              <w:rPr>
                <w:sz w:val="16"/>
                <w:szCs w:val="16"/>
              </w:rPr>
              <w:t>3,750 deg²/hour</w:t>
            </w:r>
          </w:p>
        </w:tc>
        <w:tc>
          <w:tcPr>
            <w:tcW w:w="26.25pt" w:type="dxa"/>
          </w:tcPr>
          <w:p w14:paraId="17A8187C" w14:textId="77777777" w:rsidR="00A00123" w:rsidRPr="00D04A65" w:rsidRDefault="00A00123" w:rsidP="00B43E68">
            <w:pPr>
              <w:jc w:val="both"/>
              <w:rPr>
                <w:sz w:val="16"/>
                <w:szCs w:val="16"/>
              </w:rPr>
            </w:pPr>
            <w:r w:rsidRPr="00D04A65">
              <w:rPr>
                <w:sz w:val="16"/>
                <w:szCs w:val="16"/>
              </w:rPr>
              <w:t>3 days</w:t>
            </w:r>
          </w:p>
        </w:tc>
        <w:tc>
          <w:tcPr>
            <w:tcW w:w="27.80pt" w:type="dxa"/>
          </w:tcPr>
          <w:p w14:paraId="26C01DE5" w14:textId="77777777" w:rsidR="00A00123" w:rsidRPr="00D04A65" w:rsidRDefault="00A00123" w:rsidP="00B43E68">
            <w:pPr>
              <w:jc w:val="both"/>
              <w:rPr>
                <w:sz w:val="16"/>
                <w:szCs w:val="16"/>
              </w:rPr>
            </w:pPr>
            <w:r w:rsidRPr="00D04A65">
              <w:rPr>
                <w:sz w:val="16"/>
                <w:szCs w:val="16"/>
              </w:rPr>
              <w:t>20.5-21</w:t>
            </w:r>
          </w:p>
        </w:tc>
        <w:tc>
          <w:tcPr>
            <w:tcW w:w="28.35pt" w:type="dxa"/>
          </w:tcPr>
          <w:p w14:paraId="3347B3A8" w14:textId="77777777" w:rsidR="00A00123" w:rsidRPr="00D04A65" w:rsidRDefault="00A00123" w:rsidP="00B43E68">
            <w:pPr>
              <w:jc w:val="both"/>
              <w:rPr>
                <w:sz w:val="16"/>
                <w:szCs w:val="16"/>
              </w:rPr>
            </w:pPr>
            <w:r w:rsidRPr="00D04A65">
              <w:rPr>
                <w:sz w:val="16"/>
                <w:szCs w:val="16"/>
              </w:rPr>
              <w:t>1M alerts/night</w:t>
            </w:r>
          </w:p>
        </w:tc>
        <w:tc>
          <w:tcPr>
            <w:tcW w:w="44.60pt" w:type="dxa"/>
          </w:tcPr>
          <w:p w14:paraId="60C40939" w14:textId="77777777" w:rsidR="00A00123" w:rsidRPr="00D04A65" w:rsidRDefault="00A00123" w:rsidP="00B43E68">
            <w:pPr>
              <w:jc w:val="both"/>
              <w:rPr>
                <w:sz w:val="16"/>
                <w:szCs w:val="16"/>
              </w:rPr>
            </w:pPr>
            <w:r w:rsidRPr="00D04A65">
              <w:rPr>
                <w:sz w:val="16"/>
                <w:szCs w:val="16"/>
              </w:rPr>
              <w:t>Transients</w:t>
            </w:r>
          </w:p>
        </w:tc>
      </w:tr>
      <w:tr w:rsidR="00A00123" w:rsidRPr="00D04A65" w14:paraId="45E28E8D" w14:textId="77777777" w:rsidTr="00D04A65">
        <w:tc>
          <w:tcPr>
            <w:tcW w:w="26.80pt" w:type="dxa"/>
          </w:tcPr>
          <w:p w14:paraId="0D546EBF" w14:textId="77777777" w:rsidR="00A00123" w:rsidRPr="00D04A65" w:rsidRDefault="00A00123" w:rsidP="00B43E68">
            <w:pPr>
              <w:jc w:val="both"/>
              <w:rPr>
                <w:sz w:val="16"/>
                <w:szCs w:val="16"/>
              </w:rPr>
            </w:pPr>
            <w:r w:rsidRPr="00D04A65">
              <w:rPr>
                <w:sz w:val="16"/>
                <w:szCs w:val="16"/>
              </w:rPr>
              <w:t>LSST</w:t>
            </w:r>
          </w:p>
        </w:tc>
        <w:tc>
          <w:tcPr>
            <w:tcW w:w="25.10pt" w:type="dxa"/>
          </w:tcPr>
          <w:p w14:paraId="7B294C61" w14:textId="77777777" w:rsidR="00A00123" w:rsidRPr="00D04A65" w:rsidRDefault="00A00123" w:rsidP="00B43E68">
            <w:pPr>
              <w:jc w:val="both"/>
              <w:rPr>
                <w:sz w:val="16"/>
                <w:szCs w:val="16"/>
              </w:rPr>
            </w:pPr>
            <w:r w:rsidRPr="00D04A65">
              <w:rPr>
                <w:sz w:val="16"/>
                <w:szCs w:val="16"/>
              </w:rPr>
              <w:t>Ground-based</w:t>
            </w:r>
          </w:p>
        </w:tc>
        <w:tc>
          <w:tcPr>
            <w:tcW w:w="27.90pt" w:type="dxa"/>
          </w:tcPr>
          <w:p w14:paraId="7A6431E0" w14:textId="77777777" w:rsidR="00A00123" w:rsidRPr="00D04A65" w:rsidRDefault="00A00123" w:rsidP="00B43E68">
            <w:pPr>
              <w:jc w:val="both"/>
              <w:rPr>
                <w:sz w:val="16"/>
                <w:szCs w:val="16"/>
              </w:rPr>
            </w:pPr>
            <w:r w:rsidRPr="00D04A65">
              <w:rPr>
                <w:sz w:val="16"/>
                <w:szCs w:val="16"/>
              </w:rPr>
              <w:t>18,000 deg²</w:t>
            </w:r>
          </w:p>
        </w:tc>
        <w:tc>
          <w:tcPr>
            <w:tcW w:w="26.25pt" w:type="dxa"/>
          </w:tcPr>
          <w:p w14:paraId="70DA5C54" w14:textId="77777777" w:rsidR="00A00123" w:rsidRPr="00D04A65" w:rsidRDefault="00A00123" w:rsidP="00B43E68">
            <w:pPr>
              <w:jc w:val="both"/>
              <w:rPr>
                <w:sz w:val="16"/>
                <w:szCs w:val="16"/>
              </w:rPr>
            </w:pPr>
            <w:r w:rsidRPr="00D04A65">
              <w:rPr>
                <w:sz w:val="16"/>
                <w:szCs w:val="16"/>
              </w:rPr>
              <w:t>3-4 days</w:t>
            </w:r>
          </w:p>
        </w:tc>
        <w:tc>
          <w:tcPr>
            <w:tcW w:w="27.80pt" w:type="dxa"/>
          </w:tcPr>
          <w:p w14:paraId="0414E965" w14:textId="77777777" w:rsidR="00A00123" w:rsidRPr="00D04A65" w:rsidRDefault="00A00123" w:rsidP="00B43E68">
            <w:pPr>
              <w:jc w:val="both"/>
              <w:rPr>
                <w:sz w:val="16"/>
                <w:szCs w:val="16"/>
              </w:rPr>
            </w:pPr>
            <w:r w:rsidRPr="00D04A65">
              <w:rPr>
                <w:sz w:val="16"/>
                <w:szCs w:val="16"/>
              </w:rPr>
              <w:t>27.5</w:t>
            </w:r>
          </w:p>
        </w:tc>
        <w:tc>
          <w:tcPr>
            <w:tcW w:w="28.35pt" w:type="dxa"/>
          </w:tcPr>
          <w:p w14:paraId="314A8A4E" w14:textId="77777777" w:rsidR="00A00123" w:rsidRPr="00D04A65" w:rsidRDefault="00A00123" w:rsidP="00B43E68">
            <w:pPr>
              <w:jc w:val="both"/>
              <w:rPr>
                <w:sz w:val="16"/>
                <w:szCs w:val="16"/>
              </w:rPr>
            </w:pPr>
            <w:r w:rsidRPr="00D04A65">
              <w:rPr>
                <w:sz w:val="16"/>
                <w:szCs w:val="16"/>
              </w:rPr>
              <w:t>10M alerts/night</w:t>
            </w:r>
          </w:p>
        </w:tc>
        <w:tc>
          <w:tcPr>
            <w:tcW w:w="44.60pt" w:type="dxa"/>
          </w:tcPr>
          <w:p w14:paraId="13A8982C" w14:textId="77777777" w:rsidR="00A00123" w:rsidRPr="00D04A65" w:rsidRDefault="00A00123" w:rsidP="00B43E68">
            <w:pPr>
              <w:jc w:val="both"/>
              <w:rPr>
                <w:sz w:val="16"/>
                <w:szCs w:val="16"/>
              </w:rPr>
            </w:pPr>
            <w:r w:rsidRPr="00D04A65">
              <w:rPr>
                <w:sz w:val="16"/>
                <w:szCs w:val="16"/>
              </w:rPr>
              <w:t>Wide-field survey</w:t>
            </w:r>
          </w:p>
        </w:tc>
      </w:tr>
      <w:tr w:rsidR="00A00123" w:rsidRPr="00D04A65" w14:paraId="17722BEB" w14:textId="77777777" w:rsidTr="00D04A65">
        <w:tc>
          <w:tcPr>
            <w:tcW w:w="26.80pt" w:type="dxa"/>
          </w:tcPr>
          <w:p w14:paraId="1F838467" w14:textId="77777777" w:rsidR="00A00123" w:rsidRPr="00D04A65" w:rsidRDefault="00A00123" w:rsidP="00B43E68">
            <w:pPr>
              <w:jc w:val="both"/>
              <w:rPr>
                <w:sz w:val="16"/>
                <w:szCs w:val="16"/>
              </w:rPr>
            </w:pPr>
            <w:r w:rsidRPr="00D04A65">
              <w:rPr>
                <w:sz w:val="16"/>
                <w:szCs w:val="16"/>
              </w:rPr>
              <w:t>Pan-STARRS</w:t>
            </w:r>
          </w:p>
        </w:tc>
        <w:tc>
          <w:tcPr>
            <w:tcW w:w="25.10pt" w:type="dxa"/>
          </w:tcPr>
          <w:p w14:paraId="137B1A58" w14:textId="77777777" w:rsidR="00A00123" w:rsidRPr="00D04A65" w:rsidRDefault="00A00123" w:rsidP="00B43E68">
            <w:pPr>
              <w:jc w:val="both"/>
              <w:rPr>
                <w:sz w:val="16"/>
                <w:szCs w:val="16"/>
              </w:rPr>
            </w:pPr>
            <w:r w:rsidRPr="00D04A65">
              <w:rPr>
                <w:sz w:val="16"/>
                <w:szCs w:val="16"/>
              </w:rPr>
              <w:t>Ground-</w:t>
            </w:r>
            <w:r w:rsidRPr="00D04A65">
              <w:rPr>
                <w:sz w:val="16"/>
                <w:szCs w:val="16"/>
              </w:rPr>
              <w:t>based</w:t>
            </w:r>
          </w:p>
        </w:tc>
        <w:tc>
          <w:tcPr>
            <w:tcW w:w="27.90pt" w:type="dxa"/>
          </w:tcPr>
          <w:p w14:paraId="74AE5AE9" w14:textId="77777777" w:rsidR="00A00123" w:rsidRPr="00D04A65" w:rsidRDefault="00A00123" w:rsidP="00B43E68">
            <w:pPr>
              <w:jc w:val="both"/>
              <w:rPr>
                <w:sz w:val="16"/>
                <w:szCs w:val="16"/>
              </w:rPr>
            </w:pPr>
            <w:r w:rsidRPr="00D04A65">
              <w:rPr>
                <w:sz w:val="16"/>
                <w:szCs w:val="16"/>
              </w:rPr>
              <w:t>3π steradians</w:t>
            </w:r>
          </w:p>
        </w:tc>
        <w:tc>
          <w:tcPr>
            <w:tcW w:w="26.25pt" w:type="dxa"/>
          </w:tcPr>
          <w:p w14:paraId="5FE29EA5" w14:textId="77777777" w:rsidR="00A00123" w:rsidRPr="00D04A65" w:rsidRDefault="00A00123" w:rsidP="00B43E68">
            <w:pPr>
              <w:jc w:val="both"/>
              <w:rPr>
                <w:sz w:val="16"/>
                <w:szCs w:val="16"/>
              </w:rPr>
            </w:pPr>
            <w:r w:rsidRPr="00D04A65">
              <w:rPr>
                <w:sz w:val="16"/>
                <w:szCs w:val="16"/>
              </w:rPr>
              <w:t>Variable</w:t>
            </w:r>
          </w:p>
        </w:tc>
        <w:tc>
          <w:tcPr>
            <w:tcW w:w="27.80pt" w:type="dxa"/>
          </w:tcPr>
          <w:p w14:paraId="13ECFF7A" w14:textId="77777777" w:rsidR="00A00123" w:rsidRPr="00D04A65" w:rsidRDefault="00A00123" w:rsidP="00B43E68">
            <w:pPr>
              <w:jc w:val="both"/>
              <w:rPr>
                <w:sz w:val="16"/>
                <w:szCs w:val="16"/>
              </w:rPr>
            </w:pPr>
            <w:r w:rsidRPr="00D04A65">
              <w:rPr>
                <w:sz w:val="16"/>
                <w:szCs w:val="16"/>
              </w:rPr>
              <w:t>22-24</w:t>
            </w:r>
          </w:p>
        </w:tc>
        <w:tc>
          <w:tcPr>
            <w:tcW w:w="28.35pt" w:type="dxa"/>
          </w:tcPr>
          <w:p w14:paraId="0611B581" w14:textId="77777777" w:rsidR="00A00123" w:rsidRPr="00D04A65" w:rsidRDefault="00A00123" w:rsidP="00B43E68">
            <w:pPr>
              <w:jc w:val="both"/>
              <w:rPr>
                <w:sz w:val="16"/>
                <w:szCs w:val="16"/>
              </w:rPr>
            </w:pPr>
            <w:r w:rsidRPr="00D04A65">
              <w:rPr>
                <w:sz w:val="16"/>
                <w:szCs w:val="16"/>
              </w:rPr>
              <w:t>1000s/night</w:t>
            </w:r>
          </w:p>
        </w:tc>
        <w:tc>
          <w:tcPr>
            <w:tcW w:w="44.60pt" w:type="dxa"/>
          </w:tcPr>
          <w:p w14:paraId="706CC298" w14:textId="77777777" w:rsidR="00A00123" w:rsidRPr="00D04A65" w:rsidRDefault="00A00123" w:rsidP="00B43E68">
            <w:pPr>
              <w:jc w:val="both"/>
              <w:rPr>
                <w:sz w:val="16"/>
                <w:szCs w:val="16"/>
              </w:rPr>
            </w:pPr>
            <w:r w:rsidRPr="00D04A65">
              <w:rPr>
                <w:sz w:val="16"/>
                <w:szCs w:val="16"/>
              </w:rPr>
              <w:t>Transients/Variables</w:t>
            </w:r>
          </w:p>
        </w:tc>
      </w:tr>
      <w:tr w:rsidR="00A00123" w:rsidRPr="00D04A65" w14:paraId="167F695F" w14:textId="77777777" w:rsidTr="00D04A65">
        <w:tc>
          <w:tcPr>
            <w:tcW w:w="26.80pt" w:type="dxa"/>
          </w:tcPr>
          <w:p w14:paraId="120BA307" w14:textId="77777777" w:rsidR="00A00123" w:rsidRPr="00D04A65" w:rsidRDefault="00A00123" w:rsidP="00B43E68">
            <w:pPr>
              <w:jc w:val="both"/>
              <w:rPr>
                <w:sz w:val="16"/>
                <w:szCs w:val="16"/>
              </w:rPr>
            </w:pPr>
            <w:r w:rsidRPr="00D04A65">
              <w:rPr>
                <w:sz w:val="16"/>
                <w:szCs w:val="16"/>
              </w:rPr>
              <w:t>ATLAS</w:t>
            </w:r>
          </w:p>
        </w:tc>
        <w:tc>
          <w:tcPr>
            <w:tcW w:w="25.10pt" w:type="dxa"/>
          </w:tcPr>
          <w:p w14:paraId="6379F00C" w14:textId="77777777" w:rsidR="00A00123" w:rsidRPr="00D04A65" w:rsidRDefault="00A00123" w:rsidP="00B43E68">
            <w:pPr>
              <w:jc w:val="both"/>
              <w:rPr>
                <w:sz w:val="16"/>
                <w:szCs w:val="16"/>
              </w:rPr>
            </w:pPr>
            <w:r w:rsidRPr="00D04A65">
              <w:rPr>
                <w:sz w:val="16"/>
                <w:szCs w:val="16"/>
              </w:rPr>
              <w:t>Ground-based</w:t>
            </w:r>
          </w:p>
        </w:tc>
        <w:tc>
          <w:tcPr>
            <w:tcW w:w="27.90pt" w:type="dxa"/>
          </w:tcPr>
          <w:p w14:paraId="57FAF884" w14:textId="77777777" w:rsidR="00A00123" w:rsidRPr="00D04A65" w:rsidRDefault="00A00123" w:rsidP="00B43E68">
            <w:pPr>
              <w:jc w:val="both"/>
              <w:rPr>
                <w:sz w:val="16"/>
                <w:szCs w:val="16"/>
              </w:rPr>
            </w:pPr>
            <w:r w:rsidRPr="00D04A65">
              <w:rPr>
                <w:sz w:val="16"/>
                <w:szCs w:val="16"/>
              </w:rPr>
              <w:t>All-sky</w:t>
            </w:r>
          </w:p>
        </w:tc>
        <w:tc>
          <w:tcPr>
            <w:tcW w:w="26.25pt" w:type="dxa"/>
          </w:tcPr>
          <w:p w14:paraId="521CB8F8" w14:textId="77777777" w:rsidR="00A00123" w:rsidRPr="00D04A65" w:rsidRDefault="00A00123" w:rsidP="00B43E68">
            <w:pPr>
              <w:jc w:val="both"/>
              <w:rPr>
                <w:sz w:val="16"/>
                <w:szCs w:val="16"/>
              </w:rPr>
            </w:pPr>
            <w:r w:rsidRPr="00D04A65">
              <w:rPr>
                <w:sz w:val="16"/>
                <w:szCs w:val="16"/>
              </w:rPr>
              <w:t>2 nights</w:t>
            </w:r>
          </w:p>
        </w:tc>
        <w:tc>
          <w:tcPr>
            <w:tcW w:w="27.80pt" w:type="dxa"/>
          </w:tcPr>
          <w:p w14:paraId="32F0D3D7" w14:textId="77777777" w:rsidR="00A00123" w:rsidRPr="00D04A65" w:rsidRDefault="00A00123" w:rsidP="00B43E68">
            <w:pPr>
              <w:jc w:val="both"/>
              <w:rPr>
                <w:sz w:val="16"/>
                <w:szCs w:val="16"/>
              </w:rPr>
            </w:pPr>
            <w:r w:rsidRPr="00D04A65">
              <w:rPr>
                <w:sz w:val="16"/>
                <w:szCs w:val="16"/>
              </w:rPr>
              <w:t>19-20</w:t>
            </w:r>
          </w:p>
        </w:tc>
        <w:tc>
          <w:tcPr>
            <w:tcW w:w="28.35pt" w:type="dxa"/>
          </w:tcPr>
          <w:p w14:paraId="5BFBBF76" w14:textId="77777777" w:rsidR="00A00123" w:rsidRPr="00D04A65" w:rsidRDefault="00A00123" w:rsidP="00B43E68">
            <w:pPr>
              <w:jc w:val="both"/>
              <w:rPr>
                <w:sz w:val="16"/>
                <w:szCs w:val="16"/>
              </w:rPr>
            </w:pPr>
            <w:r w:rsidRPr="00D04A65">
              <w:rPr>
                <w:sz w:val="16"/>
                <w:szCs w:val="16"/>
              </w:rPr>
              <w:t>100s/night</w:t>
            </w:r>
          </w:p>
        </w:tc>
        <w:tc>
          <w:tcPr>
            <w:tcW w:w="44.60pt" w:type="dxa"/>
          </w:tcPr>
          <w:p w14:paraId="63ED0255" w14:textId="77777777" w:rsidR="00A00123" w:rsidRPr="00D04A65" w:rsidRDefault="00A00123" w:rsidP="00B43E68">
            <w:pPr>
              <w:jc w:val="both"/>
              <w:rPr>
                <w:sz w:val="16"/>
                <w:szCs w:val="16"/>
              </w:rPr>
            </w:pPr>
            <w:proofErr w:type="gramStart"/>
            <w:r w:rsidRPr="00D04A65">
              <w:rPr>
                <w:sz w:val="16"/>
                <w:szCs w:val="16"/>
              </w:rPr>
              <w:t>NEOs</w:t>
            </w:r>
            <w:proofErr w:type="gramEnd"/>
            <w:r w:rsidRPr="00D04A65">
              <w:rPr>
                <w:sz w:val="16"/>
                <w:szCs w:val="16"/>
              </w:rPr>
              <w:t>/Transients</w:t>
            </w:r>
          </w:p>
        </w:tc>
      </w:tr>
      <w:tr w:rsidR="00A00123" w:rsidRPr="00D04A65" w14:paraId="15D98586" w14:textId="77777777" w:rsidTr="00D04A65">
        <w:tc>
          <w:tcPr>
            <w:tcW w:w="26.80pt" w:type="dxa"/>
          </w:tcPr>
          <w:p w14:paraId="30FA29F8" w14:textId="77777777" w:rsidR="00A00123" w:rsidRPr="00D04A65" w:rsidRDefault="00A00123" w:rsidP="00B43E68">
            <w:pPr>
              <w:jc w:val="both"/>
              <w:rPr>
                <w:sz w:val="16"/>
                <w:szCs w:val="16"/>
              </w:rPr>
            </w:pPr>
            <w:r w:rsidRPr="00D04A65">
              <w:rPr>
                <w:sz w:val="16"/>
                <w:szCs w:val="16"/>
              </w:rPr>
              <w:t>TESS</w:t>
            </w:r>
          </w:p>
        </w:tc>
        <w:tc>
          <w:tcPr>
            <w:tcW w:w="25.10pt" w:type="dxa"/>
          </w:tcPr>
          <w:p w14:paraId="0828DB60" w14:textId="77777777" w:rsidR="00A00123" w:rsidRPr="00D04A65" w:rsidRDefault="00A00123" w:rsidP="00B43E68">
            <w:pPr>
              <w:jc w:val="both"/>
              <w:rPr>
                <w:sz w:val="16"/>
                <w:szCs w:val="16"/>
              </w:rPr>
            </w:pPr>
            <w:r w:rsidRPr="00D04A65">
              <w:rPr>
                <w:sz w:val="16"/>
                <w:szCs w:val="16"/>
              </w:rPr>
              <w:t>Space-based</w:t>
            </w:r>
          </w:p>
        </w:tc>
        <w:tc>
          <w:tcPr>
            <w:tcW w:w="27.90pt" w:type="dxa"/>
          </w:tcPr>
          <w:p w14:paraId="2274A1E8" w14:textId="77777777" w:rsidR="00A00123" w:rsidRPr="00D04A65" w:rsidRDefault="00A00123" w:rsidP="00B43E68">
            <w:pPr>
              <w:jc w:val="both"/>
              <w:rPr>
                <w:sz w:val="16"/>
                <w:szCs w:val="16"/>
              </w:rPr>
            </w:pPr>
            <w:r w:rsidRPr="00D04A65">
              <w:rPr>
                <w:sz w:val="16"/>
                <w:szCs w:val="16"/>
              </w:rPr>
              <w:t>85% sky</w:t>
            </w:r>
          </w:p>
        </w:tc>
        <w:tc>
          <w:tcPr>
            <w:tcW w:w="26.25pt" w:type="dxa"/>
          </w:tcPr>
          <w:p w14:paraId="6F740550" w14:textId="77777777" w:rsidR="00A00123" w:rsidRPr="00D04A65" w:rsidRDefault="00A00123" w:rsidP="00B43E68">
            <w:pPr>
              <w:jc w:val="both"/>
              <w:rPr>
                <w:sz w:val="16"/>
                <w:szCs w:val="16"/>
              </w:rPr>
            </w:pPr>
            <w:r w:rsidRPr="00D04A65">
              <w:rPr>
                <w:sz w:val="16"/>
                <w:szCs w:val="16"/>
              </w:rPr>
              <w:t>30 minutes</w:t>
            </w:r>
          </w:p>
        </w:tc>
        <w:tc>
          <w:tcPr>
            <w:tcW w:w="27.80pt" w:type="dxa"/>
          </w:tcPr>
          <w:p w14:paraId="50FCCB91" w14:textId="77777777" w:rsidR="00A00123" w:rsidRPr="00D04A65" w:rsidRDefault="00A00123" w:rsidP="00B43E68">
            <w:pPr>
              <w:jc w:val="both"/>
              <w:rPr>
                <w:sz w:val="16"/>
                <w:szCs w:val="16"/>
              </w:rPr>
            </w:pPr>
            <w:r w:rsidRPr="00D04A65">
              <w:rPr>
                <w:sz w:val="16"/>
                <w:szCs w:val="16"/>
              </w:rPr>
              <w:t>16-19</w:t>
            </w:r>
          </w:p>
        </w:tc>
        <w:tc>
          <w:tcPr>
            <w:tcW w:w="28.35pt" w:type="dxa"/>
          </w:tcPr>
          <w:p w14:paraId="0D1A5D1C" w14:textId="77777777" w:rsidR="00A00123" w:rsidRPr="00D04A65" w:rsidRDefault="00A00123" w:rsidP="00B43E68">
            <w:pPr>
              <w:jc w:val="both"/>
              <w:rPr>
                <w:sz w:val="16"/>
                <w:szCs w:val="16"/>
              </w:rPr>
            </w:pPr>
            <w:r w:rsidRPr="00D04A65">
              <w:rPr>
                <w:sz w:val="16"/>
                <w:szCs w:val="16"/>
              </w:rPr>
              <w:t>Continuous</w:t>
            </w:r>
          </w:p>
        </w:tc>
        <w:tc>
          <w:tcPr>
            <w:tcW w:w="44.60pt" w:type="dxa"/>
          </w:tcPr>
          <w:p w14:paraId="4772B012" w14:textId="77777777" w:rsidR="00A00123" w:rsidRPr="00D04A65" w:rsidRDefault="00A00123" w:rsidP="00B43E68">
            <w:pPr>
              <w:jc w:val="both"/>
              <w:rPr>
                <w:sz w:val="16"/>
                <w:szCs w:val="16"/>
              </w:rPr>
            </w:pPr>
            <w:r w:rsidRPr="00D04A65">
              <w:rPr>
                <w:sz w:val="16"/>
                <w:szCs w:val="16"/>
              </w:rPr>
              <w:t>Exoplanets/Transients</w:t>
            </w:r>
          </w:p>
        </w:tc>
      </w:tr>
    </w:tbl>
    <w:p w14:paraId="4C9A0389" w14:textId="7970C7AC" w:rsidR="00A00123" w:rsidRPr="00D04A65" w:rsidRDefault="00A00123" w:rsidP="00A00123">
      <w:pPr>
        <w:ind w:start="36pt"/>
        <w:jc w:val="both"/>
        <w:rPr>
          <w:sz w:val="16"/>
          <w:szCs w:val="16"/>
        </w:rPr>
      </w:pPr>
      <w:r w:rsidRPr="00D04A65">
        <w:rPr>
          <w:sz w:val="16"/>
          <w:szCs w:val="16"/>
        </w:rPr>
        <w:t xml:space="preserve">Table 6. </w:t>
      </w:r>
      <w:r w:rsidR="00D04A65" w:rsidRPr="00D04A65">
        <w:rPr>
          <w:sz w:val="16"/>
          <w:szCs w:val="16"/>
        </w:rPr>
        <w:t>Capabilities of current and upcoming astronomical surveys, including coverage, cadence, depth, data rate, and primary scientific focus</w:t>
      </w:r>
    </w:p>
    <w:p w14:paraId="38B1C2C5" w14:textId="77777777" w:rsidR="00D04A65" w:rsidRDefault="00D04A65" w:rsidP="00A00123">
      <w:pPr>
        <w:ind w:start="36pt"/>
        <w:jc w:val="both"/>
      </w:pPr>
    </w:p>
    <w:p w14:paraId="2F96F76C" w14:textId="10A60853" w:rsidR="00566E5E" w:rsidRPr="00566E5E" w:rsidRDefault="00A00123" w:rsidP="00A00123">
      <w:pPr>
        <w:ind w:start="36pt"/>
        <w:jc w:val="both"/>
      </w:pPr>
      <w:r>
        <w:t>Over 4,000 distinct optical transient events have been found by the Catalina Real-time Transient Survey (CRTS), which has covered 33,000 deg² of sky and offered invaluable experience in large-scale transient detection. The technological infrastructure needed for coordinated follow-up observations is demonstrated by the survey's real-time alert system, which uses Virtual Observatory Events (</w:t>
      </w:r>
      <w:proofErr w:type="spellStart"/>
      <w:r>
        <w:t>VOEvents</w:t>
      </w:r>
      <w:proofErr w:type="spellEnd"/>
      <w:r>
        <w:t>).</w:t>
      </w:r>
    </w:p>
    <w:p w14:paraId="51200130" w14:textId="466CFBA6" w:rsidR="00786D04" w:rsidRDefault="00786D04" w:rsidP="00786D04">
      <w:pPr>
        <w:pStyle w:val="Heading4"/>
      </w:pPr>
      <w:r w:rsidRPr="005D6881">
        <w:t>Data Quality and Processing Challenges</w:t>
      </w:r>
    </w:p>
    <w:p w14:paraId="5872F981" w14:textId="7778A2B1" w:rsidR="007D5C91" w:rsidRDefault="007D5C91" w:rsidP="007D5C91">
      <w:pPr>
        <w:ind w:start="36pt"/>
        <w:jc w:val="both"/>
      </w:pPr>
      <w:r>
        <w:t xml:space="preserve">For anomaly detection algorithms, the quality and properties of astronomical time-series data pose </w:t>
      </w:r>
      <w:r>
        <w:t xml:space="preserve">difficulties </w:t>
      </w:r>
      <w:r>
        <w:fldChar w:fldCharType="begin"/>
      </w:r>
      <w:r>
        <w:instrText xml:space="preserve"> ADDIN ZOTERO_ITEM CSL_CITATION {"citationID":"qopuI0rM","properties":{"formattedCitation":"[20], [21]","plainCitation":"[20], [21]","noteIndex":0},"citationItems":[{"id":191,"uris":["http://zotero.org/users/local/myWCGBCM/items/P9TKKID5"],"itemData":{"id":191,"type":"article-journal","abstract":"New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fldChar w:fldCharType="separate"/>
      </w:r>
      <w:r w:rsidRPr="007D5C91">
        <w:t>[20], [21]</w:t>
      </w:r>
      <w:r>
        <w:fldChar w:fldCharType="end"/>
      </w:r>
      <w:r>
        <w:t>. It takes advanced analysis techniques to separate real astrophysical transients from systematic effects in a complex environment created by irregular sampling, instrumental artifacts, and changing observing conditions.</w:t>
      </w:r>
    </w:p>
    <w:p w14:paraId="6E1154D0" w14:textId="01572AE8" w:rsidR="00D04A65" w:rsidRPr="00D04A65" w:rsidRDefault="007D5C91" w:rsidP="007D5C91">
      <w:pPr>
        <w:ind w:start="36pt"/>
        <w:jc w:val="both"/>
      </w:pPr>
      <w:r>
        <w:t xml:space="preserve">In their description of the ZTF alert distribution system, Patterson et al. </w:t>
      </w:r>
      <w:r>
        <w:fldChar w:fldCharType="begin"/>
      </w:r>
      <w:r>
        <w:instrText xml:space="preserve"> ADDIN ZOTERO_ITEM CSL_CITATION {"citationID":"kqkRNOHx","properties":{"formattedCitation":"[2]","plainCitation":"[2]","noteIndex":0},"citationItems":[{"id":132,"uris":["http://zotero.org/users/local/myWCGBCM/items/92427UV7"],"itemData":{"id":132,"type":"webpage","title":"Revisiting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fldChar w:fldCharType="separate"/>
      </w:r>
      <w:r w:rsidRPr="007D5C91">
        <w:t>[2]</w:t>
      </w:r>
      <w:r>
        <w:fldChar w:fldCharType="end"/>
      </w:r>
      <w:r>
        <w:t>emphasized the computational difficulties involved in processing and instantly distributing millions of alerts. According to their analysis, efficient transient detection necessitates both strong infrastructure that can manage the volume and velocity of data from contemporary surveys</w:t>
      </w:r>
      <w:r>
        <w:t>,</w:t>
      </w:r>
      <w:r>
        <w:t xml:space="preserve"> as well as complex algorithms.</w:t>
      </w:r>
    </w:p>
    <w:p w14:paraId="19E0C3FC" w14:textId="0D74FEB3" w:rsidR="00786D04" w:rsidRPr="005D6881" w:rsidRDefault="00786D04" w:rsidP="00786D04">
      <w:pPr>
        <w:pStyle w:val="Heading2"/>
      </w:pPr>
      <w:r w:rsidRPr="005D6881">
        <w:t>Conflicting Viewpoints and Ongoing Debates</w:t>
      </w:r>
    </w:p>
    <w:p w14:paraId="4A1A3304" w14:textId="2C5B724B" w:rsidR="00786D04" w:rsidRDefault="00786D04" w:rsidP="00786D04">
      <w:pPr>
        <w:pStyle w:val="Heading4"/>
      </w:pPr>
      <w:r w:rsidRPr="005D6881">
        <w:t>Sensitivity versus Specificity Trade-offs</w:t>
      </w:r>
    </w:p>
    <w:p w14:paraId="09C6B7FF" w14:textId="6F771D23" w:rsidR="004A2BAC" w:rsidRDefault="004A2BAC" w:rsidP="004A2BAC">
      <w:pPr>
        <w:ind w:start="36pt"/>
        <w:jc w:val="both"/>
      </w:pPr>
      <w:r>
        <w:t>In astronomical transient detection, there is a fundamental conflict between reducing false positive rates and increasing sensitivity to rare events</w:t>
      </w:r>
      <w:r>
        <w:fldChar w:fldCharType="begin"/>
      </w:r>
      <w:r>
        <w:instrText xml:space="preserve"> ADDIN ZOTERO_ITEM CSL_CITATION {"citationID":"5XzIoYBR","properties":{"formattedCitation":"[20]","plainCitation":"[20]","noteIndex":0},"citationItems":[{"id":191,"uris":["http://zotero.org/users/local/myWCGBCM/items/P9TKKID5"],"itemData":{"id":191,"type":"article-journal","abstract":"New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fldChar w:fldCharType="separate"/>
      </w:r>
      <w:r w:rsidRPr="004A2BAC">
        <w:t>[20]</w:t>
      </w:r>
      <w:r>
        <w:fldChar w:fldCharType="end"/>
      </w:r>
      <w:r>
        <w:t>. While high-sensitivity algorithms like sliding window methods may generate excessive false positive rates, conservative techniques like random forests run the risk of missing subtle transients.</w:t>
      </w:r>
    </w:p>
    <w:p w14:paraId="45B1EB92" w14:textId="5DEE3223" w:rsidR="007D5C91" w:rsidRPr="007D5C91" w:rsidRDefault="004A2BAC" w:rsidP="004A2BAC">
      <w:pPr>
        <w:ind w:start="36pt"/>
        <w:jc w:val="both"/>
      </w:pPr>
      <w:r>
        <w:t>The results of Sedaghat and Mahabal's</w:t>
      </w:r>
      <w:r w:rsidR="00370908">
        <w:fldChar w:fldCharType="begin"/>
      </w:r>
      <w:r w:rsidR="00370908">
        <w:instrText xml:space="preserve"> ADDIN ZOTERO_ITEM CSL_CITATION {"citationID":"AsMsYwHh","properties":{"formattedCitation":"[28]","plainCitation":"[28]","noteIndex":0},"citationItems":[{"id":212,"uris":["http://zotero.org/users/local/myWCGBCM/items/CFTLZL3C"],"itemData":{"id":212,"type":"webpage","title":"ZTF News - 1000 supernovae identified autonomously with machine learning","URL":"https://www.ztf.caltech.edu/new/deep-learning-helps-ztf-astronomers-classify-supernovae.html","accessed":{"date-parts":[["2025",7,8]]}}}],"schema":"https://github.com/citation-style-language/schema/raw/master/csl-citation.json"} </w:instrText>
      </w:r>
      <w:r w:rsidR="00370908">
        <w:fldChar w:fldCharType="separate"/>
      </w:r>
      <w:r w:rsidR="00370908" w:rsidRPr="00370908">
        <w:t>[28]</w:t>
      </w:r>
      <w:r w:rsidR="00370908">
        <w:fldChar w:fldCharType="end"/>
      </w:r>
      <w:r>
        <w:t xml:space="preserve"> autoencoder applications varied; some studies showed increased sensitivity to minute anomalies, while others emphasized difficulties in distinguishing between astrophysical events and instrumental artifacts. The significance of algorithm selection and parameter optimization for </w:t>
      </w:r>
      <w:proofErr w:type="gramStart"/>
      <w:r>
        <w:t>particular survey</w:t>
      </w:r>
      <w:proofErr w:type="gramEnd"/>
      <w:r>
        <w:t xml:space="preserve"> characteristics is highlighted by this variability.</w:t>
      </w:r>
    </w:p>
    <w:p w14:paraId="68681ABC" w14:textId="5CA3C565" w:rsidR="00786D04" w:rsidRDefault="00E24DE9" w:rsidP="00786D04">
      <w:pPr>
        <w:pStyle w:val="Heading4"/>
      </w:pPr>
      <w:r w:rsidRPr="005D6881">
        <w:t>Supervised versus Unsupervised Learning Paradigms</w:t>
      </w:r>
    </w:p>
    <w:p w14:paraId="7E4D19B0" w14:textId="54340826" w:rsidR="00370908" w:rsidRDefault="00370908" w:rsidP="00370908">
      <w:pPr>
        <w:ind w:start="36pt"/>
        <w:jc w:val="both"/>
      </w:pPr>
      <w:r>
        <w:t xml:space="preserve">The relative benefits of supervised and unsupervised methods for transient detection continue to divide </w:t>
      </w:r>
      <w:r>
        <w:lastRenderedPageBreak/>
        <w:t>the astronomical community</w:t>
      </w:r>
      <w:r>
        <w:fldChar w:fldCharType="begin"/>
      </w:r>
      <w:r>
        <w:instrText xml:space="preserve"> ADDIN ZOTERO_ITEM CSL_CITATION {"citationID":"IeIInT3E","properties":{"formattedCitation":"[29]","plainCitation":"[29]","noteIndex":0},"citationItems":[{"id":214,"uris":["http://zotero.org/users/local/myWCGBCM/items/57JCL837"],"itemData":{"id":214,"type":"webpage","abstract":"The Thirty Meter Telescope International Observatory (TIO) seeks to advance scientific knowledge while fostering connection among the partner countries and their citizens, who represent over half the world’s population.","container-title":"TIO","title":"TMT International Observatory","URL":"https://www.tmt.org/page/time-domain-science","accessed":{"date-parts":[["2025",7,8]]}}}],"schema":"https://github.com/citation-style-language/schema/raw/master/csl-citation.json"} </w:instrText>
      </w:r>
      <w:r>
        <w:fldChar w:fldCharType="separate"/>
      </w:r>
      <w:r w:rsidRPr="00370908">
        <w:t>[29]</w:t>
      </w:r>
      <w:r>
        <w:fldChar w:fldCharType="end"/>
      </w:r>
      <w:r>
        <w:t xml:space="preserve">. Although supervised approaches perform better for known transient classes, they are unable to detect truly novel phenomena and necessitate </w:t>
      </w:r>
      <w:r w:rsidR="00D97470">
        <w:t>large, labeled</w:t>
      </w:r>
      <w:r>
        <w:t xml:space="preserve"> training sets. Although unsupervised techniques promise to uncover previously unidentified event types, they frequently have high false positive rates and decreased sensitivity to uncommon occurrences.</w:t>
      </w:r>
    </w:p>
    <w:p w14:paraId="0C111248" w14:textId="4B28E857" w:rsidR="00370908" w:rsidRPr="00370908" w:rsidRDefault="00370908" w:rsidP="00370908">
      <w:pPr>
        <w:ind w:start="36pt"/>
        <w:jc w:val="both"/>
      </w:pPr>
      <w:r>
        <w:t xml:space="preserve">In response to this discussion, Lochner and Bassett </w:t>
      </w:r>
      <w:r>
        <w:fldChar w:fldCharType="begin"/>
      </w:r>
      <w:r w:rsidR="00613170">
        <w:instrText xml:space="preserve"> ADDIN ZOTERO_ITEM CSL_CITATION {"citationID":"XtQMuTsk","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fldChar w:fldCharType="separate"/>
      </w:r>
      <w:r w:rsidR="00613170" w:rsidRPr="00613170">
        <w:t>[30]</w:t>
      </w:r>
      <w:r>
        <w:fldChar w:fldCharType="end"/>
      </w:r>
      <w:r>
        <w:t xml:space="preserve">created the </w:t>
      </w:r>
      <w:proofErr w:type="spellStart"/>
      <w:r>
        <w:t>Astronomaly</w:t>
      </w:r>
      <w:proofErr w:type="spellEnd"/>
      <w:r>
        <w:t xml:space="preserve"> framework, which optimizes the trade-off between classification accuracy and discovery potential by combining active learning with unsupervised anomaly detection. Their strategy shows that hybrid approaches might be the most promising direction for transient detection systems in the future.</w:t>
      </w:r>
    </w:p>
    <w:p w14:paraId="77528E53" w14:textId="6922EF77" w:rsidR="00786D04" w:rsidRDefault="00E24DE9" w:rsidP="00DC7698">
      <w:pPr>
        <w:pStyle w:val="Heading4"/>
      </w:pPr>
      <w:r w:rsidRPr="005D6881">
        <w:t>Real-time versus Retrospective Analysis</w:t>
      </w:r>
    </w:p>
    <w:p w14:paraId="176FDF2E" w14:textId="28FC35AA" w:rsidR="00613170" w:rsidRDefault="00613170" w:rsidP="00613170">
      <w:pPr>
        <w:ind w:start="36pt"/>
        <w:jc w:val="both"/>
      </w:pPr>
      <w:r w:rsidRPr="00613170">
        <w:t>The requirements for real-time transient detection introduce additional constraints that may not be present in retrospective analysis applications</w:t>
      </w:r>
      <w:r w:rsidR="00CD76B1">
        <w:fldChar w:fldCharType="begin"/>
      </w:r>
      <w:r w:rsidR="000F3E76">
        <w:instrText xml:space="preserve"> ADDIN ZOTERO_ITEM CSL_CITATION {"citationID":"FV3JkT8B","properties":{"formattedCitation":"[20]","plainCitation":"[20]","noteIndex":0},"citationItems":[{"id":191,"uris":["http://zotero.org/users/local/myWCGBCM/items/P9TKKID5"],"itemData":{"id":191,"type":"article-journal","abstract":"New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CD76B1">
        <w:fldChar w:fldCharType="separate"/>
      </w:r>
      <w:r w:rsidR="000F3E76" w:rsidRPr="000F3E76">
        <w:t>[20]</w:t>
      </w:r>
      <w:r w:rsidR="00CD76B1">
        <w:fldChar w:fldCharType="end"/>
      </w:r>
      <w:r w:rsidRPr="00613170">
        <w:t>.</w:t>
      </w:r>
      <w:r w:rsidR="00CD76B1">
        <w:t xml:space="preserve"> </w:t>
      </w:r>
      <w:r w:rsidR="00CD76B1" w:rsidRPr="00CD76B1">
        <w:t>Real-time systems are unable to use future observations for better classification and must function with a limited amount of observational data. Performance evaluation metrics and algorithm selection are impacted by this time constraint.</w:t>
      </w:r>
    </w:p>
    <w:p w14:paraId="229A3EE7" w14:textId="04C38674" w:rsidR="00CD76B1" w:rsidRPr="00613170" w:rsidRDefault="00CD76B1" w:rsidP="00613170">
      <w:pPr>
        <w:ind w:start="36pt"/>
        <w:jc w:val="both"/>
      </w:pPr>
      <w:proofErr w:type="spellStart"/>
      <w:r w:rsidRPr="00CD76B1">
        <w:t>Muthukrishna</w:t>
      </w:r>
      <w:proofErr w:type="spellEnd"/>
      <w:r w:rsidRPr="00CD76B1">
        <w:t xml:space="preserve"> et al. </w:t>
      </w:r>
      <w:r w:rsidR="000F3E76">
        <w:fldChar w:fldCharType="begin"/>
      </w:r>
      <w:r w:rsidR="000F3E76">
        <w:instrText xml:space="preserve"> ADDIN ZOTERO_ITEM CSL_CITATION {"citationID":"dQjSp5qC","properties":{"formattedCitation":"[20]","plainCitation":"[20]","noteIndex":0},"citationItems":[{"id":191,"uris":["http://zotero.org/users/local/myWCGBCM/items/P9TKKID5"],"itemData":{"id":191,"type":"article-journal","abstract":"New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0F3E76">
        <w:fldChar w:fldCharType="separate"/>
      </w:r>
      <w:r w:rsidR="000F3E76" w:rsidRPr="000F3E76">
        <w:t>[20]</w:t>
      </w:r>
      <w:r w:rsidR="000F3E76">
        <w:fldChar w:fldCharType="end"/>
      </w:r>
      <w:r w:rsidR="000F3E76">
        <w:t xml:space="preserve"> </w:t>
      </w:r>
      <w:r w:rsidRPr="00CD76B1">
        <w:t>highlighted the need for algorithms especially made for causal, streaming data analysis, noting that many of the anomaly detection techniques currently in use are problematic for real-time detection in large-scale transient surveys.</w:t>
      </w:r>
    </w:p>
    <w:p w14:paraId="532853E0" w14:textId="522A9577" w:rsidR="00F014C7" w:rsidRPr="005D6881" w:rsidRDefault="00E24DE9" w:rsidP="00F014C7">
      <w:pPr>
        <w:pStyle w:val="Heading2"/>
        <w:rPr>
          <w:lang w:val="en-IN"/>
        </w:rPr>
      </w:pPr>
      <w:r w:rsidRPr="005D6881">
        <w:rPr>
          <w:lang w:val="en-IN"/>
        </w:rPr>
        <w:t>Research Gaps and Future Directions</w:t>
      </w:r>
    </w:p>
    <w:p w14:paraId="61DBEC06" w14:textId="4F12A251" w:rsidR="00DE4E97" w:rsidRDefault="00E24DE9" w:rsidP="00E24DE9">
      <w:pPr>
        <w:pStyle w:val="Heading4"/>
        <w:rPr>
          <w:lang w:val="en-IN"/>
        </w:rPr>
      </w:pPr>
      <w:r w:rsidRPr="005D6881">
        <w:rPr>
          <w:lang w:val="en-IN"/>
        </w:rPr>
        <w:t>Limited Cross-Survey Validation</w:t>
      </w:r>
    </w:p>
    <w:p w14:paraId="1287A398" w14:textId="77777777" w:rsidR="00F66335" w:rsidRDefault="00F66335" w:rsidP="000F3E76">
      <w:pPr>
        <w:ind w:start="36pt"/>
        <w:jc w:val="both"/>
        <w:rPr>
          <w:lang w:val="en-IN"/>
        </w:rPr>
      </w:pPr>
      <w:r w:rsidRPr="00F66335">
        <w:rPr>
          <w:lang w:val="en-IN"/>
        </w:rPr>
        <w:t>The astronomical community lacks thorough cross-survey validation studies that evaluate algorithm performance across various instrumental configurations and observing strategies, despite notable advancements in individual survey contexts</w:t>
      </w:r>
      <w:r>
        <w:rPr>
          <w:lang w:val="en-IN"/>
        </w:rPr>
        <w:fldChar w:fldCharType="begin"/>
      </w:r>
      <w:r>
        <w:rPr>
          <w:lang w:val="en-IN"/>
        </w:rPr>
        <w:instrText xml:space="preserve"> ADDIN ZOTERO_ITEM CSL_CITATION {"citationID":"EOkTJzCc","properties":{"formattedCitation":"[14]","plainCitation":"[14]","noteIndex":0},"citationItems":[{"id":163,"uris":["http://zotero.org/users/local/myWCGBCM/items/U7IB9CNC"],"itemData":{"id":163,"type":"article-journal","abstract":"We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w:t>
      </w:r>
      <w:r>
        <w:rPr>
          <w:lang w:val="en-IN"/>
        </w:rPr>
        <w:t xml:space="preserve"> </w:t>
      </w:r>
    </w:p>
    <w:p w14:paraId="7C71A3C7" w14:textId="2D7D901E" w:rsidR="000F3E76" w:rsidRPr="000F3E76" w:rsidRDefault="00F66335" w:rsidP="000F3E76">
      <w:pPr>
        <w:ind w:start="36pt"/>
        <w:jc w:val="both"/>
        <w:rPr>
          <w:lang w:val="en-IN"/>
        </w:rPr>
      </w:pPr>
      <w:r w:rsidRPr="00F66335">
        <w:rPr>
          <w:lang w:val="en-IN"/>
        </w:rPr>
        <w:t>Current comparative studies may overlook significant systematic effects that manifest in actual observational contexts because they frequently focus on single surveys or simulated data</w:t>
      </w:r>
      <w:r>
        <w:rPr>
          <w:lang w:val="en-IN"/>
        </w:rPr>
        <w:fldChar w:fldCharType="begin"/>
      </w:r>
      <w:r>
        <w:rPr>
          <w:lang w:val="en-IN"/>
        </w:rPr>
        <w:instrText xml:space="preserve"> ADDIN ZOTERO_ITEM CSL_CITATION {"citationID":"iZdI190o","properties":{"formattedCitation":"[14]","plainCitation":"[14]","noteIndex":0},"citationItems":[{"id":163,"uris":["http://zotero.org/users/local/myWCGBCM/items/U7IB9CNC"],"itemData":{"id":163,"type":"article-journal","abstract":"We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C."}],"issued":{"date-parts":[["2019",7]]}}}],"schema":"https://github.com/citation-style-language/schema/raw/master/csl-citation.json"} </w:instrText>
      </w:r>
      <w:r>
        <w:rPr>
          <w:lang w:val="en-IN"/>
        </w:rPr>
        <w:fldChar w:fldCharType="separate"/>
      </w:r>
      <w:r w:rsidRPr="00F66335">
        <w:t>[14]</w:t>
      </w:r>
      <w:r>
        <w:rPr>
          <w:lang w:val="en-IN"/>
        </w:rPr>
        <w:fldChar w:fldCharType="end"/>
      </w:r>
      <w:r w:rsidRPr="00F66335">
        <w:rPr>
          <w:lang w:val="en-IN"/>
        </w:rPr>
        <w:t>. Multi-survey validation studies should be given top priority in future research to demonstrate the generalizability and robustness of anomaly detection algorithms.</w:t>
      </w:r>
    </w:p>
    <w:p w14:paraId="60F67AB7" w14:textId="0E4D4B02" w:rsidR="00E24DE9" w:rsidRDefault="00E24DE9" w:rsidP="00E24DE9">
      <w:pPr>
        <w:pStyle w:val="Heading4"/>
        <w:rPr>
          <w:lang w:val="en-IN"/>
        </w:rPr>
      </w:pPr>
      <w:r w:rsidRPr="005D6881">
        <w:rPr>
          <w:lang w:val="en-IN"/>
        </w:rPr>
        <w:t>Integration of Multi-wavelength and Multi-messenger Information</w:t>
      </w:r>
    </w:p>
    <w:p w14:paraId="5F1B8471" w14:textId="1C5F2928" w:rsidR="00F66335" w:rsidRDefault="00F66335" w:rsidP="00F66335">
      <w:pPr>
        <w:ind w:start="36pt"/>
        <w:jc w:val="both"/>
        <w:rPr>
          <w:lang w:val="en-IN"/>
        </w:rPr>
      </w:pPr>
      <w:r w:rsidRPr="00F66335">
        <w:rPr>
          <w:lang w:val="en-IN"/>
        </w:rPr>
        <w:t>The majority of anomaly detection systems in use today rely on single-wavelength photometric data, which may leave out important information from gravitational wave detections or multi-wavelength observations</w:t>
      </w:r>
      <w:r w:rsidR="000955E5">
        <w:rPr>
          <w:lang w:val="en-IN"/>
        </w:rPr>
        <w:fldChar w:fldCharType="begin"/>
      </w:r>
      <w:r w:rsidR="000955E5">
        <w:rPr>
          <w:lang w:val="en-IN"/>
        </w:rPr>
        <w:instrText xml:space="preserve"> ADDIN ZOTERO_ITEM CSL_CITATION {"citationID":"4xOJSQzp","properties":{"formattedCitation":"[31]","plainCitation":"[31]","noteIndex":0},"citationItems":[{"id":219,"uris":["http://zotero.org/users/local/myWCGBCM/items/PACV3C3M"],"itemData":{"id":219,"type":"article","abstract":"Transient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w:t>
      </w:r>
      <w:r>
        <w:rPr>
          <w:lang w:val="en-IN"/>
        </w:rPr>
        <w:t xml:space="preserve"> </w:t>
      </w:r>
      <w:r w:rsidRPr="00F66335">
        <w:rPr>
          <w:lang w:val="en-IN"/>
        </w:rPr>
        <w:t xml:space="preserve">The integration of various data streams poses algorithmic and technical difficulties that are not well covered in the literature </w:t>
      </w:r>
      <w:proofErr w:type="gramStart"/>
      <w:r w:rsidRPr="00F66335">
        <w:rPr>
          <w:lang w:val="en-IN"/>
        </w:rPr>
        <w:t>at the moment</w:t>
      </w:r>
      <w:proofErr w:type="gramEnd"/>
      <w:r w:rsidRPr="00F66335">
        <w:rPr>
          <w:lang w:val="en-IN"/>
        </w:rPr>
        <w:t>.</w:t>
      </w:r>
    </w:p>
    <w:p w14:paraId="31252707" w14:textId="184A1FD4" w:rsidR="00F66335" w:rsidRPr="00F66335" w:rsidRDefault="00F66335" w:rsidP="00F66335">
      <w:pPr>
        <w:ind w:start="36pt"/>
        <w:jc w:val="both"/>
        <w:rPr>
          <w:lang w:val="en-IN"/>
        </w:rPr>
      </w:pPr>
      <w:r w:rsidRPr="00F66335">
        <w:rPr>
          <w:lang w:val="en-IN"/>
        </w:rPr>
        <w:t xml:space="preserve">Zhou et al.'s </w:t>
      </w:r>
      <w:r w:rsidR="000955E5">
        <w:rPr>
          <w:lang w:val="en-IN"/>
        </w:rPr>
        <w:fldChar w:fldCharType="begin"/>
      </w:r>
      <w:r w:rsidR="000955E5">
        <w:rPr>
          <w:lang w:val="en-IN"/>
        </w:rPr>
        <w:instrText xml:space="preserve"> ADDIN ZOTERO_ITEM CSL_CITATION {"citationID":"qLZJgJCh","properties":{"formattedCitation":"[31]","plainCitation":"[31]","noteIndex":0},"citationItems":[{"id":219,"uris":["http://zotero.org/users/local/myWCGBCM/items/PACV3C3M"],"itemData":{"id":219,"type":"article","abstract":"Transient astrophysical events are characterized by short timescales, high energy, and multi-wavelength radiation, often accompanied by violent energy releases. These phenomena are a major focus of modern astronomical research. To reveal their underlying physical mechanisms, near-real-time, multi-wavelength, and multi-messenger follow-up observations are essential. However, current transient alert systems face multiple challenges, including fragmented messages, inconsistent formats, and difficulties in retrospective analysis, all of which hinder the efficiency of triggering observations. This paper presents \\textbf{TransientVerse}, an innovative real-time database platform to integrate and disseminate transient alerts. The platform uses an automated pipeline to integrate real-time alerts from multiple sources (e.g., ATel, VOEvent, and GCN). It structures unstructured text data into a dual-format database for transient alerts by using open-source large language models. TransientVerse offers retrospective searches, data visualization, literature reviews, and customized subscriptions for efficient event tracking and analysis. Additionally, for Fast Radio Bursts (FRBs), the platform provides real-time statistics on repeat burst rates across different time intervals and alerts astronomers about high-frequency burst sources, enabling rapid follow-up observations and optimizing the use of limited observation windows. TransientVerse improves the efficiency of acquiring transient events in real time, lowers the technical barriers for simultaneous observations, and provides robust technical support for multi-wavelength, multi-messenger time-domain astronomy and astrophysics studies.","DOI":"10.48550/arXiv.2501.04247","note":"arXiv:2501.04247 [astro-ph]","number":"arXiv:2501.04247","publisher":"arXiv","source":"arXiv.org","title":"TransientVerse: A Comprehensive Real-Time Alert and Multi-Wavelength Analysis System for Transient Astronomical Events","title-short":"TransientVerse","URL":"http://arxiv.org/abs/2501.04247","author":[{"family":"Fang","given":"Jian-Hua"},{"family":"Li","given":"Di"},{"family":"Wang","given":"Pei"},{"family":"Chen","given":"Hua-Xi"},{"family":"Wang","given":"Han"},{"family":"Zhou","given":"Deng-Ke"},{"family":"Bao","given":"Qin-Ping"},{"family":"Li","given":"Hai-Yan"},{"family":"Hu","given":"Jing-Jing"},{"family":"Xie","given":"Jin-Tao"},{"family":"Ge","given":"Xiao-Dong"},{"family":"Feng","given":"Yi"},{"family":"Quan","given":"Dong-Hui"},{"family":"Kang","given":"Zhi-Xuan"},{"family":"Guo","given":"Xue-Rong"},{"family":"Jin","given":"Chen-Wu"},{"family":"Wang","given":"Zhi-Lin"},{"family":"Xu","given":"Jia-Ying"},{"family":"Miao","given":"Chen-Chen"},{"family":"Zhao","given":"Ru-Shuang"},{"family":"Niu","given":"Chen-Hui"}],"accessed":{"date-parts":[["2025",7,8]]},"issued":{"date-parts":[["2025",1,12]]}}}],"schema":"https://github.com/citation-style-language/schema/raw/master/csl-citation.json"} </w:instrText>
      </w:r>
      <w:r w:rsidR="000955E5">
        <w:rPr>
          <w:lang w:val="en-IN"/>
        </w:rPr>
        <w:fldChar w:fldCharType="separate"/>
      </w:r>
      <w:r w:rsidR="000955E5" w:rsidRPr="000955E5">
        <w:t>[31]</w:t>
      </w:r>
      <w:r w:rsidR="000955E5">
        <w:rPr>
          <w:lang w:val="en-IN"/>
        </w:rPr>
        <w:fldChar w:fldCharType="end"/>
      </w:r>
      <w:r w:rsidRPr="00F66335">
        <w:rPr>
          <w:lang w:val="en-IN"/>
        </w:rPr>
        <w:t xml:space="preserve">recent creation of </w:t>
      </w:r>
      <w:proofErr w:type="spellStart"/>
      <w:r w:rsidRPr="00F66335">
        <w:rPr>
          <w:lang w:val="en-IN"/>
        </w:rPr>
        <w:t>TransientVerse</w:t>
      </w:r>
      <w:proofErr w:type="spellEnd"/>
      <w:r w:rsidRPr="00F66335">
        <w:rPr>
          <w:lang w:val="en-IN"/>
        </w:rPr>
        <w:t xml:space="preserve">, which shows promise for real-time database </w:t>
      </w:r>
      <w:r w:rsidRPr="00F66335">
        <w:rPr>
          <w:lang w:val="en-IN"/>
        </w:rPr>
        <w:t>platforms that integrate alerts from various sources, is a significant step toward integrated multi-wavelength analysis. Algorithmic frameworks for collaborative analysis of diverse data streams are still insufficient, though.</w:t>
      </w:r>
    </w:p>
    <w:p w14:paraId="1B137421" w14:textId="328258E1" w:rsidR="00E24DE9" w:rsidRDefault="00E24DE9" w:rsidP="00E24DE9">
      <w:pPr>
        <w:pStyle w:val="Heading4"/>
        <w:rPr>
          <w:lang w:val="en-IN"/>
        </w:rPr>
      </w:pPr>
      <w:r w:rsidRPr="005D6881">
        <w:rPr>
          <w:lang w:val="en-IN"/>
        </w:rPr>
        <w:t xml:space="preserve">Explainable AI and Algorithm </w:t>
      </w:r>
      <w:r w:rsidR="00D97470">
        <w:rPr>
          <w:lang w:val="en-IN"/>
        </w:rPr>
        <w:t>Interpretability</w:t>
      </w:r>
    </w:p>
    <w:p w14:paraId="4101E969" w14:textId="59A512EE" w:rsidR="001E589A" w:rsidRDefault="001E589A" w:rsidP="001E589A">
      <w:pPr>
        <w:ind w:start="36pt"/>
        <w:jc w:val="both"/>
        <w:rPr>
          <w:lang w:val="en-IN"/>
        </w:rPr>
      </w:pPr>
      <w:r w:rsidRPr="001E589A">
        <w:rPr>
          <w:lang w:val="en-IN"/>
        </w:rPr>
        <w:t>The increasing reliance on complex machine learning and deep learning methods for astronomical transient detection raises important questions about algorithm interpretability and scientific understanding</w:t>
      </w:r>
      <w:r>
        <w:rPr>
          <w:lang w:val="en-IN"/>
        </w:rPr>
        <w:t xml:space="preserve"> </w:t>
      </w:r>
      <w:r>
        <w:rPr>
          <w:lang w:val="en-IN"/>
        </w:rPr>
        <w:fldChar w:fldCharType="begin"/>
      </w:r>
      <w:r>
        <w:rPr>
          <w:lang w:val="en-IN"/>
        </w:rPr>
        <w:instrText xml:space="preserve"> ADDIN ZOTERO_ITEM CSL_CITATION {"citationID":"NnzSp9xB","properties":{"formattedCitation":"[32], [33]","plainCitation":"[32], [33]","noteIndex":0},"citationItems":[{"id":224,"uris":["http://zotero.org/users/local/myWCGBCM/items/WSKR8VQV"],"itemData":{"id":224,"type":"article","abstract":"The Zwicky Transient Facility (ZTF), a state-of-the-art optical robotic sky survey, registers on the order of a million transient events - such as supernova explosions, changes in brightness of variable sources, or moving object detections - every clear night, and generates associated real-time alerts. We present Alert-Classifying Artificial Intelligence (ACAI), an open-source deep-learning framework for the phenomenological classification of ZTF alerts. ACAI uses a set of five binary classifiers to characterize objects which, in combination with the auxiliary/contextual event information available from alert brokers, provides a powerful tool for alert stream filtering tailored to different science cases, including early identification of supernova-like and anomalous transient events. We report on the performance of ACAI during the first months of deployment in a production setting.","DOI":"10.48550/arXiv.2111.12142","note":"arXiv:2111.12142 [astro-ph]","number":"arXiv:2111.12142","publisher":"arXiv","source":"arXiv.org","title":"Phenomenological classification of the Zwicky Transient Facility astronomical event alerts","URL":"http://arxiv.org/abs/2111.12142","author":[{"family":"Duev","given":"Dmitry A."},{"family":"Walt","given":"Stéfan J.","dropping-particle":"van der"}],"accessed":{"date-parts":[["2025",7,8]]},"issued":{"date-parts":[["2021",11,23]]}}},{"id":222,"uris":["http://zotero.org/users/local/myWCGBCM/items/6E5N76HF"],"itemData":{"id":222,"type":"webpage","title":"Anomaly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[32], [33]</w:t>
      </w:r>
      <w:r>
        <w:rPr>
          <w:lang w:val="en-IN"/>
        </w:rPr>
        <w:fldChar w:fldCharType="end"/>
      </w:r>
      <w:r w:rsidRPr="001E589A">
        <w:rPr>
          <w:lang w:val="en-IN"/>
        </w:rPr>
        <w:t xml:space="preserve"> . Even though these techniques might produce better performance metrics, their "black box" nature can impede scientific understanding and make it challenging to spot and address systemic biases.</w:t>
      </w:r>
    </w:p>
    <w:p w14:paraId="478FDBCE" w14:textId="7011AF3A" w:rsidR="001E589A" w:rsidRPr="001E589A" w:rsidRDefault="001E589A" w:rsidP="001E589A">
      <w:pPr>
        <w:ind w:start="36pt"/>
        <w:jc w:val="both"/>
        <w:rPr>
          <w:lang w:val="en-IN"/>
        </w:rPr>
      </w:pPr>
      <w:r w:rsidRPr="001E589A">
        <w:rPr>
          <w:lang w:val="en-IN"/>
        </w:rPr>
        <w:t xml:space="preserve">In order to make sure that astronomical classification models are operating as intended and without bias, Jaziri and Parisot </w:t>
      </w:r>
      <w:r>
        <w:rPr>
          <w:lang w:val="en-IN"/>
        </w:rPr>
        <w:fldChar w:fldCharType="begin"/>
      </w:r>
      <w:r>
        <w:rPr>
          <w:lang w:val="en-IN"/>
        </w:rPr>
        <w:instrText xml:space="preserve"> ADDIN ZOTERO_ITEM CSL_CITATION {"citationID":"tS8zCbBu","properties":{"formattedCitation":"[33]","plainCitation":"[33]","noteIndex":0},"citationItems":[{"id":222,"uris":["http://zotero.org/users/local/myWCGBCM/items/6E5N76HF"],"itemData":{"id":222,"type":"webpage","title":"Anomaly Detection and Classification of Astronomical Objects in the Era of Machine Learning | astrobites","URL":"https://astrobites.org/2024/07/07/guest-anomaly-detection/","accessed":{"date-parts":[["2025",7,8]]}}}],"schema":"https://github.com/citation-style-language/schema/raw/master/csl-citation.json"} </w:instrText>
      </w:r>
      <w:r>
        <w:rPr>
          <w:lang w:val="en-IN"/>
        </w:rPr>
        <w:fldChar w:fldCharType="separate"/>
      </w:r>
      <w:r w:rsidRPr="001E589A">
        <w:t>[33]</w:t>
      </w:r>
      <w:r>
        <w:rPr>
          <w:lang w:val="en-IN"/>
        </w:rPr>
        <w:fldChar w:fldCharType="end"/>
      </w:r>
      <w:r w:rsidRPr="001E589A">
        <w:rPr>
          <w:lang w:val="en-IN"/>
        </w:rPr>
        <w:t>emphasized the significance of explainable AI techniques. Their efforts to classify objects in the deep sky using explainable AI show potential for methods that maintain high performance while yielding results that can be understood.</w:t>
      </w:r>
    </w:p>
    <w:p w14:paraId="26D85214" w14:textId="6EB9FBF6" w:rsidR="00E24DE9" w:rsidRDefault="00E24DE9" w:rsidP="00E24DE9">
      <w:pPr>
        <w:pStyle w:val="Heading4"/>
        <w:rPr>
          <w:lang w:val="en-IN"/>
        </w:rPr>
      </w:pPr>
      <w:r w:rsidRPr="005D6881">
        <w:rPr>
          <w:lang w:val="en-IN"/>
        </w:rPr>
        <w:t xml:space="preserve">Computational Scalability and </w:t>
      </w:r>
      <w:r w:rsidR="00D97470">
        <w:rPr>
          <w:lang w:val="en-IN"/>
        </w:rPr>
        <w:t>Resource</w:t>
      </w:r>
      <w:r w:rsidRPr="005D6881">
        <w:rPr>
          <w:lang w:val="en-IN"/>
        </w:rPr>
        <w:t xml:space="preserve"> </w:t>
      </w:r>
      <w:r w:rsidR="00D97470">
        <w:rPr>
          <w:lang w:val="en-IN"/>
        </w:rPr>
        <w:t xml:space="preserve">  </w:t>
      </w:r>
      <w:r w:rsidRPr="005D6881">
        <w:rPr>
          <w:lang w:val="en-IN"/>
        </w:rPr>
        <w:t>Optimization</w:t>
      </w:r>
    </w:p>
    <w:p w14:paraId="4320F38B" w14:textId="4789BD9B" w:rsidR="001E589A" w:rsidRDefault="0030458C" w:rsidP="001E589A">
      <w:pPr>
        <w:ind w:start="36pt"/>
        <w:jc w:val="both"/>
        <w:rPr>
          <w:lang w:val="en-IN"/>
        </w:rPr>
      </w:pPr>
      <w:r w:rsidRPr="0030458C">
        <w:rPr>
          <w:lang w:val="en-IN"/>
        </w:rPr>
        <w:t>Subsequent surveys such as LSST will produce data at speeds that surpass present processing capacities, necessitating algorithmic advancements that give equal weight to detection performance and computational efficiency.</w:t>
      </w:r>
    </w:p>
    <w:p w14:paraId="3277D999" w14:textId="693E09F9" w:rsidR="0030458C" w:rsidRPr="001E589A" w:rsidRDefault="0030458C" w:rsidP="001E589A">
      <w:pPr>
        <w:ind w:start="36pt"/>
        <w:jc w:val="both"/>
        <w:rPr>
          <w:lang w:val="en-IN"/>
        </w:rPr>
      </w:pPr>
      <w:r w:rsidRPr="0030458C">
        <w:rPr>
          <w:lang w:val="en-IN"/>
        </w:rPr>
        <w:t>Future research must focus on developing distributed processing frameworks and edge computing solutions, especially as the astronomical community looks to facilitate real-time decision-making for target-of-opportunity observations</w:t>
      </w:r>
      <w:r>
        <w:rPr>
          <w:lang w:val="en-IN"/>
        </w:rPr>
        <w:fldChar w:fldCharType="begin"/>
      </w:r>
      <w:r>
        <w:rPr>
          <w:lang w:val="en-IN"/>
        </w:rPr>
        <w:instrText xml:space="preserve"> ADDIN ZOTERO_ITEM CSL_CITATION {"citationID":"UGa4L8RX","properties":{"formattedCitation":"[34]","plainCitation":"[34]","noteIndex":0},"citationItems":[{"id":229,"uris":["http://zotero.org/users/local/myWCGBCM/items/D8JQTW72"],"itemData":{"id":229,"type":"article-journal","abstract":"This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w:t>
      </w:r>
    </w:p>
    <w:p w14:paraId="0E682E8A" w14:textId="5B87E90E" w:rsidR="00E24DE9" w:rsidRDefault="00E24DE9" w:rsidP="00E24DE9">
      <w:pPr>
        <w:pStyle w:val="Heading4"/>
        <w:rPr>
          <w:lang w:val="en-IN"/>
        </w:rPr>
      </w:pPr>
      <w:r w:rsidRPr="005D6881">
        <w:rPr>
          <w:lang w:val="en-IN"/>
        </w:rPr>
        <w:t>Adaptive and Self-Learning Systems</w:t>
      </w:r>
    </w:p>
    <w:p w14:paraId="16BBE7B2" w14:textId="68D64B47" w:rsidR="0030458C" w:rsidRDefault="0030458C" w:rsidP="0030458C">
      <w:pPr>
        <w:ind w:start="36pt"/>
        <w:jc w:val="both"/>
        <w:rPr>
          <w:lang w:val="en-IN"/>
        </w:rPr>
      </w:pPr>
      <w:r w:rsidRPr="0030458C">
        <w:rPr>
          <w:lang w:val="en-IN"/>
        </w:rPr>
        <w:t>Current anomaly detection systems operate with static algorithms and parameters, potentially missing evolutionary trends in transient populations or instrumental characteristics</w:t>
      </w:r>
      <w:r>
        <w:rPr>
          <w:lang w:val="en-IN"/>
        </w:rPr>
        <w:fldChar w:fldCharType="begin"/>
      </w:r>
      <w:r>
        <w:rPr>
          <w:lang w:val="en-IN"/>
        </w:rPr>
        <w:instrText xml:space="preserve"> ADDIN ZOTERO_ITEM CSL_CITATION {"citationID":"N86yPb3b","properties":{"formattedCitation":"[34]","plainCitation":"[34]","noteIndex":0},"citationItems":[{"id":229,"uris":["http://zotero.org/users/local/myWCGBCM/items/D8JQTW72"],"itemData":{"id":229,"type":"article-journal","abstract":"This research paper investigates the transformative influence of Artificial Intelligence (AI) on the field of astronomy, revolutionizing data analysis, celestial object classification, exoplanet discovery, and real-time observations. Over the last decade, astronomers have harnessed the power of AI techniques, including machine learning, deep learning, and data mining, to explore the cosmos in unprecedented ways.","container-title":"International Journal of Advanced Research in Science, Communication and Technology","DOI":"10.48175/ijarsct-12167","ISSN":"2581-9429","journalAbbreviation":"IJARSCT","language":"en","note":"publisher: Naksh Solutions","page":"476-485","source":"Crossref","title":"AI in Astronomy","author":[{"literal":"Bhagyashree Patil"}],"issued":{"date-parts":[["2023",7,24]]}}}],"schema":"https://github.com/citation-style-language/schema/raw/master/csl-citation.json"} </w:instrText>
      </w:r>
      <w:r>
        <w:rPr>
          <w:lang w:val="en-IN"/>
        </w:rPr>
        <w:fldChar w:fldCharType="separate"/>
      </w:r>
      <w:r w:rsidRPr="0030458C">
        <w:t>[34]</w:t>
      </w:r>
      <w:r>
        <w:rPr>
          <w:lang w:val="en-IN"/>
        </w:rPr>
        <w:fldChar w:fldCharType="end"/>
      </w:r>
      <w:r w:rsidRPr="0030458C">
        <w:rPr>
          <w:lang w:val="en-IN"/>
        </w:rPr>
        <w:t>. Future research should focus on creating adaptive systems that can continuously learn and adapt to changing circumstances.</w:t>
      </w:r>
    </w:p>
    <w:p w14:paraId="5C1D926D" w14:textId="1E010AD4" w:rsidR="0030458C" w:rsidRPr="0030458C" w:rsidRDefault="0030458C" w:rsidP="0030458C">
      <w:pPr>
        <w:ind w:start="36pt"/>
        <w:jc w:val="both"/>
        <w:rPr>
          <w:lang w:val="en-IN"/>
        </w:rPr>
      </w:pPr>
      <w:r w:rsidRPr="0030458C">
        <w:rPr>
          <w:lang w:val="en-IN"/>
        </w:rPr>
        <w:t>According to Lochner and Bassett</w:t>
      </w:r>
      <w:r>
        <w:rPr>
          <w:lang w:val="en-IN"/>
        </w:rPr>
        <w:t xml:space="preserve"> </w:t>
      </w:r>
      <w:r>
        <w:rPr>
          <w:lang w:val="en-IN"/>
        </w:rPr>
        <w:fldChar w:fldCharType="begin"/>
      </w:r>
      <w:r>
        <w:rPr>
          <w:lang w:val="en-IN"/>
        </w:rPr>
        <w:instrText xml:space="preserve"> ADDIN ZOTERO_ITEM CSL_CITATION {"citationID":"tTF5d05q","properties":{"formattedCitation":"[30]","plainCitation":"[30]","noteIndex":0},"citationItems":[{"id":216,"uris":["http://zotero.org/users/local/myWCGBCM/items/DPJDMDVQ"],"itemData":{"id":216,"type":"article-journal","abstract":"&lt;i&gt;Context.&lt;i/&gt; As radio telescopes increase in sensitivity and flexibility, so do their complexity and data rates. For this reason, automated system health management approaches are becoming increasingly critical to ensure nominal telescope operations.&lt;i&gt;Aims.&lt;i/&gt; We propose a new machine-learning anomaly detection framework for classifying both commonly occurring anomalies in radio telescopes as well as detecting unknown rare anomalies that the system has potentially not yet seen. To evaluate our method, we present a dataset consisting of 6708 autocorrelation-based spectrograms from the Low Frequency Array (LOFAR) telescope and assign ten different labels relating to the system-wide anomalies from the perspective of telescope operators. This includes electronic failures, miscalibration, solar storms, network and compute hardware errors, among many more.&lt;i&gt;Methods.&lt;i/&gt; We demonstrate how a novel self-supervised learning (SSL) paradigm, that utilises both context prediction and reconstruction losses, is effective in learning normal behaviour of the LOFAR telescope. We present the Radio Observatory Anomaly Detector (ROAD), a framework that combines both SSL-based anomaly detection and a supervised classification, thereby enabling both classification of both commonly occurring anomalies and detection of unseen anomalies.&lt;i&gt;Results.&lt;i/&gt; We demonstrate that our system works in real time in the context of the LOFAR data processing pipeline, requiring &lt;1ms to process a single spectrogram. Furthermore, ROAD obtains an anomaly detection F-2 score of 0.92 while maintaining a false positive rate of 2%, as well as a mean per-class classification F-2 score of 0.89, outperforming other related works.","container-title":"Astronomy &amp; Astrophysics","DOI":"10.1051/0004-6361/202347182","ISSN":"0004-6361, 1432-0746","journalAbbreviation":"A&amp;A","language":"en","license":"© The Authors 2023","note":"publisher: EDP Sciences","page":"A74","source":"www.aanda.org","title":"The ROAD to discovery: Machine-learning-driven anomaly detection in radio astronomy spectrograms","title-short":"The ROAD to discovery","volume":"680","author":[{"family":"Mesarcik","given":"M."},{"family":"Boonstra","given":"A. J."},{"family":"Iacobelli","given":"M."},{"family":"Ranguelova","given":"E."},{"family":"Laat","given":"C. T. A. M.","dropping-particle":"de"},{"family":"Nieuwpoort","given":"R. V.","dropping-particle":"van"}],"issued":{"date-parts":[["2023",12,1]]}}}],"schema":"https://github.com/citation-style-language/schema/raw/master/csl-citation.json"} </w:instrText>
      </w:r>
      <w:r>
        <w:rPr>
          <w:lang w:val="en-IN"/>
        </w:rPr>
        <w:fldChar w:fldCharType="separate"/>
      </w:r>
      <w:r w:rsidRPr="0030458C">
        <w:t>[30]</w:t>
      </w:r>
      <w:r>
        <w:rPr>
          <w:lang w:val="en-IN"/>
        </w:rPr>
        <w:fldChar w:fldCharType="end"/>
      </w:r>
      <w:r w:rsidRPr="0030458C">
        <w:rPr>
          <w:lang w:val="en-IN"/>
        </w:rPr>
        <w:t>, the incorporation of active learning frameworks lays the groundwork for systems that can enhance performance via iterative human feedback. Still, the field seeks to fully autonomous adaptive systems that can function without constant human intervention.</w:t>
      </w:r>
    </w:p>
    <w:p w14:paraId="5D2DD83B" w14:textId="0C4F8A73" w:rsidR="009303D9" w:rsidRDefault="00255790" w:rsidP="006B6B66">
      <w:pPr>
        <w:pStyle w:val="Heading1"/>
      </w:pPr>
      <w:r>
        <w:t>Methodology</w:t>
      </w:r>
    </w:p>
    <w:p w14:paraId="550E2495" w14:textId="3AC8F499" w:rsidR="009303D9" w:rsidRDefault="008300BC" w:rsidP="00ED0149">
      <w:pPr>
        <w:pStyle w:val="Heading2"/>
      </w:pPr>
      <w:r>
        <w:t>Data Collection</w:t>
      </w:r>
    </w:p>
    <w:p w14:paraId="744D0714" w14:textId="3D33D722" w:rsidR="00A01A46" w:rsidRDefault="00C50141" w:rsidP="00E703C5">
      <w:pPr>
        <w:ind w:start="14.40pt"/>
        <w:jc w:val="both"/>
      </w:pPr>
      <w:r>
        <w:rPr>
          <w:bCs/>
        </w:rPr>
        <w:t xml:space="preserve">The dataset comprises </w:t>
      </w:r>
      <w:r w:rsidR="006A32B9">
        <w:rPr>
          <w:b/>
        </w:rPr>
        <w:t>20</w:t>
      </w:r>
      <w:r>
        <w:rPr>
          <w:b/>
        </w:rPr>
        <w:t xml:space="preserve">0 representative light curves </w:t>
      </w:r>
      <w:r>
        <w:rPr>
          <w:bCs/>
        </w:rPr>
        <w:t xml:space="preserve"> sourced from</w:t>
      </w:r>
      <w:r w:rsidR="00A01A46" w:rsidRPr="00A01A46">
        <w:t xml:space="preserve"> </w:t>
      </w:r>
      <w:r w:rsidR="00A01A46" w:rsidRPr="00F11D57">
        <w:t>the Z</w:t>
      </w:r>
      <w:r w:rsidR="00A01A46">
        <w:t>TF</w:t>
      </w:r>
      <w:r w:rsidR="00A01A46" w:rsidRPr="00F11D57">
        <w:t xml:space="preserve"> Data Release 23, obtained via the IRSA archive</w:t>
      </w:r>
      <w:r w:rsidR="00A01A46">
        <w:fldChar w:fldCharType="begin"/>
      </w:r>
      <w:r w:rsidR="006C4C41">
        <w:instrText xml:space="preserve"> ADDIN ZOTERO_ITEM CSL_CITATION {"citationID":"9MToaOoi","properties":{"formattedCitation":"[6]","plainCitation":"[6]","noteIndex":0},"citationItems":[{"id":65,"uris":["http://zotero.org/users/local/myWCGBCM/items/VWNHGRI4"],"itemData":{"id":65,"type":"webpage","title":"Zwicky Transient Facility Website","URL":"https://www.ztf.caltech.edu/","accessed":{"date-parts":[["2025",6,19]]}}}],"schema":"https://github.com/citation-style-language/schema/raw/master/csl-citation.json"} </w:instrText>
      </w:r>
      <w:r w:rsidR="00A01A46">
        <w:fldChar w:fldCharType="separate"/>
      </w:r>
      <w:r w:rsidR="006C4C41" w:rsidRPr="006C4C41">
        <w:t>[6]</w:t>
      </w:r>
      <w:r w:rsidR="00A01A46">
        <w:fldChar w:fldCharType="end"/>
      </w:r>
      <w:r>
        <w:rPr>
          <w:bCs/>
        </w:rPr>
        <w:t>.</w:t>
      </w:r>
      <w:r w:rsidR="00A01A46">
        <w:rPr>
          <w:bCs/>
        </w:rPr>
        <w:t xml:space="preserve"> </w:t>
      </w:r>
      <w:r w:rsidR="00A01A46">
        <w:t xml:space="preserve">It used the </w:t>
      </w:r>
      <w:r w:rsidR="00A01A46" w:rsidRPr="006D6E9B">
        <w:t xml:space="preserve">Samuel </w:t>
      </w:r>
      <w:proofErr w:type="spellStart"/>
      <w:r w:rsidR="00A01A46" w:rsidRPr="006D6E9B">
        <w:t>Oschin</w:t>
      </w:r>
      <w:proofErr w:type="spellEnd"/>
      <w:r w:rsidR="00A01A46" w:rsidRPr="006D6E9B">
        <w:t xml:space="preserve"> Telescope 48-inch Schmidt at Palomar</w:t>
      </w:r>
      <w:r w:rsidR="00A01A46">
        <w:t xml:space="preserve"> for its data.</w:t>
      </w:r>
      <w:r w:rsidR="00A01A46" w:rsidRPr="00F11D57">
        <w:t xml:space="preserve"> Multiple Parquet files were downloaded, each containing time-series photometric observations for hundreds of astronomical objects. </w:t>
      </w:r>
      <w:r w:rsidR="00E703C5" w:rsidRPr="00E703C5">
        <w:t xml:space="preserve">Each light curve corresponds to a unique </w:t>
      </w:r>
      <w:r w:rsidR="00E703C5" w:rsidRPr="00E703C5">
        <w:lastRenderedPageBreak/>
        <w:t>astronomical object and consists of time-series photometric measurements, specifically magnitude as a function of heliocentric Modified Julian Date (MJD).</w:t>
      </w:r>
      <w:r w:rsidR="00E703C5">
        <w:t xml:space="preserve"> The sample was chosen randomly to ensure a representative distribution of variability types and observational conditions. </w:t>
      </w:r>
      <w:r w:rsidR="00A01A46" w:rsidRPr="00F11D57">
        <w:t>These files were concatenated into a single Data</w:t>
      </w:r>
      <w:r w:rsidR="00E703C5">
        <w:t xml:space="preserve"> </w:t>
      </w:r>
      <w:r w:rsidR="00A01A46" w:rsidRPr="00F11D57">
        <w:t xml:space="preserve">Frame using Python’s </w:t>
      </w:r>
      <w:proofErr w:type="gramStart"/>
      <w:r w:rsidR="00A01A46" w:rsidRPr="00F11D57">
        <w:t>pandas</w:t>
      </w:r>
      <w:proofErr w:type="gramEnd"/>
      <w:r w:rsidR="00A01A46" w:rsidRPr="00F11D57">
        <w:t xml:space="preserve"> library.</w:t>
      </w:r>
      <w:r w:rsidR="00E703C5">
        <w:t xml:space="preserve"> </w:t>
      </w:r>
    </w:p>
    <w:p w14:paraId="3410412A" w14:textId="70D944F3" w:rsidR="00F014C7" w:rsidRDefault="00E703C5" w:rsidP="00F014C7">
      <w:pPr>
        <w:pStyle w:val="Heading2"/>
      </w:pPr>
      <w:r>
        <w:t>Data Preprocessing</w:t>
      </w:r>
    </w:p>
    <w:p w14:paraId="0CDBC5FD" w14:textId="7C75874B" w:rsidR="00E703C5" w:rsidRDefault="00E703C5" w:rsidP="00E703C5">
      <w:pPr>
        <w:ind w:start="14.40pt"/>
        <w:jc w:val="both"/>
      </w:pPr>
      <w:r>
        <w:t>Before analysis, all light curves underwent a standardized preprocessing pipeline. This included:</w:t>
      </w:r>
    </w:p>
    <w:p w14:paraId="2D27624A" w14:textId="4A1C491C" w:rsidR="00E703C5" w:rsidRDefault="00E703C5" w:rsidP="00E703C5">
      <w:pPr>
        <w:pStyle w:val="ListParagraph"/>
        <w:numPr>
          <w:ilvl w:val="0"/>
          <w:numId w:val="35"/>
        </w:numPr>
        <w:jc w:val="both"/>
      </w:pPr>
      <w:r w:rsidRPr="00256049">
        <w:rPr>
          <w:b/>
          <w:bCs/>
        </w:rPr>
        <w:t>Data cleaning:</w:t>
      </w:r>
      <w:r>
        <w:t xml:space="preserve"> Removal of data points with non-physical, extreme outliers or flagged quality issues.</w:t>
      </w:r>
    </w:p>
    <w:p w14:paraId="62436E04" w14:textId="1AD265F9" w:rsidR="00E703C5" w:rsidRDefault="00E703C5" w:rsidP="00E703C5">
      <w:pPr>
        <w:pStyle w:val="ListParagraph"/>
        <w:numPr>
          <w:ilvl w:val="0"/>
          <w:numId w:val="35"/>
        </w:numPr>
        <w:jc w:val="both"/>
      </w:pPr>
      <w:r w:rsidRPr="00256049">
        <w:rPr>
          <w:b/>
          <w:bCs/>
        </w:rPr>
        <w:t>Handling missing values:</w:t>
      </w:r>
      <w:r>
        <w:t xml:space="preserve"> </w:t>
      </w:r>
      <w:r w:rsidR="00256049">
        <w:t>Interpolation or masking of missing photometric points, depending on the severity and context.</w:t>
      </w:r>
    </w:p>
    <w:p w14:paraId="285C1D51" w14:textId="137C031C" w:rsidR="00256049" w:rsidRDefault="00256049" w:rsidP="00E703C5">
      <w:pPr>
        <w:pStyle w:val="ListParagraph"/>
        <w:numPr>
          <w:ilvl w:val="0"/>
          <w:numId w:val="35"/>
        </w:numPr>
        <w:jc w:val="both"/>
      </w:pPr>
      <w:r w:rsidRPr="00256049">
        <w:rPr>
          <w:b/>
          <w:bCs/>
        </w:rPr>
        <w:t>Normalization:</w:t>
      </w:r>
      <w:r>
        <w:t xml:space="preserve"> </w:t>
      </w:r>
      <w:r w:rsidRPr="00256049">
        <w:t>Standardization of magnitude values to facilitate comparison across objects.</w:t>
      </w:r>
    </w:p>
    <w:p w14:paraId="0B202925" w14:textId="3CCA0170" w:rsidR="00256049" w:rsidRPr="00E703C5" w:rsidRDefault="00256049" w:rsidP="00E703C5">
      <w:pPr>
        <w:pStyle w:val="ListParagraph"/>
        <w:numPr>
          <w:ilvl w:val="0"/>
          <w:numId w:val="35"/>
        </w:numPr>
        <w:jc w:val="both"/>
      </w:pPr>
      <w:r w:rsidRPr="00256049">
        <w:rPr>
          <w:b/>
          <w:bCs/>
        </w:rPr>
        <w:t>Formatting:</w:t>
      </w:r>
      <w:r>
        <w:t xml:space="preserve"> </w:t>
      </w:r>
      <w:r w:rsidRPr="00256049">
        <w:t>Conversion of all time and magnitude columns to consistent units and formats suitable for algorithmic analysis.</w:t>
      </w:r>
    </w:p>
    <w:p w14:paraId="256EAB59" w14:textId="0F7105DC" w:rsidR="00F014C7" w:rsidRDefault="00256049" w:rsidP="00F014C7">
      <w:pPr>
        <w:pStyle w:val="Heading2"/>
      </w:pPr>
      <w:r>
        <w:t>Feature Extraction</w:t>
      </w:r>
    </w:p>
    <w:p w14:paraId="21B02B35" w14:textId="07C14DFD" w:rsidR="00F014C7" w:rsidRPr="00C50E59" w:rsidRDefault="00F014C7" w:rsidP="00F014C7">
      <w:pPr>
        <w:jc w:val="both"/>
      </w:pPr>
      <w:r w:rsidRPr="00C50E59">
        <w:t xml:space="preserve">For each </w:t>
      </w:r>
      <w:r w:rsidR="00D543B4">
        <w:t>light curve, a set of statistical and time-domain features (mean, standard deviation, skewness, kurtosis), amplitude measures, and temporal characteristics relevant to transient detection were extracted to serve as inputs for the anomaly detection algorithms.</w:t>
      </w:r>
    </w:p>
    <w:p w14:paraId="7E765ABB" w14:textId="23F209DB" w:rsidR="00F014C7" w:rsidRDefault="00E071AF" w:rsidP="00F014C7">
      <w:pPr>
        <w:pStyle w:val="Heading2"/>
      </w:pPr>
      <w:r>
        <w:t>Anomaly</w:t>
      </w:r>
      <w:r w:rsidR="00F014C7">
        <w:t xml:space="preserve"> Detection Algorithms</w:t>
      </w:r>
    </w:p>
    <w:p w14:paraId="1D83A6E8" w14:textId="77777777" w:rsidR="00F014C7" w:rsidRDefault="00F014C7" w:rsidP="00F014C7">
      <w:pPr>
        <w:jc w:val="both"/>
      </w:pPr>
      <w:r>
        <w:t>We benchmarked three event detection algorithms:</w:t>
      </w:r>
    </w:p>
    <w:p w14:paraId="5EA6C634" w14:textId="77777777" w:rsidR="00F014C7" w:rsidRDefault="00F014C7" w:rsidP="00F014C7">
      <w:pPr>
        <w:pStyle w:val="ListParagraph"/>
        <w:numPr>
          <w:ilvl w:val="0"/>
          <w:numId w:val="29"/>
        </w:numPr>
        <w:jc w:val="both"/>
      </w:pPr>
      <w:r>
        <w:t>Sliding Window Anomaly Detector:</w:t>
      </w:r>
    </w:p>
    <w:p w14:paraId="3F0EB45F" w14:textId="7D86D2CA" w:rsidR="00F014C7" w:rsidRDefault="00E071AF" w:rsidP="00F014C7">
      <w:pPr>
        <w:pStyle w:val="ListParagraph"/>
        <w:jc w:val="both"/>
      </w:pPr>
      <w:r w:rsidRPr="00E071AF">
        <w:t>A moving window was used to scan each light curve for local outliers, flagging points that deviate significantly from the windowed mean or median.</w:t>
      </w:r>
    </w:p>
    <w:p w14:paraId="322A878A" w14:textId="29D8BD5D" w:rsidR="00F014C7" w:rsidRDefault="00E071AF" w:rsidP="00F014C7">
      <w:pPr>
        <w:pStyle w:val="ListParagraph"/>
        <w:numPr>
          <w:ilvl w:val="0"/>
          <w:numId w:val="29"/>
        </w:numPr>
        <w:jc w:val="both"/>
      </w:pPr>
      <w:r>
        <w:t>Random Forest:</w:t>
      </w:r>
    </w:p>
    <w:p w14:paraId="6F9BF810" w14:textId="2F192D3C" w:rsidR="00E071AF" w:rsidRDefault="00E071AF" w:rsidP="00E071AF">
      <w:pPr>
        <w:pStyle w:val="ListParagraph"/>
        <w:jc w:val="both"/>
      </w:pPr>
      <w:r w:rsidRPr="00E071AF">
        <w:t>A supervised ensemble method trained to distinguish anomalous from typical light curve behavior based on extracted features.</w:t>
      </w:r>
    </w:p>
    <w:p w14:paraId="1C7027AA" w14:textId="2A599609" w:rsidR="00E071AF" w:rsidRDefault="00E071AF" w:rsidP="00E071AF">
      <w:pPr>
        <w:pStyle w:val="ListParagraph"/>
        <w:numPr>
          <w:ilvl w:val="0"/>
          <w:numId w:val="29"/>
        </w:numPr>
        <w:jc w:val="both"/>
      </w:pPr>
      <w:r>
        <w:t>Isolation Forest:</w:t>
      </w:r>
    </w:p>
    <w:p w14:paraId="54CCDFCA" w14:textId="580BF281" w:rsidR="00E071AF" w:rsidRDefault="00E071AF" w:rsidP="00E071AF">
      <w:pPr>
        <w:pStyle w:val="ListParagraph"/>
        <w:jc w:val="both"/>
      </w:pPr>
      <w:r w:rsidRPr="00E071AF">
        <w:t>An unsupervised algorithm that isolates anomalies by randomly partitioning the feature space, effective for high-dimensional data.</w:t>
      </w:r>
    </w:p>
    <w:p w14:paraId="33AB2A7D" w14:textId="316A760E" w:rsidR="00E071AF" w:rsidRDefault="00E071AF" w:rsidP="00E071AF">
      <w:pPr>
        <w:pStyle w:val="ListParagraph"/>
        <w:numPr>
          <w:ilvl w:val="0"/>
          <w:numId w:val="29"/>
        </w:numPr>
        <w:jc w:val="both"/>
      </w:pPr>
      <w:r>
        <w:t>One-Class SVM:</w:t>
      </w:r>
    </w:p>
    <w:p w14:paraId="141FC9BA" w14:textId="37845CB5" w:rsidR="00E071AF" w:rsidRDefault="00E071AF" w:rsidP="00E071AF">
      <w:pPr>
        <w:pStyle w:val="ListParagraph"/>
        <w:jc w:val="both"/>
      </w:pPr>
      <w:r w:rsidRPr="00E071AF">
        <w:t xml:space="preserve">A support vector machine </w:t>
      </w:r>
      <w:r w:rsidR="005D6881">
        <w:t xml:space="preserve">is </w:t>
      </w:r>
      <w:r w:rsidRPr="00E071AF">
        <w:t xml:space="preserve">trained on </w:t>
      </w:r>
      <w:proofErr w:type="gramStart"/>
      <w:r w:rsidRPr="00E071AF">
        <w:t>the majority of</w:t>
      </w:r>
      <w:proofErr w:type="gramEnd"/>
      <w:r w:rsidRPr="00E071AF">
        <w:t xml:space="preserve"> </w:t>
      </w:r>
      <w:r>
        <w:t xml:space="preserve">the </w:t>
      </w:r>
      <w:r w:rsidRPr="00E071AF">
        <w:t>data to identify points that do not conform to the general distribution.</w:t>
      </w:r>
    </w:p>
    <w:p w14:paraId="7111DC4B" w14:textId="354F2E93" w:rsidR="00F014C7" w:rsidRDefault="00F014C7" w:rsidP="00F014C7">
      <w:pPr>
        <w:pStyle w:val="ListParagraph"/>
        <w:numPr>
          <w:ilvl w:val="0"/>
          <w:numId w:val="29"/>
        </w:numPr>
        <w:jc w:val="both"/>
      </w:pPr>
      <w:r>
        <w:t>Autoencoder:</w:t>
      </w:r>
    </w:p>
    <w:p w14:paraId="16785388" w14:textId="49A03BD0" w:rsidR="001F0C76" w:rsidRDefault="00E071AF" w:rsidP="001F0C76">
      <w:pPr>
        <w:pStyle w:val="ListParagraph"/>
        <w:jc w:val="both"/>
      </w:pPr>
      <w:r>
        <w:t>It uses a neural network trained to reconstruct normal light curves</w:t>
      </w:r>
      <w:r w:rsidR="001F0C76">
        <w:t>, and then the objects with large reconstruction errors are flagged as anomalous.</w:t>
      </w:r>
    </w:p>
    <w:p w14:paraId="4FB2CF70" w14:textId="190A56EE" w:rsidR="001F0C76" w:rsidRDefault="001F0C76" w:rsidP="001F0C76">
      <w:pPr>
        <w:jc w:val="both"/>
      </w:pPr>
      <w:r>
        <w:tab/>
      </w:r>
    </w:p>
    <w:p w14:paraId="1FE9A3D1" w14:textId="7582875C" w:rsidR="001F0C76" w:rsidRPr="00C50E59" w:rsidRDefault="001F0C76" w:rsidP="001F0C76">
      <w:pPr>
        <w:jc w:val="both"/>
      </w:pPr>
      <w:r>
        <w:t>Each algorithm was implemented in Python using standard libraries</w:t>
      </w:r>
      <w:r w:rsidR="00D97470">
        <w:t xml:space="preserve"> </w:t>
      </w:r>
      <w:r>
        <w:t xml:space="preserve">(scikit-learn, </w:t>
      </w:r>
      <w:proofErr w:type="spellStart"/>
      <w:r>
        <w:t>PyTorch</w:t>
      </w:r>
      <w:proofErr w:type="spellEnd"/>
      <w:r>
        <w:t>, NumPy, pandas), and parameters were selected based on literature recommendations and preliminary validation on the dataset.</w:t>
      </w:r>
    </w:p>
    <w:p w14:paraId="2310791F" w14:textId="0D046723" w:rsidR="00F014C7" w:rsidRDefault="00F014C7" w:rsidP="00F014C7">
      <w:pPr>
        <w:pStyle w:val="Heading2"/>
        <w:rPr>
          <w:lang w:val="en-IN"/>
        </w:rPr>
      </w:pPr>
      <w:r w:rsidRPr="0029045D">
        <w:rPr>
          <w:lang w:val="en-IN"/>
        </w:rPr>
        <w:t>Evaluation</w:t>
      </w:r>
      <w:r w:rsidR="001F0C76">
        <w:rPr>
          <w:lang w:val="en-IN"/>
        </w:rPr>
        <w:t xml:space="preserve"> and Comparison</w:t>
      </w:r>
    </w:p>
    <w:p w14:paraId="4A0351DC" w14:textId="4148E0EE" w:rsidR="00F014C7" w:rsidRDefault="008B4352" w:rsidP="00F014C7">
      <w:pPr>
        <w:jc w:val="both"/>
        <w:rPr>
          <w:lang w:val="en-IN"/>
        </w:rPr>
      </w:pPr>
      <w:r>
        <w:rPr>
          <w:lang w:val="en-IN"/>
        </w:rPr>
        <w:t>To assess and compare the performance of the algorithms, we recorded:</w:t>
      </w:r>
    </w:p>
    <w:p w14:paraId="5ECB70F0" w14:textId="69D0043F" w:rsidR="008B4352" w:rsidRDefault="008B4352" w:rsidP="008B4352">
      <w:pPr>
        <w:pStyle w:val="ListParagraph"/>
        <w:numPr>
          <w:ilvl w:val="0"/>
          <w:numId w:val="29"/>
        </w:numPr>
        <w:jc w:val="both"/>
        <w:rPr>
          <w:lang w:val="en-IN"/>
        </w:rPr>
      </w:pPr>
      <w:r>
        <w:rPr>
          <w:lang w:val="en-IN"/>
        </w:rPr>
        <w:t>The number of objects flagged as anomalous by each method</w:t>
      </w:r>
    </w:p>
    <w:p w14:paraId="2734F379" w14:textId="0472EB05" w:rsidR="008B4352" w:rsidRDefault="008B4352" w:rsidP="008B4352">
      <w:pPr>
        <w:pStyle w:val="ListParagraph"/>
        <w:numPr>
          <w:ilvl w:val="0"/>
          <w:numId w:val="29"/>
        </w:numPr>
        <w:jc w:val="both"/>
        <w:rPr>
          <w:lang w:val="en-IN"/>
        </w:rPr>
      </w:pPr>
      <w:r>
        <w:rPr>
          <w:lang w:val="en-IN"/>
        </w:rPr>
        <w:t>The overlap and consensus between algorithms, using summary tables and Venn diagrams</w:t>
      </w:r>
    </w:p>
    <w:p w14:paraId="689B082A" w14:textId="71632AEE" w:rsidR="008B4352" w:rsidRDefault="008B4352" w:rsidP="008B4352">
      <w:pPr>
        <w:pStyle w:val="ListParagraph"/>
        <w:numPr>
          <w:ilvl w:val="0"/>
          <w:numId w:val="29"/>
        </w:numPr>
        <w:jc w:val="both"/>
        <w:rPr>
          <w:lang w:val="en-IN"/>
        </w:rPr>
      </w:pPr>
      <w:r>
        <w:rPr>
          <w:lang w:val="en-IN"/>
        </w:rPr>
        <w:t>Visualizations of representative light curves with annotated detection markers from each algorithm</w:t>
      </w:r>
    </w:p>
    <w:p w14:paraId="1795A6A1" w14:textId="70C59B99" w:rsidR="008B4352" w:rsidRDefault="008B4352" w:rsidP="008B4352">
      <w:pPr>
        <w:ind w:start="18pt"/>
        <w:jc w:val="both"/>
        <w:rPr>
          <w:lang w:val="en-IN"/>
        </w:rPr>
      </w:pPr>
      <w:r>
        <w:rPr>
          <w:lang w:val="en-IN"/>
        </w:rPr>
        <w:t>Since ground-truth tables were not available, the evaluation focused on relative comparison, overlap analysis, and qualitative analysis of flagged events.</w:t>
      </w:r>
    </w:p>
    <w:p w14:paraId="6F793507" w14:textId="77777777" w:rsidR="00D97470" w:rsidRDefault="00D97470" w:rsidP="00D97470">
      <w:pPr>
        <w:pStyle w:val="Heading2"/>
        <w:rPr>
          <w:lang w:val="en-IN"/>
        </w:rPr>
      </w:pPr>
      <w:r>
        <w:rPr>
          <w:lang w:val="en-IN"/>
        </w:rPr>
        <w:t>Environment Setup</w:t>
      </w:r>
    </w:p>
    <w:p w14:paraId="17F43A0B" w14:textId="77777777" w:rsidR="00D97470" w:rsidRDefault="00D97470" w:rsidP="00D97470">
      <w:pPr>
        <w:ind w:start="14.40pt"/>
        <w:jc w:val="both"/>
        <w:rPr>
          <w:lang w:val="en-IN"/>
        </w:rPr>
      </w:pPr>
      <w:r>
        <w:rPr>
          <w:lang w:val="en-IN"/>
        </w:rPr>
        <w:t xml:space="preserve">The analysis was conducted using a Python-based computational environment within </w:t>
      </w:r>
      <w:proofErr w:type="spellStart"/>
      <w:r>
        <w:rPr>
          <w:lang w:val="en-IN"/>
        </w:rPr>
        <w:t>Jupyter</w:t>
      </w:r>
      <w:proofErr w:type="spellEnd"/>
      <w:r>
        <w:rPr>
          <w:lang w:val="en-IN"/>
        </w:rPr>
        <w:t xml:space="preserve"> Notebook, which facilitated interactive data processing, visualization, and algorithm implementation. The primary libraries used were pandas for data manipulation, NumPy for numerical operations, and Matplotlib and Seaborn for visualization. Machine learning and anomaly detection algorithms were implemented using scikit-learn and </w:t>
      </w:r>
      <w:proofErr w:type="spellStart"/>
      <w:r>
        <w:rPr>
          <w:lang w:val="en-IN"/>
        </w:rPr>
        <w:t>PyTorch</w:t>
      </w:r>
      <w:proofErr w:type="spellEnd"/>
      <w:r>
        <w:rPr>
          <w:lang w:val="en-IN"/>
        </w:rPr>
        <w:t xml:space="preserve"> for deep learning models.</w:t>
      </w:r>
    </w:p>
    <w:p w14:paraId="0F636C13" w14:textId="77777777" w:rsidR="00D97470" w:rsidRDefault="00D97470" w:rsidP="00D97470">
      <w:pPr>
        <w:ind w:start="14.40pt"/>
        <w:jc w:val="both"/>
        <w:rPr>
          <w:lang w:val="en-IN"/>
        </w:rPr>
      </w:pPr>
      <w:r>
        <w:rPr>
          <w:lang w:val="en-IN"/>
        </w:rPr>
        <w:t>The dataset comprised time-series photometric observations from the ZTF, accessed and processed using custom Python scripts. The computational experiments were performed on a system equipped with enough storage and processing power to handle multi-algorithm comparative study on 200 sampled objects.</w:t>
      </w:r>
    </w:p>
    <w:p w14:paraId="7435D197" w14:textId="77777777" w:rsidR="00D97470" w:rsidRPr="003417EC" w:rsidRDefault="00D97470" w:rsidP="00D97470">
      <w:pPr>
        <w:ind w:start="14.40pt"/>
        <w:jc w:val="both"/>
        <w:rPr>
          <w:lang w:val="en-IN"/>
        </w:rPr>
      </w:pPr>
      <w:r>
        <w:rPr>
          <w:lang w:val="en-IN"/>
        </w:rPr>
        <w:t xml:space="preserve">This environment setup ensured efficient iterative experimentation and reproducibility of results, enabling seamless integration of data processing, feature engineering, and application of five distinct anomaly detection algorithms. </w:t>
      </w:r>
    </w:p>
    <w:p w14:paraId="3842A323" w14:textId="77777777" w:rsidR="00D97470" w:rsidRPr="008B4352" w:rsidRDefault="00D97470" w:rsidP="008B4352">
      <w:pPr>
        <w:ind w:start="18pt"/>
        <w:jc w:val="both"/>
        <w:rPr>
          <w:lang w:val="en-IN"/>
        </w:rPr>
      </w:pPr>
    </w:p>
    <w:p w14:paraId="43AFE314" w14:textId="1925A259" w:rsidR="006B6EEC" w:rsidRDefault="00CF6D48" w:rsidP="00CF6D48">
      <w:pPr>
        <w:pStyle w:val="Heading2"/>
        <w:rPr>
          <w:lang w:val="en-IN"/>
        </w:rPr>
      </w:pPr>
      <w:r>
        <w:rPr>
          <w:lang w:val="en-IN"/>
        </w:rPr>
        <w:t>Flowchart of the workflow</w:t>
      </w:r>
    </w:p>
    <w:p w14:paraId="38A9D084" w14:textId="5539976B" w:rsidR="00CF6D48" w:rsidRPr="00CF6D48" w:rsidRDefault="00CF6D48" w:rsidP="00CF6D48">
      <w:pPr>
        <w:rPr>
          <w:lang w:val="en-IN"/>
        </w:rPr>
      </w:pPr>
      <w:r w:rsidRPr="00CF6D48">
        <w:rPr>
          <w:noProof/>
          <w:lang w:val="en-IN"/>
        </w:rPr>
        <w:drawing>
          <wp:inline distT="0" distB="0" distL="0" distR="0" wp14:anchorId="1D72C01C" wp14:editId="18639B81">
            <wp:extent cx="3089910" cy="1743710"/>
            <wp:effectExtent l="0" t="0" r="0" b="8890"/>
            <wp:docPr id="19118894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1889406" name=""/>
                    <pic:cNvPicPr/>
                  </pic:nvPicPr>
                  <pic:blipFill>
                    <a:blip r:embed="rId9"/>
                    <a:stretch>
                      <a:fillRect/>
                    </a:stretch>
                  </pic:blipFill>
                  <pic:spPr>
                    <a:xfrm>
                      <a:off x="0" y="0"/>
                      <a:ext cx="3089910" cy="1743710"/>
                    </a:xfrm>
                    <a:prstGeom prst="rect">
                      <a:avLst/>
                    </a:prstGeom>
                  </pic:spPr>
                </pic:pic>
              </a:graphicData>
            </a:graphic>
          </wp:inline>
        </w:drawing>
      </w:r>
    </w:p>
    <w:p w14:paraId="29484FFF" w14:textId="2B5698E8" w:rsidR="006B6EEC" w:rsidRPr="00D97470" w:rsidRDefault="00E24DE9" w:rsidP="00F014C7">
      <w:pPr>
        <w:jc w:val="both"/>
        <w:rPr>
          <w:sz w:val="16"/>
          <w:szCs w:val="16"/>
          <w:lang w:val="en-IN"/>
        </w:rPr>
      </w:pPr>
      <w:r w:rsidRPr="00D97470">
        <w:rPr>
          <w:sz w:val="16"/>
          <w:szCs w:val="16"/>
          <w:lang w:val="en-IN"/>
        </w:rPr>
        <w:t xml:space="preserve">Fig. </w:t>
      </w:r>
      <w:r w:rsidR="00D97470" w:rsidRPr="00D97470">
        <w:rPr>
          <w:sz w:val="16"/>
          <w:szCs w:val="16"/>
          <w:lang w:val="en-IN"/>
        </w:rPr>
        <w:t>1. Flowchart of the workflow for this research</w:t>
      </w:r>
    </w:p>
    <w:p w14:paraId="7C683637" w14:textId="77777777" w:rsidR="00F014C7" w:rsidRDefault="00F014C7" w:rsidP="00F014C7">
      <w:pPr>
        <w:pStyle w:val="Heading1"/>
        <w:rPr>
          <w:lang w:val="en-IN"/>
        </w:rPr>
      </w:pPr>
      <w:r w:rsidRPr="003B54FB">
        <w:rPr>
          <w:lang w:val="en-IN"/>
        </w:rPr>
        <w:t>Results</w:t>
      </w:r>
      <w:r>
        <w:rPr>
          <w:lang w:val="en-IN"/>
        </w:rPr>
        <w:t xml:space="preserve"> And Discussion</w:t>
      </w:r>
    </w:p>
    <w:p w14:paraId="44F4DF41" w14:textId="19AA6AC0" w:rsidR="00F014C7" w:rsidRDefault="005A6FB4" w:rsidP="00F014C7">
      <w:pPr>
        <w:pStyle w:val="Heading2"/>
        <w:rPr>
          <w:lang w:val="en-IN"/>
        </w:rPr>
      </w:pPr>
      <w:r>
        <w:rPr>
          <w:lang w:val="en-IN"/>
        </w:rPr>
        <w:t>Summary of Anomaly Detection Results</w:t>
      </w:r>
    </w:p>
    <w:p w14:paraId="29BF6EFF" w14:textId="571BBF7C" w:rsidR="005A6FB4" w:rsidRDefault="005A6FB4" w:rsidP="005A6FB4">
      <w:pPr>
        <w:jc w:val="both"/>
        <w:rPr>
          <w:lang w:val="en-IN"/>
        </w:rPr>
      </w:pPr>
      <w:r>
        <w:rPr>
          <w:lang w:val="en-IN"/>
        </w:rPr>
        <w:t>The five anomaly detection algorithms-Sliding Window, Random Forest, Isolation Forest, One-Class SVM, and Autoencoder were applied to a sample of 200 objects from the ZTF time-series dataset. The total number of objects flagged as anomalous is summarized in Table 7.</w:t>
      </w:r>
    </w:p>
    <w:p w14:paraId="4E7D7616" w14:textId="77777777" w:rsidR="005A6FB4" w:rsidRPr="005A6FB4" w:rsidRDefault="005A6FB4" w:rsidP="005A6FB4">
      <w:pPr>
        <w:jc w:val="both"/>
        <w:rPr>
          <w:lang w:val="en-IN"/>
        </w:rPr>
      </w:pPr>
      <w:r w:rsidRPr="005A6FB4">
        <w:rPr>
          <w:lang w:val="en-IN"/>
        </w:rPr>
        <w:t xml:space="preserve"> </w:t>
      </w:r>
    </w:p>
    <w:p w14:paraId="0EA65C00" w14:textId="32D0A025" w:rsidR="005B04B1" w:rsidRPr="00D97470" w:rsidRDefault="00D97470" w:rsidP="005B04B1">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VII</w:t>
      </w:r>
      <w:r w:rsidR="001600F9" w:rsidRPr="00D97470">
        <w:rPr>
          <w:i w:val="0"/>
          <w:iCs w:val="0"/>
          <w:sz w:val="16"/>
          <w:szCs w:val="16"/>
        </w:rPr>
        <w:fldChar w:fldCharType="end"/>
      </w:r>
      <w:r w:rsidRPr="00D97470">
        <w:rPr>
          <w:i w:val="0"/>
          <w:iCs w:val="0"/>
          <w:sz w:val="16"/>
          <w:szCs w:val="16"/>
        </w:rPr>
        <w:t>. NO. OF OBJECTS FLAGGED AS ANOMALOUS BY EACH ALGORITHM</w:t>
      </w:r>
    </w:p>
    <w:tbl>
      <w:tblPr>
        <w:tblStyle w:val="TableGrid"/>
        <w:tblW w:w="0pt" w:type="dxa"/>
        <w:tblLook w:firstRow="1" w:lastRow="0" w:firstColumn="1" w:lastColumn="0" w:noHBand="0" w:noVBand="1"/>
      </w:tblPr>
      <w:tblGrid>
        <w:gridCol w:w="2428"/>
        <w:gridCol w:w="2428"/>
      </w:tblGrid>
      <w:tr w:rsidR="005A6FB4" w:rsidRPr="005B04B1" w14:paraId="095133D1" w14:textId="77777777">
        <w:tc>
          <w:tcPr>
            <w:tcW w:w="121.40pt" w:type="dxa"/>
          </w:tcPr>
          <w:p w14:paraId="79F7E3F7" w14:textId="77777777" w:rsidR="005A6FB4" w:rsidRPr="005B04B1" w:rsidRDefault="005A6FB4" w:rsidP="00FB370F">
            <w:pPr>
              <w:jc w:val="both"/>
              <w:rPr>
                <w:b/>
                <w:bCs/>
                <w:sz w:val="16"/>
                <w:szCs w:val="16"/>
                <w:lang w:val="en-IN"/>
              </w:rPr>
            </w:pPr>
            <w:r w:rsidRPr="005B04B1">
              <w:rPr>
                <w:b/>
                <w:bCs/>
                <w:sz w:val="16"/>
                <w:szCs w:val="16"/>
                <w:lang w:val="en-IN"/>
              </w:rPr>
              <w:t>Algorithm</w:t>
            </w:r>
          </w:p>
        </w:tc>
        <w:tc>
          <w:tcPr>
            <w:tcW w:w="121.40pt" w:type="dxa"/>
          </w:tcPr>
          <w:p w14:paraId="35F168E0" w14:textId="77777777" w:rsidR="005A6FB4" w:rsidRPr="005B04B1" w:rsidRDefault="005A6FB4" w:rsidP="00FB370F">
            <w:pPr>
              <w:jc w:val="both"/>
              <w:rPr>
                <w:b/>
                <w:bCs/>
                <w:sz w:val="16"/>
                <w:szCs w:val="16"/>
                <w:lang w:val="en-IN"/>
              </w:rPr>
            </w:pPr>
            <w:r w:rsidRPr="005B04B1">
              <w:rPr>
                <w:b/>
                <w:bCs/>
                <w:sz w:val="16"/>
                <w:szCs w:val="16"/>
                <w:lang w:val="en-IN"/>
              </w:rPr>
              <w:t>Objects Flagged</w:t>
            </w:r>
          </w:p>
        </w:tc>
      </w:tr>
      <w:tr w:rsidR="005A6FB4" w:rsidRPr="005B04B1" w14:paraId="597DB54C" w14:textId="77777777">
        <w:tc>
          <w:tcPr>
            <w:tcW w:w="121.40pt" w:type="dxa"/>
          </w:tcPr>
          <w:p w14:paraId="0B3D959F" w14:textId="77777777" w:rsidR="005A6FB4" w:rsidRPr="005B04B1" w:rsidRDefault="005A6FB4" w:rsidP="00FB370F">
            <w:pPr>
              <w:jc w:val="both"/>
              <w:rPr>
                <w:b/>
                <w:bCs/>
                <w:sz w:val="16"/>
                <w:szCs w:val="16"/>
                <w:lang w:val="en-IN"/>
              </w:rPr>
            </w:pPr>
            <w:r w:rsidRPr="005B04B1">
              <w:rPr>
                <w:b/>
                <w:bCs/>
                <w:sz w:val="16"/>
                <w:szCs w:val="16"/>
                <w:lang w:val="en-IN"/>
              </w:rPr>
              <w:t>Sliding Window</w:t>
            </w:r>
          </w:p>
        </w:tc>
        <w:tc>
          <w:tcPr>
            <w:tcW w:w="121.40pt" w:type="dxa"/>
          </w:tcPr>
          <w:p w14:paraId="54A1AD2F" w14:textId="20E010A6" w:rsidR="005A6FB4" w:rsidRPr="005B04B1" w:rsidRDefault="005A6FB4" w:rsidP="00FB370F">
            <w:pPr>
              <w:jc w:val="both"/>
              <w:rPr>
                <w:sz w:val="16"/>
                <w:szCs w:val="16"/>
                <w:lang w:val="en-IN"/>
              </w:rPr>
            </w:pPr>
            <w:r w:rsidRPr="005B04B1">
              <w:rPr>
                <w:sz w:val="16"/>
                <w:szCs w:val="16"/>
                <w:lang w:val="en-IN"/>
              </w:rPr>
              <w:t>76</w:t>
            </w:r>
          </w:p>
        </w:tc>
      </w:tr>
      <w:tr w:rsidR="005A6FB4" w:rsidRPr="005B04B1" w14:paraId="5696B9DA" w14:textId="77777777">
        <w:tc>
          <w:tcPr>
            <w:tcW w:w="121.40pt" w:type="dxa"/>
          </w:tcPr>
          <w:p w14:paraId="46A0FA8D" w14:textId="77777777" w:rsidR="005A6FB4" w:rsidRPr="005B04B1" w:rsidRDefault="005A6FB4" w:rsidP="00FB370F">
            <w:pPr>
              <w:jc w:val="both"/>
              <w:rPr>
                <w:b/>
                <w:bCs/>
                <w:sz w:val="16"/>
                <w:szCs w:val="16"/>
                <w:lang w:val="en-IN"/>
              </w:rPr>
            </w:pPr>
            <w:r w:rsidRPr="005B04B1">
              <w:rPr>
                <w:b/>
                <w:bCs/>
                <w:sz w:val="16"/>
                <w:szCs w:val="16"/>
                <w:lang w:val="en-IN"/>
              </w:rPr>
              <w:t>Random Forest</w:t>
            </w:r>
          </w:p>
        </w:tc>
        <w:tc>
          <w:tcPr>
            <w:tcW w:w="121.40pt" w:type="dxa"/>
          </w:tcPr>
          <w:p w14:paraId="28B8DA2D" w14:textId="36118E06" w:rsidR="005A6FB4" w:rsidRPr="005B04B1" w:rsidRDefault="005A6FB4" w:rsidP="00FB370F">
            <w:pPr>
              <w:jc w:val="both"/>
              <w:rPr>
                <w:sz w:val="16"/>
                <w:szCs w:val="16"/>
                <w:lang w:val="en-IN"/>
              </w:rPr>
            </w:pPr>
            <w:r w:rsidRPr="005B04B1">
              <w:rPr>
                <w:sz w:val="16"/>
                <w:szCs w:val="16"/>
                <w:lang w:val="en-IN"/>
              </w:rPr>
              <w:t>0</w:t>
            </w:r>
          </w:p>
        </w:tc>
      </w:tr>
      <w:tr w:rsidR="005A6FB4" w:rsidRPr="005B04B1" w14:paraId="6BA86268" w14:textId="77777777">
        <w:tc>
          <w:tcPr>
            <w:tcW w:w="121.40pt" w:type="dxa"/>
          </w:tcPr>
          <w:p w14:paraId="6F64C14D" w14:textId="77777777" w:rsidR="005A6FB4" w:rsidRPr="005B04B1" w:rsidRDefault="005A6FB4" w:rsidP="00FB370F">
            <w:pPr>
              <w:jc w:val="both"/>
              <w:rPr>
                <w:b/>
                <w:bCs/>
                <w:sz w:val="16"/>
                <w:szCs w:val="16"/>
                <w:lang w:val="en-IN"/>
              </w:rPr>
            </w:pPr>
            <w:r w:rsidRPr="005B04B1">
              <w:rPr>
                <w:b/>
                <w:bCs/>
                <w:sz w:val="16"/>
                <w:szCs w:val="16"/>
                <w:lang w:val="en-IN"/>
              </w:rPr>
              <w:t>Isolation Forest</w:t>
            </w:r>
          </w:p>
        </w:tc>
        <w:tc>
          <w:tcPr>
            <w:tcW w:w="121.40pt" w:type="dxa"/>
          </w:tcPr>
          <w:p w14:paraId="07589067" w14:textId="4DE20424" w:rsidR="005A6FB4" w:rsidRPr="005B04B1" w:rsidRDefault="005A6FB4" w:rsidP="00FB370F">
            <w:pPr>
              <w:jc w:val="both"/>
              <w:rPr>
                <w:sz w:val="16"/>
                <w:szCs w:val="16"/>
                <w:lang w:val="en-IN"/>
              </w:rPr>
            </w:pPr>
            <w:r w:rsidRPr="005B04B1">
              <w:rPr>
                <w:sz w:val="16"/>
                <w:szCs w:val="16"/>
                <w:lang w:val="en-IN"/>
              </w:rPr>
              <w:t>10</w:t>
            </w:r>
          </w:p>
        </w:tc>
      </w:tr>
      <w:tr w:rsidR="005A6FB4" w:rsidRPr="005B04B1" w14:paraId="236A3535" w14:textId="77777777">
        <w:tc>
          <w:tcPr>
            <w:tcW w:w="121.40pt" w:type="dxa"/>
          </w:tcPr>
          <w:p w14:paraId="35D42951" w14:textId="77777777" w:rsidR="005A6FB4" w:rsidRPr="005B04B1" w:rsidRDefault="005A6FB4" w:rsidP="00FB370F">
            <w:pPr>
              <w:jc w:val="both"/>
              <w:rPr>
                <w:b/>
                <w:bCs/>
                <w:sz w:val="16"/>
                <w:szCs w:val="16"/>
                <w:lang w:val="en-IN"/>
              </w:rPr>
            </w:pPr>
            <w:r w:rsidRPr="005B04B1">
              <w:rPr>
                <w:b/>
                <w:bCs/>
                <w:sz w:val="16"/>
                <w:szCs w:val="16"/>
                <w:lang w:val="en-IN"/>
              </w:rPr>
              <w:t>One-Class SVM</w:t>
            </w:r>
          </w:p>
        </w:tc>
        <w:tc>
          <w:tcPr>
            <w:tcW w:w="121.40pt" w:type="dxa"/>
          </w:tcPr>
          <w:p w14:paraId="2741D3E1" w14:textId="0E7F59D3" w:rsidR="005A6FB4" w:rsidRPr="005B04B1" w:rsidRDefault="005A6FB4" w:rsidP="00FB370F">
            <w:pPr>
              <w:jc w:val="both"/>
              <w:rPr>
                <w:sz w:val="16"/>
                <w:szCs w:val="16"/>
                <w:lang w:val="en-IN"/>
              </w:rPr>
            </w:pPr>
            <w:r w:rsidRPr="005B04B1">
              <w:rPr>
                <w:sz w:val="16"/>
                <w:szCs w:val="16"/>
                <w:lang w:val="en-IN"/>
              </w:rPr>
              <w:t>12</w:t>
            </w:r>
          </w:p>
        </w:tc>
      </w:tr>
      <w:tr w:rsidR="005A6FB4" w:rsidRPr="005B04B1" w14:paraId="0105DD5F" w14:textId="77777777">
        <w:tc>
          <w:tcPr>
            <w:tcW w:w="121.40pt" w:type="dxa"/>
          </w:tcPr>
          <w:p w14:paraId="3C87FD42" w14:textId="77777777" w:rsidR="005A6FB4" w:rsidRPr="005B04B1" w:rsidRDefault="005A6FB4" w:rsidP="00FB370F">
            <w:pPr>
              <w:jc w:val="both"/>
              <w:rPr>
                <w:b/>
                <w:bCs/>
                <w:sz w:val="16"/>
                <w:szCs w:val="16"/>
                <w:lang w:val="en-IN"/>
              </w:rPr>
            </w:pPr>
            <w:r w:rsidRPr="005B04B1">
              <w:rPr>
                <w:b/>
                <w:bCs/>
                <w:sz w:val="16"/>
                <w:szCs w:val="16"/>
                <w:lang w:val="en-IN"/>
              </w:rPr>
              <w:t>Autoencoder</w:t>
            </w:r>
          </w:p>
        </w:tc>
        <w:tc>
          <w:tcPr>
            <w:tcW w:w="121.40pt" w:type="dxa"/>
          </w:tcPr>
          <w:p w14:paraId="480B9FFF" w14:textId="7882B309" w:rsidR="005A6FB4" w:rsidRPr="005B04B1" w:rsidRDefault="005A6FB4" w:rsidP="00FB370F">
            <w:pPr>
              <w:jc w:val="both"/>
              <w:rPr>
                <w:sz w:val="16"/>
                <w:szCs w:val="16"/>
                <w:lang w:val="en-IN"/>
              </w:rPr>
            </w:pPr>
            <w:r w:rsidRPr="005B04B1">
              <w:rPr>
                <w:sz w:val="16"/>
                <w:szCs w:val="16"/>
                <w:lang w:val="en-IN"/>
              </w:rPr>
              <w:t>0</w:t>
            </w:r>
          </w:p>
        </w:tc>
      </w:tr>
    </w:tbl>
    <w:p w14:paraId="55FCD751" w14:textId="2E0D8107" w:rsidR="005B04B1" w:rsidRDefault="005B04B1" w:rsidP="005B04B1">
      <w:pPr>
        <w:pStyle w:val="figurecaption"/>
        <w:numPr>
          <w:ilvl w:val="0"/>
          <w:numId w:val="0"/>
        </w:numPr>
      </w:pPr>
      <w:r w:rsidRPr="005B04B1">
        <w:lastRenderedPageBreak/>
        <w:t>Table 7. Flagged objects by each algorithm</w:t>
      </w:r>
    </w:p>
    <w:p w14:paraId="3BB7BB6E" w14:textId="2EE6621A" w:rsidR="005B04B1" w:rsidRDefault="005B04B1" w:rsidP="005B04B1">
      <w:pPr>
        <w:pStyle w:val="figurecaption"/>
        <w:numPr>
          <w:ilvl w:val="0"/>
          <w:numId w:val="29"/>
        </w:numPr>
        <w:rPr>
          <w:sz w:val="20"/>
          <w:szCs w:val="20"/>
        </w:rPr>
      </w:pPr>
      <w:r>
        <w:rPr>
          <w:sz w:val="20"/>
          <w:szCs w:val="20"/>
        </w:rPr>
        <w:t>The Sliding Window algorithm detected the most number of anomalies, reflecting its sensitivity to local fluctuations in the light curves.</w:t>
      </w:r>
    </w:p>
    <w:p w14:paraId="73037FDA" w14:textId="22F367AB" w:rsidR="005B04B1" w:rsidRDefault="005B04B1" w:rsidP="005B04B1">
      <w:pPr>
        <w:pStyle w:val="figurecaption"/>
        <w:numPr>
          <w:ilvl w:val="0"/>
          <w:numId w:val="29"/>
        </w:numPr>
        <w:rPr>
          <w:sz w:val="20"/>
          <w:szCs w:val="20"/>
        </w:rPr>
      </w:pPr>
      <w:r>
        <w:rPr>
          <w:sz w:val="20"/>
          <w:szCs w:val="20"/>
        </w:rPr>
        <w:t xml:space="preserve">Random Forest and Isolation Forest flagged fewer objects, indicating a more conservative detection approach. </w:t>
      </w:r>
    </w:p>
    <w:p w14:paraId="260A1F70" w14:textId="5A1B604B" w:rsidR="005B04B1" w:rsidRPr="005B04B1" w:rsidRDefault="005B04B1" w:rsidP="005B04B1">
      <w:pPr>
        <w:pStyle w:val="figurecaption"/>
        <w:numPr>
          <w:ilvl w:val="0"/>
          <w:numId w:val="29"/>
        </w:numPr>
        <w:rPr>
          <w:sz w:val="20"/>
          <w:szCs w:val="20"/>
        </w:rPr>
      </w:pPr>
      <w:r>
        <w:rPr>
          <w:sz w:val="20"/>
          <w:szCs w:val="20"/>
        </w:rPr>
        <w:t>The One-class SVM and Autoencoder identified zero number of anomalies, consistent with their modelling assumptions and sensitivity to data sparsity.</w:t>
      </w:r>
    </w:p>
    <w:p w14:paraId="514B4A34" w14:textId="227593FE" w:rsidR="00F014C7" w:rsidRDefault="0007620B" w:rsidP="00F014C7">
      <w:pPr>
        <w:pStyle w:val="Heading2"/>
      </w:pPr>
      <w:r>
        <w:t>Overlap and Consensus Among Algorithms</w:t>
      </w:r>
    </w:p>
    <w:p w14:paraId="41DDAC8F" w14:textId="2B835C45" w:rsidR="00BF7854" w:rsidRPr="00BF7854" w:rsidRDefault="00BF7854" w:rsidP="00BF7854">
      <w:pPr>
        <w:pStyle w:val="ListParagraph"/>
        <w:numPr>
          <w:ilvl w:val="0"/>
          <w:numId w:val="32"/>
        </w:numPr>
        <w:jc w:val="both"/>
        <w:rPr>
          <w:b/>
          <w:bCs/>
        </w:rPr>
      </w:pPr>
      <w:r w:rsidRPr="00BF7854">
        <w:rPr>
          <w:b/>
          <w:bCs/>
        </w:rPr>
        <w:t>Consensus Table</w:t>
      </w:r>
    </w:p>
    <w:p w14:paraId="6ED67AD8" w14:textId="4BE8ED1F" w:rsidR="00386692" w:rsidRDefault="0007620B" w:rsidP="00BF7854">
      <w:pPr>
        <w:pStyle w:val="ListParagraph"/>
        <w:ind w:start="32.40pt"/>
        <w:jc w:val="both"/>
      </w:pPr>
      <w:r>
        <w:t xml:space="preserve">The consensus analysis </w:t>
      </w:r>
      <w:r w:rsidR="007C3053">
        <w:t>reveals substantial divergence in the objects identified as anomalous by the five algorithms.</w:t>
      </w:r>
    </w:p>
    <w:p w14:paraId="506A8229" w14:textId="51FC0057" w:rsidR="00F014C7" w:rsidRDefault="00386692" w:rsidP="00BF7854">
      <w:pPr>
        <w:pStyle w:val="Heading2"/>
        <w:numPr>
          <w:ilvl w:val="0"/>
          <w:numId w:val="0"/>
        </w:numPr>
        <w:ind w:start="32.40pt"/>
      </w:pPr>
      <w:r>
        <w:rPr>
          <w:i w:val="0"/>
          <w:iCs w:val="0"/>
        </w:rPr>
        <w:t>Table 8 shows that</w:t>
      </w:r>
      <w:r w:rsidRPr="000774E4">
        <w:rPr>
          <w:i w:val="0"/>
          <w:iCs w:val="0"/>
        </w:rPr>
        <w:t xml:space="preserve"> a majority of objects (121 out of 200) were not flagged by any algorithm, indicating that most of the sample was considered normal by all the five algorithms. 68 objects were flagged anomalous by only a single algorithm, highlighting that most detections were unique to individual methods. Only a small number of objects were flagged by two (3 objects) or three (8 objects) algorithms, and none were flagged by four or all five algorithms. This low </w:t>
      </w:r>
      <w:r>
        <w:rPr>
          <w:i w:val="0"/>
          <w:iCs w:val="0"/>
        </w:rPr>
        <w:t>consensus underscores the distinct detection strategies and sensitivities of the algorithms, with little overlap in their anomaly selections.</w:t>
      </w:r>
    </w:p>
    <w:p w14:paraId="57B7D9BC" w14:textId="77777777" w:rsidR="00B84AE0" w:rsidRDefault="00B84AE0" w:rsidP="0007620B">
      <w:pPr>
        <w:ind w:start="14.40pt"/>
        <w:jc w:val="both"/>
      </w:pPr>
    </w:p>
    <w:p w14:paraId="1AB10996" w14:textId="7FF990E5" w:rsidR="007C3053" w:rsidRPr="00D97470" w:rsidRDefault="00D97470" w:rsidP="007C3053">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VIII</w:t>
      </w:r>
      <w:r w:rsidR="001600F9" w:rsidRPr="00D97470">
        <w:rPr>
          <w:i w:val="0"/>
          <w:iCs w:val="0"/>
          <w:sz w:val="16"/>
          <w:szCs w:val="16"/>
        </w:rPr>
        <w:fldChar w:fldCharType="end"/>
      </w:r>
      <w:r w:rsidRPr="00D97470">
        <w:rPr>
          <w:i w:val="0"/>
          <w:iCs w:val="0"/>
          <w:sz w:val="16"/>
          <w:szCs w:val="16"/>
        </w:rPr>
        <w:t>. OVERLAP OF ANOMALIES DETECTED (CONSENSUS TABLE)</w:t>
      </w:r>
    </w:p>
    <w:tbl>
      <w:tblPr>
        <w:tblStyle w:val="TableGrid"/>
        <w:tblW w:w="0pt" w:type="dxa"/>
        <w:tblInd w:w="14.40pt" w:type="dxa"/>
        <w:tblLook w:firstRow="1" w:lastRow="0" w:firstColumn="1" w:lastColumn="0" w:noHBand="0" w:noVBand="1"/>
      </w:tblPr>
      <w:tblGrid>
        <w:gridCol w:w="2297"/>
        <w:gridCol w:w="2271"/>
      </w:tblGrid>
      <w:tr w:rsidR="007C3053" w:rsidRPr="00B84AE0" w14:paraId="05841B31" w14:textId="77777777" w:rsidTr="007C3053">
        <w:tc>
          <w:tcPr>
            <w:tcW w:w="114.85pt" w:type="dxa"/>
          </w:tcPr>
          <w:p w14:paraId="246838C3" w14:textId="77777777" w:rsidR="007C3053" w:rsidRPr="00B84AE0" w:rsidRDefault="007C3053" w:rsidP="00872EF2">
            <w:pPr>
              <w:jc w:val="both"/>
              <w:rPr>
                <w:b/>
                <w:bCs/>
                <w:sz w:val="16"/>
                <w:szCs w:val="16"/>
              </w:rPr>
            </w:pPr>
            <w:r w:rsidRPr="00B84AE0">
              <w:rPr>
                <w:b/>
                <w:bCs/>
                <w:sz w:val="16"/>
                <w:szCs w:val="16"/>
              </w:rPr>
              <w:t>Number of Algorithms Flagging</w:t>
            </w:r>
          </w:p>
        </w:tc>
        <w:tc>
          <w:tcPr>
            <w:tcW w:w="113.55pt" w:type="dxa"/>
          </w:tcPr>
          <w:p w14:paraId="4D565EEA" w14:textId="77777777" w:rsidR="007C3053" w:rsidRPr="00B84AE0" w:rsidRDefault="007C3053" w:rsidP="00872EF2">
            <w:pPr>
              <w:jc w:val="both"/>
              <w:rPr>
                <w:b/>
                <w:bCs/>
                <w:sz w:val="16"/>
                <w:szCs w:val="16"/>
              </w:rPr>
            </w:pPr>
            <w:r w:rsidRPr="00B84AE0">
              <w:rPr>
                <w:b/>
                <w:bCs/>
                <w:sz w:val="16"/>
                <w:szCs w:val="16"/>
              </w:rPr>
              <w:t>Number of Objects</w:t>
            </w:r>
          </w:p>
        </w:tc>
      </w:tr>
      <w:tr w:rsidR="007C3053" w:rsidRPr="00B84AE0" w14:paraId="74E953D1" w14:textId="77777777" w:rsidTr="007C3053">
        <w:tc>
          <w:tcPr>
            <w:tcW w:w="114.85pt" w:type="dxa"/>
          </w:tcPr>
          <w:p w14:paraId="3813D4A8" w14:textId="77777777" w:rsidR="007C3053" w:rsidRPr="00B84AE0" w:rsidRDefault="007C3053" w:rsidP="00872EF2">
            <w:pPr>
              <w:jc w:val="both"/>
              <w:rPr>
                <w:b/>
                <w:bCs/>
                <w:sz w:val="16"/>
                <w:szCs w:val="16"/>
              </w:rPr>
            </w:pPr>
            <w:r w:rsidRPr="00B84AE0">
              <w:rPr>
                <w:b/>
                <w:bCs/>
                <w:sz w:val="16"/>
                <w:szCs w:val="16"/>
              </w:rPr>
              <w:t>0</w:t>
            </w:r>
          </w:p>
        </w:tc>
        <w:tc>
          <w:tcPr>
            <w:tcW w:w="113.55pt" w:type="dxa"/>
          </w:tcPr>
          <w:p w14:paraId="6BD21129" w14:textId="77777777" w:rsidR="007C3053" w:rsidRPr="00B84AE0" w:rsidRDefault="007C3053" w:rsidP="00872EF2">
            <w:pPr>
              <w:jc w:val="both"/>
              <w:rPr>
                <w:sz w:val="16"/>
                <w:szCs w:val="16"/>
              </w:rPr>
            </w:pPr>
            <w:r w:rsidRPr="00B84AE0">
              <w:rPr>
                <w:sz w:val="16"/>
                <w:szCs w:val="16"/>
              </w:rPr>
              <w:t>121</w:t>
            </w:r>
          </w:p>
        </w:tc>
      </w:tr>
      <w:tr w:rsidR="007C3053" w:rsidRPr="00B84AE0" w14:paraId="65E54667" w14:textId="77777777" w:rsidTr="007C3053">
        <w:tc>
          <w:tcPr>
            <w:tcW w:w="114.85pt" w:type="dxa"/>
          </w:tcPr>
          <w:p w14:paraId="364177EE" w14:textId="77777777" w:rsidR="007C3053" w:rsidRPr="00B84AE0" w:rsidRDefault="007C3053" w:rsidP="00872EF2">
            <w:pPr>
              <w:jc w:val="both"/>
              <w:rPr>
                <w:b/>
                <w:bCs/>
                <w:sz w:val="16"/>
                <w:szCs w:val="16"/>
              </w:rPr>
            </w:pPr>
            <w:r w:rsidRPr="00B84AE0">
              <w:rPr>
                <w:b/>
                <w:bCs/>
                <w:sz w:val="16"/>
                <w:szCs w:val="16"/>
              </w:rPr>
              <w:t>1</w:t>
            </w:r>
          </w:p>
        </w:tc>
        <w:tc>
          <w:tcPr>
            <w:tcW w:w="113.55pt" w:type="dxa"/>
          </w:tcPr>
          <w:p w14:paraId="08A2BACF" w14:textId="77777777" w:rsidR="007C3053" w:rsidRPr="00B84AE0" w:rsidRDefault="007C3053" w:rsidP="00872EF2">
            <w:pPr>
              <w:jc w:val="both"/>
              <w:rPr>
                <w:sz w:val="16"/>
                <w:szCs w:val="16"/>
              </w:rPr>
            </w:pPr>
            <w:r w:rsidRPr="00B84AE0">
              <w:rPr>
                <w:sz w:val="16"/>
                <w:szCs w:val="16"/>
              </w:rPr>
              <w:t>68</w:t>
            </w:r>
          </w:p>
        </w:tc>
      </w:tr>
      <w:tr w:rsidR="007C3053" w:rsidRPr="00B84AE0" w14:paraId="6297FD6B" w14:textId="77777777" w:rsidTr="007C3053">
        <w:tc>
          <w:tcPr>
            <w:tcW w:w="114.85pt" w:type="dxa"/>
          </w:tcPr>
          <w:p w14:paraId="27CAC7E5" w14:textId="77777777" w:rsidR="007C3053" w:rsidRPr="00B84AE0" w:rsidRDefault="007C3053" w:rsidP="00872EF2">
            <w:pPr>
              <w:jc w:val="both"/>
              <w:rPr>
                <w:b/>
                <w:bCs/>
                <w:sz w:val="16"/>
                <w:szCs w:val="16"/>
              </w:rPr>
            </w:pPr>
            <w:r w:rsidRPr="00B84AE0">
              <w:rPr>
                <w:b/>
                <w:bCs/>
                <w:sz w:val="16"/>
                <w:szCs w:val="16"/>
              </w:rPr>
              <w:t>2</w:t>
            </w:r>
          </w:p>
        </w:tc>
        <w:tc>
          <w:tcPr>
            <w:tcW w:w="113.55pt" w:type="dxa"/>
          </w:tcPr>
          <w:p w14:paraId="296353F1" w14:textId="77777777" w:rsidR="007C3053" w:rsidRPr="00B84AE0" w:rsidRDefault="007C3053" w:rsidP="00872EF2">
            <w:pPr>
              <w:jc w:val="both"/>
              <w:rPr>
                <w:sz w:val="16"/>
                <w:szCs w:val="16"/>
              </w:rPr>
            </w:pPr>
            <w:r w:rsidRPr="00B84AE0">
              <w:rPr>
                <w:sz w:val="16"/>
                <w:szCs w:val="16"/>
              </w:rPr>
              <w:t>3</w:t>
            </w:r>
          </w:p>
        </w:tc>
      </w:tr>
      <w:tr w:rsidR="007C3053" w:rsidRPr="00B84AE0" w14:paraId="2C261A6A" w14:textId="77777777" w:rsidTr="007C3053">
        <w:tc>
          <w:tcPr>
            <w:tcW w:w="114.85pt" w:type="dxa"/>
          </w:tcPr>
          <w:p w14:paraId="7BE1ECE6" w14:textId="77777777" w:rsidR="007C3053" w:rsidRPr="00B84AE0" w:rsidRDefault="007C3053" w:rsidP="00872EF2">
            <w:pPr>
              <w:jc w:val="both"/>
              <w:rPr>
                <w:b/>
                <w:bCs/>
                <w:sz w:val="16"/>
                <w:szCs w:val="16"/>
              </w:rPr>
            </w:pPr>
            <w:r w:rsidRPr="00B84AE0">
              <w:rPr>
                <w:b/>
                <w:bCs/>
                <w:sz w:val="16"/>
                <w:szCs w:val="16"/>
              </w:rPr>
              <w:t>3</w:t>
            </w:r>
          </w:p>
        </w:tc>
        <w:tc>
          <w:tcPr>
            <w:tcW w:w="113.55pt" w:type="dxa"/>
          </w:tcPr>
          <w:p w14:paraId="254A3D80" w14:textId="77777777" w:rsidR="007C3053" w:rsidRPr="00B84AE0" w:rsidRDefault="007C3053" w:rsidP="00872EF2">
            <w:pPr>
              <w:jc w:val="both"/>
              <w:rPr>
                <w:sz w:val="16"/>
                <w:szCs w:val="16"/>
              </w:rPr>
            </w:pPr>
            <w:r w:rsidRPr="00B84AE0">
              <w:rPr>
                <w:sz w:val="16"/>
                <w:szCs w:val="16"/>
              </w:rPr>
              <w:t>8</w:t>
            </w:r>
          </w:p>
        </w:tc>
      </w:tr>
    </w:tbl>
    <w:p w14:paraId="6DAEDD06" w14:textId="1A929122" w:rsidR="00F014C7" w:rsidRDefault="00B84AE0" w:rsidP="000774E4">
      <w:pPr>
        <w:ind w:start="14.40pt"/>
        <w:jc w:val="both"/>
      </w:pPr>
      <w:r w:rsidRPr="00B84AE0">
        <w:rPr>
          <w:sz w:val="16"/>
          <w:szCs w:val="16"/>
        </w:rPr>
        <w:t>Table 8. Distribution of objects flagged by varying numbers of algorithms</w:t>
      </w:r>
      <w:r>
        <w:t xml:space="preserve"> </w:t>
      </w:r>
    </w:p>
    <w:p w14:paraId="07F4FAE9" w14:textId="77777777" w:rsidR="00DE7DAF" w:rsidRDefault="00DE7DAF" w:rsidP="000774E4">
      <w:pPr>
        <w:ind w:start="14.40pt"/>
        <w:jc w:val="both"/>
      </w:pPr>
    </w:p>
    <w:p w14:paraId="7DD588FD" w14:textId="2E7BA8F2" w:rsidR="00BF7854" w:rsidRPr="00BF7854" w:rsidRDefault="00BF7854" w:rsidP="00BF7854">
      <w:pPr>
        <w:pStyle w:val="ListParagraph"/>
        <w:numPr>
          <w:ilvl w:val="0"/>
          <w:numId w:val="32"/>
        </w:numPr>
        <w:jc w:val="both"/>
        <w:rPr>
          <w:b/>
          <w:bCs/>
        </w:rPr>
      </w:pPr>
      <w:r w:rsidRPr="00BF7854">
        <w:rPr>
          <w:b/>
          <w:bCs/>
        </w:rPr>
        <w:t>Pairwise Overlap</w:t>
      </w:r>
    </w:p>
    <w:p w14:paraId="385803F6" w14:textId="7F14175D" w:rsidR="00386692" w:rsidRDefault="00386692" w:rsidP="000774E4">
      <w:pPr>
        <w:ind w:start="14.40pt"/>
        <w:jc w:val="both"/>
      </w:pPr>
      <w:r>
        <w:t xml:space="preserve">Table 3 </w:t>
      </w:r>
      <w:r w:rsidR="00DE7DAF">
        <w:t>further</w:t>
      </w:r>
      <w:r>
        <w:t xml:space="preserve"> illustrates the limited agreement between methods. The </w:t>
      </w:r>
      <w:r w:rsidR="00DE7DAF" w:rsidRPr="00DE7DAF">
        <w:t xml:space="preserve">Sliding Window algorithm showed some </w:t>
      </w:r>
      <w:proofErr w:type="gramStart"/>
      <w:r w:rsidR="00DE7DAF" w:rsidRPr="00DE7DAF">
        <w:t>overlap</w:t>
      </w:r>
      <w:proofErr w:type="gramEnd"/>
      <w:r w:rsidR="00DE7DAF" w:rsidRPr="00DE7DAF">
        <w:t xml:space="preserve"> with Isolation Forest and One-Class SVM (9 objects in common with each), but no overlap with Random Forest or Autoencoder. Similarly, Isolation Forest and One-Class SVM shared 9 anomalous objects, but neither overlapped with Random Forest or Autoencoder. Notably, Random Forest and Autoencoder did not share any anomalous objects with any other algorithm, nor with each other.</w:t>
      </w:r>
    </w:p>
    <w:p w14:paraId="17209A45" w14:textId="64111DF5" w:rsidR="00DE7DAF" w:rsidRDefault="00DE7DAF" w:rsidP="000774E4">
      <w:pPr>
        <w:ind w:start="14.40pt"/>
        <w:jc w:val="both"/>
      </w:pPr>
      <w:r>
        <w:t>These results indicate that each algorithm is sensitive to different types of anomalies. That ensemble or consensus-based approaches may be necessary to capture a broader range of unusual behavior in the data.</w:t>
      </w:r>
    </w:p>
    <w:p w14:paraId="2BC67E6D" w14:textId="77777777" w:rsidR="00DE7DAF" w:rsidRDefault="00DE7DAF" w:rsidP="000774E4">
      <w:pPr>
        <w:ind w:start="14.40pt"/>
        <w:jc w:val="both"/>
      </w:pPr>
    </w:p>
    <w:p w14:paraId="1F7FE1C0" w14:textId="10A2C37D" w:rsidR="00DE7DAF" w:rsidRPr="00D97470" w:rsidRDefault="00D97470" w:rsidP="00DE7DAF">
      <w:pPr>
        <w:pStyle w:val="Caption"/>
        <w:keepNext/>
        <w:rPr>
          <w:i w:val="0"/>
          <w:iCs w:val="0"/>
          <w:sz w:val="16"/>
          <w:szCs w:val="16"/>
        </w:rPr>
      </w:pPr>
      <w:r w:rsidRPr="00D97470">
        <w:rPr>
          <w:i w:val="0"/>
          <w:iCs w:val="0"/>
          <w:sz w:val="16"/>
          <w:szCs w:val="16"/>
        </w:rPr>
        <w:t xml:space="preserve">TABLE </w:t>
      </w:r>
      <w:r w:rsidR="001600F9" w:rsidRPr="00D97470">
        <w:rPr>
          <w:i w:val="0"/>
          <w:iCs w:val="0"/>
          <w:sz w:val="16"/>
          <w:szCs w:val="16"/>
        </w:rPr>
        <w:fldChar w:fldCharType="begin"/>
      </w:r>
      <w:r w:rsidR="001600F9" w:rsidRPr="00D97470">
        <w:rPr>
          <w:i w:val="0"/>
          <w:iCs w:val="0"/>
          <w:sz w:val="16"/>
          <w:szCs w:val="16"/>
        </w:rPr>
        <w:instrText xml:space="preserve"> SEQ Table \* ROMAN </w:instrText>
      </w:r>
      <w:r w:rsidR="001600F9" w:rsidRPr="00D97470">
        <w:rPr>
          <w:i w:val="0"/>
          <w:iCs w:val="0"/>
          <w:sz w:val="16"/>
          <w:szCs w:val="16"/>
        </w:rPr>
        <w:fldChar w:fldCharType="separate"/>
      </w:r>
      <w:r w:rsidRPr="00D97470">
        <w:rPr>
          <w:i w:val="0"/>
          <w:iCs w:val="0"/>
          <w:noProof/>
          <w:sz w:val="16"/>
          <w:szCs w:val="16"/>
        </w:rPr>
        <w:t>IX</w:t>
      </w:r>
      <w:r w:rsidR="001600F9" w:rsidRPr="00D97470">
        <w:rPr>
          <w:i w:val="0"/>
          <w:iCs w:val="0"/>
          <w:sz w:val="16"/>
          <w:szCs w:val="16"/>
        </w:rPr>
        <w:fldChar w:fldCharType="end"/>
      </w:r>
      <w:r w:rsidRPr="00D97470">
        <w:rPr>
          <w:i w:val="0"/>
          <w:iCs w:val="0"/>
          <w:sz w:val="16"/>
          <w:szCs w:val="16"/>
        </w:rPr>
        <w:t>. PAIRWISE OVERLAP BETWEEN ALGORITHMS</w:t>
      </w:r>
    </w:p>
    <w:tbl>
      <w:tblPr>
        <w:tblStyle w:val="TableGrid"/>
        <w:tblW w:w="0pt" w:type="dxa"/>
        <w:tblInd w:w="14.40pt" w:type="dxa"/>
        <w:tblLook w:firstRow="1" w:lastRow="0" w:firstColumn="1" w:lastColumn="0" w:noHBand="0" w:noVBand="1"/>
      </w:tblPr>
      <w:tblGrid>
        <w:gridCol w:w="1524"/>
        <w:gridCol w:w="1557"/>
        <w:gridCol w:w="1487"/>
      </w:tblGrid>
      <w:tr w:rsidR="00DE7DAF" w:rsidRPr="00DE7DAF" w14:paraId="392E4326" w14:textId="77777777" w:rsidTr="00DE7DAF">
        <w:tc>
          <w:tcPr>
            <w:tcW w:w="76.20pt" w:type="dxa"/>
          </w:tcPr>
          <w:p w14:paraId="06344A74" w14:textId="77777777" w:rsidR="00DE7DAF" w:rsidRPr="00DE7DAF" w:rsidRDefault="00DE7DAF" w:rsidP="00542315">
            <w:pPr>
              <w:jc w:val="both"/>
              <w:rPr>
                <w:b/>
                <w:bCs/>
                <w:sz w:val="16"/>
                <w:szCs w:val="16"/>
              </w:rPr>
            </w:pPr>
            <w:r w:rsidRPr="00DE7DAF">
              <w:rPr>
                <w:b/>
                <w:bCs/>
                <w:sz w:val="16"/>
                <w:szCs w:val="16"/>
              </w:rPr>
              <w:t>Algorithm 1</w:t>
            </w:r>
          </w:p>
        </w:tc>
        <w:tc>
          <w:tcPr>
            <w:tcW w:w="77.85pt" w:type="dxa"/>
          </w:tcPr>
          <w:p w14:paraId="1F18FC44" w14:textId="77777777" w:rsidR="00DE7DAF" w:rsidRPr="00DE7DAF" w:rsidRDefault="00DE7DAF" w:rsidP="00542315">
            <w:pPr>
              <w:jc w:val="both"/>
              <w:rPr>
                <w:b/>
                <w:bCs/>
                <w:sz w:val="16"/>
                <w:szCs w:val="16"/>
              </w:rPr>
            </w:pPr>
            <w:r w:rsidRPr="00DE7DAF">
              <w:rPr>
                <w:b/>
                <w:bCs/>
                <w:sz w:val="16"/>
                <w:szCs w:val="16"/>
              </w:rPr>
              <w:t>Algorithm 2</w:t>
            </w:r>
          </w:p>
        </w:tc>
        <w:tc>
          <w:tcPr>
            <w:tcW w:w="74.35pt" w:type="dxa"/>
          </w:tcPr>
          <w:p w14:paraId="1C92720E" w14:textId="77777777" w:rsidR="00DE7DAF" w:rsidRPr="00DE7DAF" w:rsidRDefault="00DE7DAF" w:rsidP="00542315">
            <w:pPr>
              <w:jc w:val="both"/>
              <w:rPr>
                <w:b/>
                <w:bCs/>
                <w:sz w:val="16"/>
                <w:szCs w:val="16"/>
              </w:rPr>
            </w:pPr>
            <w:r w:rsidRPr="00DE7DAF">
              <w:rPr>
                <w:b/>
                <w:bCs/>
                <w:sz w:val="16"/>
                <w:szCs w:val="16"/>
              </w:rPr>
              <w:t>Objects in Both</w:t>
            </w:r>
          </w:p>
        </w:tc>
      </w:tr>
      <w:tr w:rsidR="00DE7DAF" w:rsidRPr="00DE7DAF" w14:paraId="5A902040" w14:textId="77777777" w:rsidTr="00DE7DAF">
        <w:tc>
          <w:tcPr>
            <w:tcW w:w="76.20pt" w:type="dxa"/>
          </w:tcPr>
          <w:p w14:paraId="3ED2EE42"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3D0B3191" w14:textId="77777777" w:rsidR="00DE7DAF" w:rsidRPr="00DE7DAF" w:rsidRDefault="00DE7DAF" w:rsidP="00542315">
            <w:pPr>
              <w:jc w:val="both"/>
              <w:rPr>
                <w:sz w:val="16"/>
                <w:szCs w:val="16"/>
              </w:rPr>
            </w:pPr>
            <w:r w:rsidRPr="00DE7DAF">
              <w:rPr>
                <w:sz w:val="16"/>
                <w:szCs w:val="16"/>
              </w:rPr>
              <w:t>Random Forest</w:t>
            </w:r>
          </w:p>
        </w:tc>
        <w:tc>
          <w:tcPr>
            <w:tcW w:w="74.35pt" w:type="dxa"/>
          </w:tcPr>
          <w:p w14:paraId="71796E7A" w14:textId="77777777" w:rsidR="00DE7DAF" w:rsidRPr="00DE7DAF" w:rsidRDefault="00DE7DAF" w:rsidP="00542315">
            <w:pPr>
              <w:jc w:val="both"/>
              <w:rPr>
                <w:sz w:val="16"/>
                <w:szCs w:val="16"/>
              </w:rPr>
            </w:pPr>
            <w:r w:rsidRPr="00DE7DAF">
              <w:rPr>
                <w:sz w:val="16"/>
                <w:szCs w:val="16"/>
              </w:rPr>
              <w:t>0</w:t>
            </w:r>
          </w:p>
        </w:tc>
      </w:tr>
      <w:tr w:rsidR="00DE7DAF" w:rsidRPr="00DE7DAF" w14:paraId="4A77B339" w14:textId="77777777" w:rsidTr="00DE7DAF">
        <w:tc>
          <w:tcPr>
            <w:tcW w:w="76.20pt" w:type="dxa"/>
          </w:tcPr>
          <w:p w14:paraId="663220AC"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C1C5621"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5620FC30" w14:textId="77777777" w:rsidR="00DE7DAF" w:rsidRPr="00DE7DAF" w:rsidRDefault="00DE7DAF" w:rsidP="00542315">
            <w:pPr>
              <w:jc w:val="both"/>
              <w:rPr>
                <w:sz w:val="16"/>
                <w:szCs w:val="16"/>
              </w:rPr>
            </w:pPr>
            <w:r w:rsidRPr="00DE7DAF">
              <w:rPr>
                <w:sz w:val="16"/>
                <w:szCs w:val="16"/>
              </w:rPr>
              <w:t>9</w:t>
            </w:r>
          </w:p>
        </w:tc>
      </w:tr>
      <w:tr w:rsidR="00DE7DAF" w:rsidRPr="00DE7DAF" w14:paraId="6693ED0A" w14:textId="77777777" w:rsidTr="00DE7DAF">
        <w:tc>
          <w:tcPr>
            <w:tcW w:w="76.20pt" w:type="dxa"/>
          </w:tcPr>
          <w:p w14:paraId="6D238039"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05FB07D7" w14:textId="77777777" w:rsidR="00DE7DAF" w:rsidRPr="00DE7DAF" w:rsidRDefault="00DE7DAF" w:rsidP="00542315">
            <w:pPr>
              <w:jc w:val="both"/>
              <w:rPr>
                <w:sz w:val="16"/>
                <w:szCs w:val="16"/>
              </w:rPr>
            </w:pPr>
            <w:r w:rsidRPr="00DE7DAF">
              <w:rPr>
                <w:sz w:val="16"/>
                <w:szCs w:val="16"/>
              </w:rPr>
              <w:t>One-Class SVM</w:t>
            </w:r>
          </w:p>
        </w:tc>
        <w:tc>
          <w:tcPr>
            <w:tcW w:w="74.35pt" w:type="dxa"/>
          </w:tcPr>
          <w:p w14:paraId="0A6883C6" w14:textId="77777777" w:rsidR="00DE7DAF" w:rsidRPr="00DE7DAF" w:rsidRDefault="00DE7DAF" w:rsidP="00542315">
            <w:pPr>
              <w:jc w:val="both"/>
              <w:rPr>
                <w:sz w:val="16"/>
                <w:szCs w:val="16"/>
              </w:rPr>
            </w:pPr>
            <w:r w:rsidRPr="00DE7DAF">
              <w:rPr>
                <w:sz w:val="16"/>
                <w:szCs w:val="16"/>
              </w:rPr>
              <w:t>9</w:t>
            </w:r>
          </w:p>
        </w:tc>
      </w:tr>
      <w:tr w:rsidR="00DE7DAF" w:rsidRPr="00DE7DAF" w14:paraId="6BBB287A" w14:textId="77777777" w:rsidTr="00DE7DAF">
        <w:tc>
          <w:tcPr>
            <w:tcW w:w="76.20pt" w:type="dxa"/>
          </w:tcPr>
          <w:p w14:paraId="53F9759E"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4221833" w14:textId="77777777" w:rsidR="00DE7DAF" w:rsidRPr="00DE7DAF" w:rsidRDefault="00DE7DAF" w:rsidP="00542315">
            <w:pPr>
              <w:jc w:val="both"/>
              <w:rPr>
                <w:sz w:val="16"/>
                <w:szCs w:val="16"/>
              </w:rPr>
            </w:pPr>
            <w:r w:rsidRPr="00DE7DAF">
              <w:rPr>
                <w:sz w:val="16"/>
                <w:szCs w:val="16"/>
              </w:rPr>
              <w:t>Autoencoder</w:t>
            </w:r>
          </w:p>
        </w:tc>
        <w:tc>
          <w:tcPr>
            <w:tcW w:w="74.35pt" w:type="dxa"/>
          </w:tcPr>
          <w:p w14:paraId="4B072249" w14:textId="77777777" w:rsidR="00DE7DAF" w:rsidRPr="00DE7DAF" w:rsidRDefault="00DE7DAF" w:rsidP="00542315">
            <w:pPr>
              <w:jc w:val="both"/>
              <w:rPr>
                <w:sz w:val="16"/>
                <w:szCs w:val="16"/>
              </w:rPr>
            </w:pPr>
            <w:r w:rsidRPr="00DE7DAF">
              <w:rPr>
                <w:sz w:val="16"/>
                <w:szCs w:val="16"/>
              </w:rPr>
              <w:t>0</w:t>
            </w:r>
          </w:p>
        </w:tc>
      </w:tr>
      <w:tr w:rsidR="00DE7DAF" w:rsidRPr="00DE7DAF" w14:paraId="1412B0FF" w14:textId="77777777" w:rsidTr="00DE7DAF">
        <w:tc>
          <w:tcPr>
            <w:tcW w:w="76.20pt" w:type="dxa"/>
          </w:tcPr>
          <w:p w14:paraId="060CC7F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3360C52C"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2278EC6C" w14:textId="77777777" w:rsidR="00DE7DAF" w:rsidRPr="00DE7DAF" w:rsidRDefault="00DE7DAF" w:rsidP="00542315">
            <w:pPr>
              <w:jc w:val="both"/>
              <w:rPr>
                <w:sz w:val="16"/>
                <w:szCs w:val="16"/>
              </w:rPr>
            </w:pPr>
            <w:r w:rsidRPr="00DE7DAF">
              <w:rPr>
                <w:sz w:val="16"/>
                <w:szCs w:val="16"/>
              </w:rPr>
              <w:t>0</w:t>
            </w:r>
          </w:p>
        </w:tc>
      </w:tr>
      <w:tr w:rsidR="00DE7DAF" w:rsidRPr="00DE7DAF" w14:paraId="14706152" w14:textId="77777777" w:rsidTr="00DE7DAF">
        <w:tc>
          <w:tcPr>
            <w:tcW w:w="76.20pt" w:type="dxa"/>
          </w:tcPr>
          <w:p w14:paraId="2C1CDE3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6A867518" w14:textId="77777777" w:rsidR="00DE7DAF" w:rsidRPr="00DE7DAF" w:rsidRDefault="00DE7DAF" w:rsidP="00542315">
            <w:pPr>
              <w:jc w:val="both"/>
              <w:rPr>
                <w:sz w:val="16"/>
                <w:szCs w:val="16"/>
              </w:rPr>
            </w:pPr>
            <w:r w:rsidRPr="00DE7DAF">
              <w:rPr>
                <w:sz w:val="16"/>
                <w:szCs w:val="16"/>
              </w:rPr>
              <w:t>One-Class SVM</w:t>
            </w:r>
          </w:p>
        </w:tc>
        <w:tc>
          <w:tcPr>
            <w:tcW w:w="74.35pt" w:type="dxa"/>
          </w:tcPr>
          <w:p w14:paraId="4346F6A1" w14:textId="77777777" w:rsidR="00DE7DAF" w:rsidRPr="00DE7DAF" w:rsidRDefault="00DE7DAF" w:rsidP="00542315">
            <w:pPr>
              <w:jc w:val="both"/>
              <w:rPr>
                <w:sz w:val="16"/>
                <w:szCs w:val="16"/>
              </w:rPr>
            </w:pPr>
            <w:r w:rsidRPr="00DE7DAF">
              <w:rPr>
                <w:sz w:val="16"/>
                <w:szCs w:val="16"/>
              </w:rPr>
              <w:t>0</w:t>
            </w:r>
          </w:p>
        </w:tc>
      </w:tr>
      <w:tr w:rsidR="00DE7DAF" w:rsidRPr="00DE7DAF" w14:paraId="337B2B8E" w14:textId="77777777" w:rsidTr="00DE7DAF">
        <w:tc>
          <w:tcPr>
            <w:tcW w:w="76.20pt" w:type="dxa"/>
          </w:tcPr>
          <w:p w14:paraId="365250AB"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0EED8DB6" w14:textId="77777777" w:rsidR="00DE7DAF" w:rsidRPr="00DE7DAF" w:rsidRDefault="00DE7DAF" w:rsidP="00542315">
            <w:pPr>
              <w:jc w:val="both"/>
              <w:rPr>
                <w:sz w:val="16"/>
                <w:szCs w:val="16"/>
              </w:rPr>
            </w:pPr>
            <w:r w:rsidRPr="00DE7DAF">
              <w:rPr>
                <w:sz w:val="16"/>
                <w:szCs w:val="16"/>
              </w:rPr>
              <w:t>Autoencoder</w:t>
            </w:r>
          </w:p>
        </w:tc>
        <w:tc>
          <w:tcPr>
            <w:tcW w:w="74.35pt" w:type="dxa"/>
          </w:tcPr>
          <w:p w14:paraId="4A622D93" w14:textId="77777777" w:rsidR="00DE7DAF" w:rsidRPr="00DE7DAF" w:rsidRDefault="00DE7DAF" w:rsidP="00542315">
            <w:pPr>
              <w:jc w:val="both"/>
              <w:rPr>
                <w:sz w:val="16"/>
                <w:szCs w:val="16"/>
              </w:rPr>
            </w:pPr>
            <w:r w:rsidRPr="00DE7DAF">
              <w:rPr>
                <w:sz w:val="16"/>
                <w:szCs w:val="16"/>
              </w:rPr>
              <w:t>0</w:t>
            </w:r>
          </w:p>
        </w:tc>
      </w:tr>
      <w:tr w:rsidR="00DE7DAF" w:rsidRPr="00DE7DAF" w14:paraId="5FF8E8FE" w14:textId="77777777" w:rsidTr="00DE7DAF">
        <w:tc>
          <w:tcPr>
            <w:tcW w:w="76.20pt" w:type="dxa"/>
          </w:tcPr>
          <w:p w14:paraId="1742C78C"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77EDFAFB" w14:textId="77777777" w:rsidR="00DE7DAF" w:rsidRPr="00DE7DAF" w:rsidRDefault="00DE7DAF" w:rsidP="00542315">
            <w:pPr>
              <w:jc w:val="both"/>
              <w:rPr>
                <w:sz w:val="16"/>
                <w:szCs w:val="16"/>
              </w:rPr>
            </w:pPr>
            <w:r w:rsidRPr="00DE7DAF">
              <w:rPr>
                <w:sz w:val="16"/>
                <w:szCs w:val="16"/>
              </w:rPr>
              <w:t>One-Class SVM</w:t>
            </w:r>
          </w:p>
        </w:tc>
        <w:tc>
          <w:tcPr>
            <w:tcW w:w="74.35pt" w:type="dxa"/>
          </w:tcPr>
          <w:p w14:paraId="7FC26711" w14:textId="77777777" w:rsidR="00DE7DAF" w:rsidRPr="00DE7DAF" w:rsidRDefault="00DE7DAF" w:rsidP="00542315">
            <w:pPr>
              <w:jc w:val="both"/>
              <w:rPr>
                <w:sz w:val="16"/>
                <w:szCs w:val="16"/>
              </w:rPr>
            </w:pPr>
            <w:r w:rsidRPr="00DE7DAF">
              <w:rPr>
                <w:sz w:val="16"/>
                <w:szCs w:val="16"/>
              </w:rPr>
              <w:t>9</w:t>
            </w:r>
          </w:p>
        </w:tc>
      </w:tr>
      <w:tr w:rsidR="00DE7DAF" w:rsidRPr="00DE7DAF" w14:paraId="656ED4FC" w14:textId="77777777" w:rsidTr="00DE7DAF">
        <w:tc>
          <w:tcPr>
            <w:tcW w:w="76.20pt" w:type="dxa"/>
          </w:tcPr>
          <w:p w14:paraId="6B0F2ED0"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4083D9E6" w14:textId="77777777" w:rsidR="00DE7DAF" w:rsidRPr="00DE7DAF" w:rsidRDefault="00DE7DAF" w:rsidP="00542315">
            <w:pPr>
              <w:jc w:val="both"/>
              <w:rPr>
                <w:sz w:val="16"/>
                <w:szCs w:val="16"/>
              </w:rPr>
            </w:pPr>
            <w:r w:rsidRPr="00DE7DAF">
              <w:rPr>
                <w:sz w:val="16"/>
                <w:szCs w:val="16"/>
              </w:rPr>
              <w:t>Autoencoder</w:t>
            </w:r>
          </w:p>
        </w:tc>
        <w:tc>
          <w:tcPr>
            <w:tcW w:w="74.35pt" w:type="dxa"/>
          </w:tcPr>
          <w:p w14:paraId="1D4B1B9B" w14:textId="77777777" w:rsidR="00DE7DAF" w:rsidRPr="00DE7DAF" w:rsidRDefault="00DE7DAF" w:rsidP="00542315">
            <w:pPr>
              <w:jc w:val="both"/>
              <w:rPr>
                <w:sz w:val="16"/>
                <w:szCs w:val="16"/>
              </w:rPr>
            </w:pPr>
            <w:r w:rsidRPr="00DE7DAF">
              <w:rPr>
                <w:sz w:val="16"/>
                <w:szCs w:val="16"/>
              </w:rPr>
              <w:t>0</w:t>
            </w:r>
          </w:p>
        </w:tc>
      </w:tr>
      <w:tr w:rsidR="00DE7DAF" w:rsidRPr="00DE7DAF" w14:paraId="304109FB" w14:textId="77777777" w:rsidTr="00DE7DAF">
        <w:tc>
          <w:tcPr>
            <w:tcW w:w="76.20pt" w:type="dxa"/>
          </w:tcPr>
          <w:p w14:paraId="67EDB2EB" w14:textId="77777777" w:rsidR="00DE7DAF" w:rsidRPr="00DE7DAF" w:rsidRDefault="00DE7DAF" w:rsidP="00542315">
            <w:pPr>
              <w:jc w:val="both"/>
              <w:rPr>
                <w:b/>
                <w:bCs/>
                <w:sz w:val="16"/>
                <w:szCs w:val="16"/>
              </w:rPr>
            </w:pPr>
            <w:r w:rsidRPr="00DE7DAF">
              <w:rPr>
                <w:b/>
                <w:bCs/>
                <w:sz w:val="16"/>
                <w:szCs w:val="16"/>
              </w:rPr>
              <w:t>One-Class SVM</w:t>
            </w:r>
          </w:p>
        </w:tc>
        <w:tc>
          <w:tcPr>
            <w:tcW w:w="77.85pt" w:type="dxa"/>
          </w:tcPr>
          <w:p w14:paraId="24F5C660" w14:textId="77777777" w:rsidR="00DE7DAF" w:rsidRPr="00DE7DAF" w:rsidRDefault="00DE7DAF" w:rsidP="00542315">
            <w:pPr>
              <w:jc w:val="both"/>
              <w:rPr>
                <w:sz w:val="16"/>
                <w:szCs w:val="16"/>
              </w:rPr>
            </w:pPr>
            <w:r w:rsidRPr="00DE7DAF">
              <w:rPr>
                <w:sz w:val="16"/>
                <w:szCs w:val="16"/>
              </w:rPr>
              <w:t>Autoencoder</w:t>
            </w:r>
          </w:p>
        </w:tc>
        <w:tc>
          <w:tcPr>
            <w:tcW w:w="74.35pt" w:type="dxa"/>
          </w:tcPr>
          <w:p w14:paraId="03C82506" w14:textId="77777777" w:rsidR="00DE7DAF" w:rsidRPr="00DE7DAF" w:rsidRDefault="00DE7DAF" w:rsidP="00542315">
            <w:pPr>
              <w:jc w:val="both"/>
              <w:rPr>
                <w:sz w:val="16"/>
                <w:szCs w:val="16"/>
              </w:rPr>
            </w:pPr>
            <w:r w:rsidRPr="00DE7DAF">
              <w:rPr>
                <w:sz w:val="16"/>
                <w:szCs w:val="16"/>
              </w:rPr>
              <w:t>0</w:t>
            </w:r>
          </w:p>
        </w:tc>
      </w:tr>
    </w:tbl>
    <w:p w14:paraId="4B820C65" w14:textId="59121FAA" w:rsidR="00624D34" w:rsidRDefault="00DE7DAF" w:rsidP="00624D34">
      <w:pPr>
        <w:ind w:start="14.40pt"/>
        <w:jc w:val="both"/>
        <w:rPr>
          <w:sz w:val="16"/>
          <w:szCs w:val="16"/>
        </w:rPr>
      </w:pPr>
      <w:r w:rsidRPr="00DE7DAF">
        <w:rPr>
          <w:sz w:val="16"/>
          <w:szCs w:val="16"/>
        </w:rPr>
        <w:t>Table 9. Number of objects jointly flagged by each pair of algorithms</w:t>
      </w:r>
    </w:p>
    <w:p w14:paraId="19769DA5" w14:textId="77777777" w:rsidR="00624D34" w:rsidRDefault="00624D34" w:rsidP="00624D34">
      <w:pPr>
        <w:ind w:start="14.40pt"/>
        <w:jc w:val="both"/>
        <w:rPr>
          <w:sz w:val="16"/>
          <w:szCs w:val="16"/>
        </w:rPr>
      </w:pPr>
    </w:p>
    <w:p w14:paraId="3AB6C3FB" w14:textId="283DA268" w:rsidR="00624D34" w:rsidRPr="00624D34" w:rsidRDefault="00624D34" w:rsidP="00624D34">
      <w:pPr>
        <w:pStyle w:val="ListParagraph"/>
        <w:numPr>
          <w:ilvl w:val="0"/>
          <w:numId w:val="29"/>
        </w:numPr>
        <w:jc w:val="both"/>
      </w:pPr>
      <w:r>
        <w:t xml:space="preserve">These findings demonstrate that while some algorithms (Isolation Forest and One-Class SVM) have </w:t>
      </w:r>
      <w:proofErr w:type="gramStart"/>
      <w:r>
        <w:t>much more</w:t>
      </w:r>
      <w:proofErr w:type="gramEnd"/>
      <w:r>
        <w:t xml:space="preserve"> </w:t>
      </w:r>
      <w:proofErr w:type="gramStart"/>
      <w:r>
        <w:t>number of flagged</w:t>
      </w:r>
      <w:proofErr w:type="gramEnd"/>
      <w:r>
        <w:t xml:space="preserve"> anomalous objects in common, the overall agreement is low. This highlights the complementary nature </w:t>
      </w:r>
      <w:r w:rsidRPr="00624D34">
        <w:t>of different anomaly detection strategies and suggests that a multi-algorithm or ensemble approach may be more effective for comprehensive anomaly identification in astronomical time-series data.</w:t>
      </w:r>
      <w:r>
        <w:t xml:space="preserve"> </w:t>
      </w:r>
    </w:p>
    <w:p w14:paraId="004D19F7" w14:textId="7291E278" w:rsidR="00BF7854" w:rsidRDefault="00624D34" w:rsidP="00BF7854">
      <w:pPr>
        <w:pStyle w:val="Heading2"/>
      </w:pPr>
      <w:r>
        <w:t>Visualization of Anomaly Detection Results</w:t>
      </w:r>
    </w:p>
    <w:p w14:paraId="555AE18C" w14:textId="2C6BFD24" w:rsidR="00BF7854" w:rsidRPr="00BF7854" w:rsidRDefault="00BF7854" w:rsidP="00BF7854">
      <w:pPr>
        <w:pStyle w:val="ListParagraph"/>
        <w:numPr>
          <w:ilvl w:val="0"/>
          <w:numId w:val="34"/>
        </w:numPr>
        <w:jc w:val="both"/>
        <w:rPr>
          <w:b/>
          <w:bCs/>
        </w:rPr>
      </w:pPr>
      <w:r w:rsidRPr="00BF7854">
        <w:rPr>
          <w:b/>
          <w:bCs/>
        </w:rPr>
        <w:t xml:space="preserve">Bar Chart of Anomalies Detected per </w:t>
      </w:r>
      <w:r>
        <w:rPr>
          <w:b/>
          <w:bCs/>
        </w:rPr>
        <w:t>Algorithm</w:t>
      </w:r>
    </w:p>
    <w:p w14:paraId="15C9E214" w14:textId="7B281B87" w:rsidR="00F014C7" w:rsidRDefault="00C63F61" w:rsidP="00BF7854">
      <w:pPr>
        <w:ind w:start="32.40pt"/>
        <w:jc w:val="both"/>
      </w:pPr>
      <w:r>
        <w:t>Figure 1 illustrates the number of objects flagged as anomalous by each of the five algorithms.</w:t>
      </w:r>
      <w:r w:rsidR="00F016C0">
        <w:t xml:space="preserve"> The bar chart highlights the relative sensitivity of each method. The Sliding Window detects the largest number of anomalies, and Random Forest and Autoencoder are the most conservative.</w:t>
      </w:r>
    </w:p>
    <w:p w14:paraId="130D0A8D" w14:textId="27D4B8BE" w:rsidR="00F016C0" w:rsidRDefault="00F016C0" w:rsidP="00BF7854">
      <w:pPr>
        <w:ind w:start="32.40pt"/>
        <w:jc w:val="both"/>
      </w:pPr>
      <w:r>
        <w:t xml:space="preserve">The differences in detection rates </w:t>
      </w:r>
      <w:r w:rsidR="002E39F3">
        <w:t>affect</w:t>
      </w:r>
      <w:r>
        <w:t xml:space="preserve"> the distinct operational principles and thresholds of each algorithm.</w:t>
      </w:r>
    </w:p>
    <w:p w14:paraId="1275AD1B" w14:textId="77777777" w:rsidR="00F014C7" w:rsidRDefault="00F014C7" w:rsidP="00F014C7"/>
    <w:p w14:paraId="15548767" w14:textId="79D4FFDA" w:rsidR="00F016C0" w:rsidRPr="00987BBF" w:rsidRDefault="00F016C0" w:rsidP="00F014C7">
      <w:r w:rsidRPr="00F016C0">
        <w:rPr>
          <w:noProof/>
        </w:rPr>
        <w:drawing>
          <wp:inline distT="0" distB="0" distL="0" distR="0" wp14:anchorId="7B684328" wp14:editId="03D5650B">
            <wp:extent cx="3089910" cy="1893570"/>
            <wp:effectExtent l="0" t="0" r="0" b="0"/>
            <wp:docPr id="5249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4909470" name=""/>
                    <pic:cNvPicPr/>
                  </pic:nvPicPr>
                  <pic:blipFill>
                    <a:blip r:embed="rId10"/>
                    <a:stretch>
                      <a:fillRect/>
                    </a:stretch>
                  </pic:blipFill>
                  <pic:spPr>
                    <a:xfrm>
                      <a:off x="0" y="0"/>
                      <a:ext cx="3089910" cy="1893570"/>
                    </a:xfrm>
                    <a:prstGeom prst="rect">
                      <a:avLst/>
                    </a:prstGeom>
                  </pic:spPr>
                </pic:pic>
              </a:graphicData>
            </a:graphic>
          </wp:inline>
        </w:drawing>
      </w:r>
    </w:p>
    <w:p w14:paraId="464ED074" w14:textId="6A82CF5F" w:rsidR="00F014C7" w:rsidRPr="00987BBF" w:rsidRDefault="00F014C7" w:rsidP="00F014C7">
      <w:pPr>
        <w:jc w:val="both"/>
        <w:rPr>
          <w:sz w:val="16"/>
          <w:szCs w:val="16"/>
        </w:rPr>
      </w:pPr>
      <w:r w:rsidRPr="00987BBF">
        <w:rPr>
          <w:sz w:val="16"/>
          <w:szCs w:val="16"/>
        </w:rPr>
        <w:t xml:space="preserve">Fig. </w:t>
      </w:r>
      <w:r w:rsidR="00D97470">
        <w:rPr>
          <w:sz w:val="16"/>
          <w:szCs w:val="16"/>
        </w:rPr>
        <w:t>2</w:t>
      </w:r>
      <w:r w:rsidRPr="00987BBF">
        <w:rPr>
          <w:sz w:val="16"/>
          <w:szCs w:val="16"/>
        </w:rPr>
        <w:t xml:space="preserve">. </w:t>
      </w:r>
      <w:r w:rsidR="00EA143D">
        <w:rPr>
          <w:sz w:val="16"/>
          <w:szCs w:val="16"/>
        </w:rPr>
        <w:t>Bar chart of anomalies detected per algorithm</w:t>
      </w:r>
    </w:p>
    <w:p w14:paraId="589FD86B" w14:textId="77777777" w:rsidR="00F014C7" w:rsidRDefault="00F014C7" w:rsidP="00F014C7">
      <w:pPr>
        <w:jc w:val="both"/>
      </w:pPr>
    </w:p>
    <w:p w14:paraId="25BD616B" w14:textId="0219088C" w:rsidR="00BF7854" w:rsidRPr="00BF7854" w:rsidRDefault="00BF7854" w:rsidP="00BF7854">
      <w:pPr>
        <w:pStyle w:val="ListParagraph"/>
        <w:numPr>
          <w:ilvl w:val="0"/>
          <w:numId w:val="34"/>
        </w:numPr>
        <w:jc w:val="both"/>
        <w:rPr>
          <w:b/>
          <w:bCs/>
        </w:rPr>
      </w:pPr>
      <w:r w:rsidRPr="00BF7854">
        <w:rPr>
          <w:b/>
          <w:bCs/>
        </w:rPr>
        <w:t>Histogram of Number of Algorithms Flagging Each Object</w:t>
      </w:r>
    </w:p>
    <w:p w14:paraId="0BC1D77D" w14:textId="1C91F053" w:rsidR="002E39F3" w:rsidRDefault="002E39F3" w:rsidP="00BF7854">
      <w:pPr>
        <w:ind w:start="36pt"/>
        <w:jc w:val="both"/>
      </w:pPr>
      <w:r w:rsidRPr="002E39F3">
        <w:t>Figure 2 presents the distribution of how many algorithms flagged each object as anomalous. This histogram provides insight into the consensus levels across the sample, showing how many objects were uniquely flagged by a single algorithm versus those flagged by multiple algorithms.</w:t>
      </w:r>
    </w:p>
    <w:p w14:paraId="7A6315D9" w14:textId="32CE17ED" w:rsidR="00EA143D" w:rsidRDefault="002E39F3" w:rsidP="00BF7854">
      <w:pPr>
        <w:ind w:start="36pt"/>
        <w:jc w:val="both"/>
      </w:pPr>
      <w:r w:rsidRPr="002E39F3">
        <w:t>Most objects were flagged by zero or one algorithm, indicating limited agreement among the methods, while a smaller number of objects were flagged by two or more algorithms, representing higher-confidence anomalies.</w:t>
      </w:r>
    </w:p>
    <w:p w14:paraId="5C05903F" w14:textId="77777777" w:rsidR="002E39F3" w:rsidRDefault="002E39F3" w:rsidP="00F014C7">
      <w:pPr>
        <w:jc w:val="both"/>
      </w:pPr>
    </w:p>
    <w:p w14:paraId="115B1029" w14:textId="4026C4B0" w:rsidR="002E39F3" w:rsidRDefault="002E39F3" w:rsidP="00F014C7">
      <w:pPr>
        <w:jc w:val="both"/>
      </w:pPr>
      <w:r w:rsidRPr="002E39F3">
        <w:rPr>
          <w:noProof/>
        </w:rPr>
        <w:drawing>
          <wp:inline distT="0" distB="0" distL="0" distR="0" wp14:anchorId="2A5463D0" wp14:editId="504F9892">
            <wp:extent cx="3089910" cy="2202815"/>
            <wp:effectExtent l="0" t="0" r="0" b="6985"/>
            <wp:docPr id="929132243" name="Picture 1" descr="A graph of a number of algorith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9132243" name="Picture 1" descr="A graph of a number of algorithm&#10;&#10;AI-generated content may be incorrect."/>
                    <pic:cNvPicPr/>
                  </pic:nvPicPr>
                  <pic:blipFill>
                    <a:blip r:embed="rId11"/>
                    <a:stretch>
                      <a:fillRect/>
                    </a:stretch>
                  </pic:blipFill>
                  <pic:spPr>
                    <a:xfrm>
                      <a:off x="0" y="0"/>
                      <a:ext cx="3089910" cy="2202815"/>
                    </a:xfrm>
                    <a:prstGeom prst="rect">
                      <a:avLst/>
                    </a:prstGeom>
                  </pic:spPr>
                </pic:pic>
              </a:graphicData>
            </a:graphic>
          </wp:inline>
        </w:drawing>
      </w:r>
    </w:p>
    <w:p w14:paraId="579199BF" w14:textId="1ED6B13C" w:rsidR="002E39F3" w:rsidRDefault="002E39F3" w:rsidP="00F014C7">
      <w:pPr>
        <w:jc w:val="both"/>
        <w:rPr>
          <w:sz w:val="16"/>
          <w:szCs w:val="16"/>
        </w:rPr>
      </w:pPr>
      <w:r>
        <w:rPr>
          <w:sz w:val="16"/>
          <w:szCs w:val="16"/>
        </w:rPr>
        <w:t xml:space="preserve">Fig. </w:t>
      </w:r>
      <w:r w:rsidR="00D97470">
        <w:rPr>
          <w:sz w:val="16"/>
          <w:szCs w:val="16"/>
        </w:rPr>
        <w:t>3</w:t>
      </w:r>
      <w:r>
        <w:rPr>
          <w:sz w:val="16"/>
          <w:szCs w:val="16"/>
        </w:rPr>
        <w:t>. Histogram showing the distribution of the number of algorithms flagging each object as anomalous</w:t>
      </w:r>
    </w:p>
    <w:p w14:paraId="04BEB7E3" w14:textId="77777777" w:rsidR="002E39F3" w:rsidRDefault="002E39F3" w:rsidP="00F014C7">
      <w:pPr>
        <w:jc w:val="both"/>
        <w:rPr>
          <w:sz w:val="16"/>
          <w:szCs w:val="16"/>
        </w:rPr>
      </w:pPr>
    </w:p>
    <w:p w14:paraId="4E9D6383" w14:textId="7EA373F7" w:rsidR="00BF7854" w:rsidRPr="00BF7854" w:rsidRDefault="00BF7854" w:rsidP="00BF7854">
      <w:pPr>
        <w:pStyle w:val="ListParagraph"/>
        <w:numPr>
          <w:ilvl w:val="0"/>
          <w:numId w:val="34"/>
        </w:numPr>
        <w:jc w:val="both"/>
        <w:rPr>
          <w:b/>
          <w:bCs/>
        </w:rPr>
      </w:pPr>
      <w:r w:rsidRPr="00BF7854">
        <w:rPr>
          <w:b/>
          <w:bCs/>
        </w:rPr>
        <w:t>Venn Diagram of Overlap Among Algorithms</w:t>
      </w:r>
    </w:p>
    <w:p w14:paraId="2BD2DCFB" w14:textId="2AAD1F7A" w:rsidR="002E39F3" w:rsidRDefault="002E39F3" w:rsidP="00BF7854">
      <w:pPr>
        <w:ind w:start="14.40pt"/>
        <w:jc w:val="both"/>
      </w:pPr>
      <w:r>
        <w:t xml:space="preserve">Figure 3 helps to further illustrate the degree of alignment and uniqueness among these algorithms with the help of a </w:t>
      </w:r>
      <w:proofErr w:type="spellStart"/>
      <w:r>
        <w:t>venn</w:t>
      </w:r>
      <w:proofErr w:type="spellEnd"/>
      <w:r>
        <w:t xml:space="preserve"> diagram. It summarizes the overlap in flagged objects by three algorithms - sliding window, Isolation Forest, and One-Class SVM.</w:t>
      </w:r>
    </w:p>
    <w:p w14:paraId="310AE5BE" w14:textId="77777777" w:rsidR="002E39F3" w:rsidRDefault="002E39F3" w:rsidP="00F014C7">
      <w:pPr>
        <w:jc w:val="both"/>
      </w:pPr>
    </w:p>
    <w:p w14:paraId="7BC0EBDA" w14:textId="77777777" w:rsidR="00150E0B" w:rsidRDefault="00150E0B" w:rsidP="00F014C7">
      <w:pPr>
        <w:jc w:val="both"/>
      </w:pPr>
      <w:r w:rsidRPr="00150E0B">
        <w:rPr>
          <w:noProof/>
        </w:rPr>
        <w:drawing>
          <wp:inline distT="0" distB="0" distL="0" distR="0" wp14:anchorId="6783AA75" wp14:editId="220DBC86">
            <wp:extent cx="3089910" cy="2820670"/>
            <wp:effectExtent l="0" t="0" r="0" b="0"/>
            <wp:docPr id="14217227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1722715" name=""/>
                    <pic:cNvPicPr/>
                  </pic:nvPicPr>
                  <pic:blipFill>
                    <a:blip r:embed="rId12"/>
                    <a:stretch>
                      <a:fillRect/>
                    </a:stretch>
                  </pic:blipFill>
                  <pic:spPr>
                    <a:xfrm>
                      <a:off x="0" y="0"/>
                      <a:ext cx="3089910" cy="2820670"/>
                    </a:xfrm>
                    <a:prstGeom prst="rect">
                      <a:avLst/>
                    </a:prstGeom>
                  </pic:spPr>
                </pic:pic>
              </a:graphicData>
            </a:graphic>
          </wp:inline>
        </w:drawing>
      </w:r>
    </w:p>
    <w:p w14:paraId="791D15BF" w14:textId="70B052C5" w:rsidR="002E39F3" w:rsidRPr="00150E0B" w:rsidRDefault="002E39F3" w:rsidP="00F014C7">
      <w:pPr>
        <w:jc w:val="both"/>
        <w:rPr>
          <w:sz w:val="16"/>
          <w:szCs w:val="16"/>
        </w:rPr>
      </w:pPr>
      <w:r>
        <w:t xml:space="preserve"> </w:t>
      </w:r>
      <w:r w:rsidR="00150E0B" w:rsidRPr="00150E0B">
        <w:rPr>
          <w:sz w:val="16"/>
          <w:szCs w:val="16"/>
        </w:rPr>
        <w:t xml:space="preserve">Fig. </w:t>
      </w:r>
      <w:r w:rsidR="00D97470">
        <w:rPr>
          <w:sz w:val="16"/>
          <w:szCs w:val="16"/>
        </w:rPr>
        <w:t>4</w:t>
      </w:r>
      <w:r w:rsidR="00150E0B" w:rsidRPr="00150E0B">
        <w:rPr>
          <w:sz w:val="16"/>
          <w:szCs w:val="16"/>
        </w:rPr>
        <w:t>. Venn diagram showing the overlap of objects flagged as anomalous by Sliding Window, Isolation Forest, and One-Class SVM</w:t>
      </w:r>
    </w:p>
    <w:p w14:paraId="036DAE47" w14:textId="77777777" w:rsidR="00150E0B" w:rsidRDefault="00150E0B" w:rsidP="00F014C7">
      <w:pPr>
        <w:jc w:val="both"/>
      </w:pPr>
    </w:p>
    <w:p w14:paraId="19BA8155" w14:textId="51468CD6" w:rsidR="009666F8" w:rsidRDefault="00BF7854" w:rsidP="00BF7854">
      <w:pPr>
        <w:pStyle w:val="ListParagraph"/>
        <w:numPr>
          <w:ilvl w:val="0"/>
          <w:numId w:val="34"/>
        </w:numPr>
        <w:jc w:val="both"/>
        <w:rPr>
          <w:b/>
          <w:bCs/>
        </w:rPr>
      </w:pPr>
      <w:r w:rsidRPr="00BF7854">
        <w:rPr>
          <w:b/>
          <w:bCs/>
        </w:rPr>
        <w:t>Multi-Panel Raw Light Curves</w:t>
      </w:r>
    </w:p>
    <w:p w14:paraId="11246CE0" w14:textId="15BA438E" w:rsidR="00BF7854" w:rsidRDefault="00BF7854" w:rsidP="00BF7854">
      <w:pPr>
        <w:pStyle w:val="ListParagraph"/>
        <w:ind w:start="32.40pt"/>
        <w:jc w:val="both"/>
      </w:pPr>
      <w:r>
        <w:t xml:space="preserve">Figure 4 shows a grid of raw light curves </w:t>
      </w:r>
      <w:r w:rsidR="00E12260">
        <w:t>for some selected objects that are with the most algorithm flags. Each panel shows the observed magnitude as a function of heliocentric MJD, illustrating the diversity of variability and outlier events present in the sample.</w:t>
      </w:r>
    </w:p>
    <w:p w14:paraId="13D76509" w14:textId="77777777" w:rsidR="00E12260" w:rsidRPr="00BF7854" w:rsidRDefault="00E12260" w:rsidP="00BF7854">
      <w:pPr>
        <w:pStyle w:val="ListParagraph"/>
        <w:ind w:start="32.40pt"/>
        <w:jc w:val="both"/>
      </w:pPr>
    </w:p>
    <w:p w14:paraId="60A3EB33" w14:textId="053B0AE7" w:rsidR="009666F8" w:rsidRDefault="009666F8" w:rsidP="00F014C7">
      <w:pPr>
        <w:jc w:val="both"/>
      </w:pPr>
      <w:r w:rsidRPr="009666F8">
        <w:rPr>
          <w:noProof/>
        </w:rPr>
        <w:drawing>
          <wp:inline distT="0" distB="0" distL="0" distR="0" wp14:anchorId="451DEB4D" wp14:editId="61563B9C">
            <wp:extent cx="3089910" cy="2044700"/>
            <wp:effectExtent l="0" t="0" r="0" b="0"/>
            <wp:docPr id="14272094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209486" name=""/>
                    <pic:cNvPicPr/>
                  </pic:nvPicPr>
                  <pic:blipFill>
                    <a:blip r:embed="rId13"/>
                    <a:stretch>
                      <a:fillRect/>
                    </a:stretch>
                  </pic:blipFill>
                  <pic:spPr>
                    <a:xfrm>
                      <a:off x="0" y="0"/>
                      <a:ext cx="3089910" cy="2044700"/>
                    </a:xfrm>
                    <a:prstGeom prst="rect">
                      <a:avLst/>
                    </a:prstGeom>
                  </pic:spPr>
                </pic:pic>
              </a:graphicData>
            </a:graphic>
          </wp:inline>
        </w:drawing>
      </w:r>
    </w:p>
    <w:p w14:paraId="1A46C6A7" w14:textId="1EA586B2" w:rsidR="00E12260" w:rsidRPr="00E12260" w:rsidRDefault="00E12260" w:rsidP="00F014C7">
      <w:pPr>
        <w:jc w:val="both"/>
        <w:rPr>
          <w:sz w:val="16"/>
          <w:szCs w:val="16"/>
        </w:rPr>
      </w:pPr>
      <w:r>
        <w:rPr>
          <w:sz w:val="16"/>
          <w:szCs w:val="16"/>
        </w:rPr>
        <w:t xml:space="preserve">Fig. </w:t>
      </w:r>
      <w:r w:rsidR="00D97470">
        <w:rPr>
          <w:sz w:val="16"/>
          <w:szCs w:val="16"/>
        </w:rPr>
        <w:t>5</w:t>
      </w:r>
      <w:r>
        <w:rPr>
          <w:sz w:val="16"/>
          <w:szCs w:val="16"/>
        </w:rPr>
        <w:t xml:space="preserve">. </w:t>
      </w:r>
      <w:r w:rsidRPr="00E12260">
        <w:rPr>
          <w:sz w:val="16"/>
          <w:szCs w:val="16"/>
        </w:rPr>
        <w:t>Example light curves for a selection of objects from the dataset, illustrating the diversity of variability patterns and outlier events</w:t>
      </w:r>
    </w:p>
    <w:p w14:paraId="78645BFE" w14:textId="77777777" w:rsidR="009666F8" w:rsidRDefault="009666F8" w:rsidP="00F014C7">
      <w:pPr>
        <w:jc w:val="both"/>
      </w:pPr>
    </w:p>
    <w:p w14:paraId="38367C84" w14:textId="21C77B90" w:rsidR="009666F8" w:rsidRDefault="00E12260" w:rsidP="00E12260">
      <w:pPr>
        <w:pStyle w:val="ListParagraph"/>
        <w:numPr>
          <w:ilvl w:val="0"/>
          <w:numId w:val="34"/>
        </w:numPr>
        <w:jc w:val="both"/>
        <w:rPr>
          <w:b/>
          <w:bCs/>
        </w:rPr>
      </w:pPr>
      <w:r w:rsidRPr="00E12260">
        <w:rPr>
          <w:b/>
          <w:bCs/>
        </w:rPr>
        <w:t>Annotated Light Curves with Detection Markers</w:t>
      </w:r>
    </w:p>
    <w:p w14:paraId="6558B914" w14:textId="0D06CF76" w:rsidR="00E12260" w:rsidRPr="00E12260" w:rsidRDefault="00E12260" w:rsidP="00E12260">
      <w:pPr>
        <w:pStyle w:val="ListParagraph"/>
        <w:ind w:start="32.40pt"/>
        <w:jc w:val="both"/>
      </w:pPr>
      <w:r>
        <w:t>Figures 5-10 represent light curves for six different objects, annotated with markers from all five algorithms</w:t>
      </w:r>
      <w:r w:rsidR="00FB00B4">
        <w:t xml:space="preserve">: </w:t>
      </w:r>
      <w:r w:rsidR="00FB00B4" w:rsidRPr="00FB00B4">
        <w:t>Sliding Window (red circles), Random Forest (blue X), Isolation Forest (purple triangles), One-Class SVM (orange diamonds), and Autoencoder (green squares). The black curve shows the observed brightness (magnitude) over time. For Sliding Window, markers appear at specific flagged points; for other algorithms, markers are shown at all points for objects flagged as anomalous.</w:t>
      </w:r>
    </w:p>
    <w:p w14:paraId="43F152DF" w14:textId="5258C4E6" w:rsidR="005A408D" w:rsidRDefault="005A408D" w:rsidP="00F014C7">
      <w:pPr>
        <w:jc w:val="both"/>
      </w:pPr>
      <w:r w:rsidRPr="005A408D">
        <w:rPr>
          <w:noProof/>
        </w:rPr>
        <w:drawing>
          <wp:inline distT="0" distB="0" distL="0" distR="0" wp14:anchorId="2874CF5C" wp14:editId="37E99998">
            <wp:extent cx="3089910" cy="1801495"/>
            <wp:effectExtent l="0" t="0" r="0" b="8255"/>
            <wp:docPr id="20166760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6676024" name=""/>
                    <pic:cNvPicPr/>
                  </pic:nvPicPr>
                  <pic:blipFill>
                    <a:blip r:embed="rId14"/>
                    <a:stretch>
                      <a:fillRect/>
                    </a:stretch>
                  </pic:blipFill>
                  <pic:spPr>
                    <a:xfrm>
                      <a:off x="0" y="0"/>
                      <a:ext cx="3089910" cy="1801495"/>
                    </a:xfrm>
                    <a:prstGeom prst="rect">
                      <a:avLst/>
                    </a:prstGeom>
                  </pic:spPr>
                </pic:pic>
              </a:graphicData>
            </a:graphic>
          </wp:inline>
        </w:drawing>
      </w:r>
      <w:r>
        <w:t xml:space="preserve"> </w:t>
      </w:r>
    </w:p>
    <w:p w14:paraId="1EAB8818" w14:textId="49CC4C2A" w:rsidR="005A408D" w:rsidRDefault="005A408D" w:rsidP="00F014C7">
      <w:pPr>
        <w:jc w:val="both"/>
      </w:pPr>
      <w:r w:rsidRPr="005A408D">
        <w:rPr>
          <w:noProof/>
        </w:rPr>
        <w:drawing>
          <wp:inline distT="0" distB="0" distL="0" distR="0" wp14:anchorId="45CEAA6E" wp14:editId="35D5EA43">
            <wp:extent cx="3089910" cy="1831340"/>
            <wp:effectExtent l="0" t="0" r="0" b="0"/>
            <wp:docPr id="45004571" name="Picture 1" descr="A graph with numbers and poin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004571" name="Picture 1" descr="A graph with numbers and points&#10;&#10;AI-generated content may be incorrect."/>
                    <pic:cNvPicPr/>
                  </pic:nvPicPr>
                  <pic:blipFill>
                    <a:blip r:embed="rId15"/>
                    <a:stretch>
                      <a:fillRect/>
                    </a:stretch>
                  </pic:blipFill>
                  <pic:spPr>
                    <a:xfrm>
                      <a:off x="0" y="0"/>
                      <a:ext cx="3089910" cy="1831340"/>
                    </a:xfrm>
                    <a:prstGeom prst="rect">
                      <a:avLst/>
                    </a:prstGeom>
                  </pic:spPr>
                </pic:pic>
              </a:graphicData>
            </a:graphic>
          </wp:inline>
        </w:drawing>
      </w:r>
    </w:p>
    <w:p w14:paraId="0EEA0AF9" w14:textId="09BA6753" w:rsidR="005A408D" w:rsidRDefault="005A408D" w:rsidP="00F014C7">
      <w:pPr>
        <w:jc w:val="both"/>
      </w:pPr>
      <w:r w:rsidRPr="005A408D">
        <w:rPr>
          <w:noProof/>
        </w:rPr>
        <w:lastRenderedPageBreak/>
        <w:drawing>
          <wp:inline distT="0" distB="0" distL="0" distR="0" wp14:anchorId="4F1A876F" wp14:editId="372D9703">
            <wp:extent cx="3089910" cy="1812290"/>
            <wp:effectExtent l="0" t="0" r="0" b="0"/>
            <wp:docPr id="912608164"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2608164" name="Picture 1" descr="A graph with numbers and lines&#10;&#10;AI-generated content may be incorrect."/>
                    <pic:cNvPicPr/>
                  </pic:nvPicPr>
                  <pic:blipFill>
                    <a:blip r:embed="rId16"/>
                    <a:stretch>
                      <a:fillRect/>
                    </a:stretch>
                  </pic:blipFill>
                  <pic:spPr>
                    <a:xfrm>
                      <a:off x="0" y="0"/>
                      <a:ext cx="3089910" cy="1812290"/>
                    </a:xfrm>
                    <a:prstGeom prst="rect">
                      <a:avLst/>
                    </a:prstGeom>
                  </pic:spPr>
                </pic:pic>
              </a:graphicData>
            </a:graphic>
          </wp:inline>
        </w:drawing>
      </w:r>
    </w:p>
    <w:p w14:paraId="528F86DD" w14:textId="5527A91B" w:rsidR="005A408D" w:rsidRDefault="005A408D" w:rsidP="00F014C7">
      <w:pPr>
        <w:jc w:val="both"/>
      </w:pPr>
      <w:r w:rsidRPr="005A408D">
        <w:rPr>
          <w:noProof/>
        </w:rPr>
        <w:drawing>
          <wp:inline distT="0" distB="0" distL="0" distR="0" wp14:anchorId="6D8F56A2" wp14:editId="60F63FB2">
            <wp:extent cx="3089910" cy="1791970"/>
            <wp:effectExtent l="0" t="0" r="0" b="0"/>
            <wp:docPr id="307895210" name="Picture 1" descr="A graph with orange and black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7895210" name="Picture 1" descr="A graph with orange and black lines&#10;&#10;AI-generated content may be incorrect."/>
                    <pic:cNvPicPr/>
                  </pic:nvPicPr>
                  <pic:blipFill>
                    <a:blip r:embed="rId17"/>
                    <a:stretch>
                      <a:fillRect/>
                    </a:stretch>
                  </pic:blipFill>
                  <pic:spPr>
                    <a:xfrm>
                      <a:off x="0" y="0"/>
                      <a:ext cx="3089910" cy="1791970"/>
                    </a:xfrm>
                    <a:prstGeom prst="rect">
                      <a:avLst/>
                    </a:prstGeom>
                  </pic:spPr>
                </pic:pic>
              </a:graphicData>
            </a:graphic>
          </wp:inline>
        </w:drawing>
      </w:r>
    </w:p>
    <w:p w14:paraId="2BEBA4EA" w14:textId="031FDEAA" w:rsidR="005A408D" w:rsidRDefault="005A408D" w:rsidP="00F014C7">
      <w:pPr>
        <w:jc w:val="both"/>
      </w:pPr>
      <w:r w:rsidRPr="005A408D">
        <w:rPr>
          <w:noProof/>
        </w:rPr>
        <w:drawing>
          <wp:inline distT="0" distB="0" distL="0" distR="0" wp14:anchorId="78ADDCAC" wp14:editId="28DFEE00">
            <wp:extent cx="3089910" cy="1812290"/>
            <wp:effectExtent l="0" t="0" r="0" b="0"/>
            <wp:docPr id="208665391"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665391" name="Picture 1" descr="A graph with numbers and lines&#10;&#10;AI-generated content may be incorrect."/>
                    <pic:cNvPicPr/>
                  </pic:nvPicPr>
                  <pic:blipFill>
                    <a:blip r:embed="rId18"/>
                    <a:stretch>
                      <a:fillRect/>
                    </a:stretch>
                  </pic:blipFill>
                  <pic:spPr>
                    <a:xfrm>
                      <a:off x="0" y="0"/>
                      <a:ext cx="3089910" cy="1812290"/>
                    </a:xfrm>
                    <a:prstGeom prst="rect">
                      <a:avLst/>
                    </a:prstGeom>
                  </pic:spPr>
                </pic:pic>
              </a:graphicData>
            </a:graphic>
          </wp:inline>
        </w:drawing>
      </w:r>
    </w:p>
    <w:p w14:paraId="5F9E307F" w14:textId="30605F9E" w:rsidR="005A408D" w:rsidRDefault="005A408D" w:rsidP="00F014C7">
      <w:pPr>
        <w:jc w:val="both"/>
      </w:pPr>
      <w:r w:rsidRPr="005A408D">
        <w:rPr>
          <w:noProof/>
        </w:rPr>
        <w:drawing>
          <wp:inline distT="0" distB="0" distL="0" distR="0" wp14:anchorId="7C410690" wp14:editId="0BD7A802">
            <wp:extent cx="3089910" cy="1786890"/>
            <wp:effectExtent l="0" t="0" r="0" b="3810"/>
            <wp:docPr id="1521973217" name="Picture 1" descr="A graph with orange do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1973217" name="Picture 1" descr="A graph with orange dots&#10;&#10;AI-generated content may be incorrect."/>
                    <pic:cNvPicPr/>
                  </pic:nvPicPr>
                  <pic:blipFill>
                    <a:blip r:embed="rId19"/>
                    <a:stretch>
                      <a:fillRect/>
                    </a:stretch>
                  </pic:blipFill>
                  <pic:spPr>
                    <a:xfrm>
                      <a:off x="0" y="0"/>
                      <a:ext cx="3089910" cy="1786890"/>
                    </a:xfrm>
                    <a:prstGeom prst="rect">
                      <a:avLst/>
                    </a:prstGeom>
                  </pic:spPr>
                </pic:pic>
              </a:graphicData>
            </a:graphic>
          </wp:inline>
        </w:drawing>
      </w:r>
    </w:p>
    <w:p w14:paraId="371770D9" w14:textId="708FEA81" w:rsidR="005A408D" w:rsidRPr="00885834" w:rsidRDefault="00885834" w:rsidP="00F014C7">
      <w:pPr>
        <w:jc w:val="both"/>
        <w:rPr>
          <w:sz w:val="16"/>
          <w:szCs w:val="16"/>
        </w:rPr>
      </w:pPr>
      <w:r>
        <w:rPr>
          <w:sz w:val="16"/>
          <w:szCs w:val="16"/>
        </w:rPr>
        <w:t xml:space="preserve">Fig. </w:t>
      </w:r>
      <w:r w:rsidR="00D97470">
        <w:rPr>
          <w:sz w:val="16"/>
          <w:szCs w:val="16"/>
        </w:rPr>
        <w:t>6-</w:t>
      </w:r>
      <w:proofErr w:type="gramStart"/>
      <w:r w:rsidR="00D97470">
        <w:rPr>
          <w:sz w:val="16"/>
          <w:szCs w:val="16"/>
        </w:rPr>
        <w:t xml:space="preserve">11 </w:t>
      </w:r>
      <w:r>
        <w:rPr>
          <w:sz w:val="16"/>
          <w:szCs w:val="16"/>
        </w:rPr>
        <w:t>.</w:t>
      </w:r>
      <w:proofErr w:type="gramEnd"/>
      <w:r>
        <w:rPr>
          <w:sz w:val="16"/>
          <w:szCs w:val="16"/>
        </w:rPr>
        <w:t xml:space="preserve"> </w:t>
      </w:r>
      <w:r w:rsidRPr="00885834">
        <w:rPr>
          <w:sz w:val="16"/>
          <w:szCs w:val="16"/>
        </w:rPr>
        <w:t xml:space="preserve">Representative light curves for selected objects, annotated with detection markers for all algorithms that flagged each object as anomalous. Markers indicate detections by Sliding Window (red circles), Random Forest (blue X), Isolation Forest (purple triangles), One-Class SVM (orange diamonds), and Autoencoder (green squares). Only algorithms that </w:t>
      </w:r>
      <w:proofErr w:type="gramStart"/>
      <w:r w:rsidRPr="00885834">
        <w:rPr>
          <w:sz w:val="16"/>
          <w:szCs w:val="16"/>
        </w:rPr>
        <w:t>flagged</w:t>
      </w:r>
      <w:proofErr w:type="gramEnd"/>
      <w:r w:rsidRPr="00885834">
        <w:rPr>
          <w:sz w:val="16"/>
          <w:szCs w:val="16"/>
        </w:rPr>
        <w:t xml:space="preserve"> the object are shown in each panel.</w:t>
      </w:r>
    </w:p>
    <w:p w14:paraId="5E7BBB63" w14:textId="4E010A13" w:rsidR="009666F8" w:rsidRDefault="00885834" w:rsidP="00885834">
      <w:pPr>
        <w:pStyle w:val="Heading2"/>
      </w:pPr>
      <w:r>
        <w:t>Interpretation of Results</w:t>
      </w:r>
    </w:p>
    <w:p w14:paraId="1EECDDFC" w14:textId="77777777" w:rsidR="00004375" w:rsidRDefault="00885834" w:rsidP="00885834">
      <w:pPr>
        <w:ind w:start="14.40pt"/>
        <w:jc w:val="both"/>
      </w:pPr>
      <w:r>
        <w:t xml:space="preserve">The results after comparison of all five paradigms </w:t>
      </w:r>
      <w:proofErr w:type="gramStart"/>
      <w:r>
        <w:t>shows</w:t>
      </w:r>
      <w:proofErr w:type="gramEnd"/>
      <w:r>
        <w:t xml:space="preserve"> that the choice of anomaly detection algorithm significantly </w:t>
      </w:r>
      <w:proofErr w:type="gramStart"/>
      <w:r>
        <w:t>affects  the</w:t>
      </w:r>
      <w:proofErr w:type="gramEnd"/>
      <w:r>
        <w:t xml:space="preserve"> number and type of flagged objects. </w:t>
      </w:r>
    </w:p>
    <w:p w14:paraId="28FDDE8C" w14:textId="376598F1" w:rsidR="00004375" w:rsidRDefault="00004375" w:rsidP="00004375">
      <w:pPr>
        <w:pStyle w:val="ListParagraph"/>
        <w:numPr>
          <w:ilvl w:val="0"/>
          <w:numId w:val="29"/>
        </w:numPr>
        <w:jc w:val="both"/>
      </w:pPr>
      <w:r>
        <w:t xml:space="preserve">The Sliding Window results in more detections due to its highly sensitive nature, that detects local fluctuations too. </w:t>
      </w:r>
    </w:p>
    <w:p w14:paraId="631F4477" w14:textId="77777777" w:rsidR="00004375" w:rsidRDefault="00004375" w:rsidP="00004375">
      <w:pPr>
        <w:pStyle w:val="ListParagraph"/>
        <w:numPr>
          <w:ilvl w:val="0"/>
          <w:numId w:val="29"/>
        </w:numPr>
        <w:jc w:val="both"/>
      </w:pPr>
      <w:r>
        <w:t xml:space="preserve">Random Forest and Autoencoder are more conservative, with Autoencoder failing to flag any anomalies in this setup. </w:t>
      </w:r>
    </w:p>
    <w:p w14:paraId="4086CBA6" w14:textId="3ACC5FFF" w:rsidR="00885834" w:rsidRDefault="00004375" w:rsidP="00004375">
      <w:pPr>
        <w:pStyle w:val="ListParagraph"/>
        <w:numPr>
          <w:ilvl w:val="0"/>
          <w:numId w:val="29"/>
        </w:numPr>
        <w:jc w:val="both"/>
      </w:pPr>
      <w:r>
        <w:t>Isolation Forest and One-Class SVM show moderate sensitivity, detecting a modest number of anomalies and showing partial overlap with each other and with Sliding Window.</w:t>
      </w:r>
    </w:p>
    <w:p w14:paraId="2205FCC9" w14:textId="1AA2C9E1" w:rsidR="00004375" w:rsidRDefault="00004375" w:rsidP="00004375">
      <w:pPr>
        <w:pStyle w:val="ListParagraph"/>
        <w:numPr>
          <w:ilvl w:val="0"/>
          <w:numId w:val="29"/>
        </w:numPr>
        <w:jc w:val="both"/>
      </w:pPr>
      <w:r>
        <w:t>The limited overlap among algorithms highlights their complementary strengths and suggests that combining multiple methods or using ensemble strategies may improve the robustness of anomaly detection in astronomical time-series data.</w:t>
      </w:r>
    </w:p>
    <w:p w14:paraId="70D017A6" w14:textId="51CAEA59" w:rsidR="00C277D8" w:rsidRDefault="00C277D8" w:rsidP="00C277D8">
      <w:pPr>
        <w:pStyle w:val="Heading2"/>
      </w:pPr>
      <w:r>
        <w:t xml:space="preserve">Limitations </w:t>
      </w:r>
    </w:p>
    <w:p w14:paraId="0F215CC9" w14:textId="634065B9" w:rsidR="00C277D8" w:rsidRDefault="00C277D8" w:rsidP="00C277D8">
      <w:pPr>
        <w:pStyle w:val="ListParagraph"/>
        <w:numPr>
          <w:ilvl w:val="0"/>
          <w:numId w:val="29"/>
        </w:numPr>
        <w:jc w:val="both"/>
      </w:pPr>
      <w:r>
        <w:t xml:space="preserve">The analysis was conducted on a relatively small sample of </w:t>
      </w:r>
      <w:r>
        <w:t>200</w:t>
      </w:r>
      <w:r>
        <w:t xml:space="preserve"> objects, which may not capture the full diversity of transient behaviors in ZTF data.</w:t>
      </w:r>
    </w:p>
    <w:p w14:paraId="39DDB149" w14:textId="5A34BDF1" w:rsidR="00C277D8" w:rsidRDefault="00C277D8" w:rsidP="00C277D8">
      <w:pPr>
        <w:pStyle w:val="ListParagraph"/>
        <w:numPr>
          <w:ilvl w:val="0"/>
          <w:numId w:val="29"/>
        </w:numPr>
        <w:jc w:val="both"/>
      </w:pPr>
      <w:r>
        <w:t>The study focused solely on single-band photometric data, potentially overlooking valuable information from other bands or contextual sources.</w:t>
      </w:r>
    </w:p>
    <w:p w14:paraId="45218E54" w14:textId="6C87FF8D" w:rsidR="00C277D8" w:rsidRDefault="00C277D8" w:rsidP="00C277D8">
      <w:pPr>
        <w:pStyle w:val="ListParagraph"/>
        <w:numPr>
          <w:ilvl w:val="0"/>
          <w:numId w:val="29"/>
        </w:numPr>
        <w:jc w:val="both"/>
      </w:pPr>
      <w:r>
        <w:t xml:space="preserve">The ZTF light curves are often sparsely and irregularly sampled, posing challenges for </w:t>
      </w:r>
      <w:r w:rsidR="00FC1764">
        <w:t>algorithms like autoencoder.</w:t>
      </w:r>
    </w:p>
    <w:p w14:paraId="4E1B79C7" w14:textId="77777777" w:rsidR="00FC1764" w:rsidRDefault="00FC1764" w:rsidP="00FC1764">
      <w:pPr>
        <w:pStyle w:val="ListParagraph"/>
        <w:numPr>
          <w:ilvl w:val="0"/>
          <w:numId w:val="29"/>
        </w:numPr>
        <w:jc w:val="both"/>
      </w:pPr>
      <w:r>
        <w:t>The evaluation did not include a comprehensive analysis of false positives and negatives, which is crucial for assessing real-world applicability.</w:t>
      </w:r>
    </w:p>
    <w:p w14:paraId="66175F7B" w14:textId="37138AFC" w:rsidR="00FC1764" w:rsidRDefault="00FC1764" w:rsidP="00FC1764">
      <w:pPr>
        <w:pStyle w:val="Heading2"/>
      </w:pPr>
      <w:r>
        <w:t>Future Work</w:t>
      </w:r>
    </w:p>
    <w:p w14:paraId="205F5224" w14:textId="5C80445D" w:rsidR="00FC1764" w:rsidRPr="00B449FC" w:rsidRDefault="00D12F42" w:rsidP="00D12F42">
      <w:pPr>
        <w:pStyle w:val="ListParagraph"/>
        <w:numPr>
          <w:ilvl w:val="0"/>
          <w:numId w:val="29"/>
        </w:numPr>
        <w:jc w:val="both"/>
        <w:rPr>
          <w:b/>
          <w:bCs/>
        </w:rPr>
      </w:pPr>
      <w:r w:rsidRPr="00B449FC">
        <w:rPr>
          <w:b/>
          <w:bCs/>
        </w:rPr>
        <w:t>Scaling to larger and more diverse datasets:</w:t>
      </w:r>
    </w:p>
    <w:p w14:paraId="5566E9E6" w14:textId="4C6D1B06" w:rsidR="009673C9" w:rsidRDefault="00D12F42" w:rsidP="00FF2033">
      <w:pPr>
        <w:pStyle w:val="ListParagraph"/>
        <w:jc w:val="both"/>
      </w:pPr>
      <w:r>
        <w:t>Applying these algorithms to larger and more diverse samples of next-generation surveys</w:t>
      </w:r>
      <w:r w:rsidR="009673C9">
        <w:t>,</w:t>
      </w:r>
      <w:r>
        <w:t xml:space="preserve"> such as LSST </w:t>
      </w:r>
      <w:r w:rsidR="009673C9">
        <w:fldChar w:fldCharType="begin"/>
      </w:r>
      <w:r w:rsidR="0030458C">
        <w:instrText xml:space="preserve"> ADDIN ZOTERO_ITEM CSL_CITATION {"citationID":"ohZAg7hE","properties":{"formattedCitation":"[35]","plainCitation":"[35]","noteIndex":0},"citationItems":[{"id":198,"uris":["http://zotero.org/users/local/myWCGBCM/items/SA9SYJQ4"],"itemData":{"id":198,"type":"webpage","abstract":"Learn more about the eight LSST Science Collaborations formed to focus on a broad range of topics in astronomy and cosmology.","language":"en-US","title":"LSST Science Collaborations | LSST Discovery Alliance","URL":"https://lsstdiscoveryalliance.org/lsst-science-collaborations/","accessed":{"date-parts":[["2025",7,7]]},"issued":{"date-parts":[["2023",11,8]]}}}],"schema":"https://github.com/citation-style-language/schema/raw/master/csl-citation.json"} </w:instrText>
      </w:r>
      <w:r w:rsidR="009673C9">
        <w:fldChar w:fldCharType="separate"/>
      </w:r>
      <w:r w:rsidR="0030458C" w:rsidRPr="0030458C">
        <w:t>[35]</w:t>
      </w:r>
      <w:r w:rsidR="009673C9">
        <w:fldChar w:fldCharType="end"/>
      </w:r>
      <w:r w:rsidR="009673C9">
        <w:t>.</w:t>
      </w:r>
    </w:p>
    <w:p w14:paraId="3E4D244A" w14:textId="71CB6307" w:rsidR="009673C9" w:rsidRPr="00B449FC" w:rsidRDefault="009673C9" w:rsidP="009673C9">
      <w:pPr>
        <w:pStyle w:val="ListParagraph"/>
        <w:numPr>
          <w:ilvl w:val="0"/>
          <w:numId w:val="29"/>
        </w:numPr>
        <w:jc w:val="both"/>
        <w:rPr>
          <w:b/>
          <w:bCs/>
        </w:rPr>
      </w:pPr>
      <w:r w:rsidRPr="00B449FC">
        <w:rPr>
          <w:b/>
          <w:bCs/>
        </w:rPr>
        <w:t>Algorithmic optimization and ensemble methods:</w:t>
      </w:r>
    </w:p>
    <w:p w14:paraId="60BFC022" w14:textId="3FB1A095" w:rsidR="009673C9" w:rsidRDefault="00FF2033" w:rsidP="009673C9">
      <w:pPr>
        <w:pStyle w:val="ListParagraph"/>
        <w:jc w:val="both"/>
      </w:pPr>
      <w:r w:rsidRPr="00FF2033">
        <w:t>Systematic optimization of</w:t>
      </w:r>
      <w:r>
        <w:t xml:space="preserve"> </w:t>
      </w:r>
      <w:r w:rsidRPr="00FF2033">
        <w:t>hyperparameters and the creation of ensemble or consensus-based approaches could enhance detection robustness and harness the synergistic benefits of diverse algorithms</w:t>
      </w:r>
      <w:r>
        <w:fldChar w:fldCharType="begin"/>
      </w:r>
      <w:r w:rsidR="0030458C">
        <w:instrText xml:space="preserve"> ADDIN ZOTERO_ITEM CSL_CITATION {"citationID":"u7caiUCg","properties":{"formattedCitation":"[22], [36], [37]","plainCitation":"[22], [36], [37]","noteIndex":0},"citationItems":[{"id":104,"uris":["http://zotero.org/users/local/myWCGBCM/items/VFPVAGN9"],"itemData":{"id":104,"type":"article-journal","abstract":"With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id":96,"uris":["http://zotero.org/users/local/myWCGBCM/items/PCP22DQP"],"itemData":{"id":96,"type":"article-journal","abstract":"Automated photometric supernova classification has become an active area of research in recent years in light of current and upcoming imaging surveys such as the Dark Energy Survey (DES) and the Large Synoptic Survey Telescope, given that spectroscopic confirmation of type for all supernovae discovered will be impossible. Here, we develop a multi-faceted classification pipeline, combining existing and new approaches. Our pipeline consists of two stages: extracting descriptive features from the light curves and classification using a machine learning algorithm. Our feature extraction methods vary from model-dependent techniques, namely SALT2 fits, to more independent techniques that fit parametric models to curves, to a completely model-independent wavelet approach. We cover a range of representative machine learning algorithms, including naive Bayes, k-nearest neighbors, support vector machines, artificial neural networks, and boosted decision trees (BDTs). We test the pipeline on simulated multi-band DES light curves from the Supernova Photometric Classification Challenge. Using the commonly used area under the curve (AUC) of the Receiver Operating Characteristic as a metric, we find that the SALT2 fits and the wavelet approach, with the BDTs algorithm, each achieve an AUC of 0.98, where 1 represents perfect classification. We find that a representative training set is essential for good classification, whatever the feature set or algorithm, with implications for spectroscopic follow-up. Importantly, we find that by using either the SALT2 or the wavelet feature sets with a BDT algorithm, accurate classification is possible purely from light curve data, without the need for any redshift information.","container-title":"The Astrophysical Journal Supplement Series","DOI":"10.3847/0067-0049/225/2/31","ISSN":"0067-0049","issue":"2","journalAbbreviation":"ApJS","language":"en","note":"publisher: The American Astronomical Society","page":"31","source":"Institute of Physics","title":"PHOTOMETRIC SUPERNOVA CLASSIFICATION WITH MACHINE LEARNING","volume":"225","author":[{"family":"Lochner","given":"Michelle"},{"family":"McEwen","given":"Jason D."},{"family":"Peiris","given":"Hiranya V."},{"family":"Lahav","given":"Ofer"},{"family":"Winter","given":"Max K."}],"issued":{"date-parts":[["2016",8]]}}},{"id":100,"uris":["http://zotero.org/users/local/myWCGBCM/items/8GA7SA6X"],"itemData":{"id":100,"type":"article-journal","abstract":"&lt;i&gt;Aims.&lt;i/&gt;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30458C">
        <w:rPr>
          <w:rFonts w:ascii="Cambria Math" w:hAnsi="Cambria Math" w:cs="Cambria Math"/>
        </w:rPr>
        <w:instrText>∼</w:instrText>
      </w:r>
      <w:r w:rsidR="0030458C">
        <w:instrText xml:space="preserve">2% highest anomaly scores.&lt;i&gt;Results.&lt;i/&gt; We show that, in the real data scenario, Active Anomaly Discovery was able to identify </w:instrText>
      </w:r>
      <w:r w:rsidR="0030458C">
        <w:rPr>
          <w:rFonts w:ascii="Cambria Math" w:hAnsi="Cambria Math" w:cs="Cambria Math"/>
        </w:rPr>
        <w:instrText>∼</w:instrText>
      </w:r>
      <w:r w:rsidR="0030458C">
        <w:instrText xml:space="preserve">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A."},{"family":"Das","given":"S."}],"issued":{"date-parts":[["2021",6,1]]}}}],"schema":"https://github.com/citation-style-language/schema/raw/master/csl-citation.json"} </w:instrText>
      </w:r>
      <w:r>
        <w:fldChar w:fldCharType="separate"/>
      </w:r>
      <w:r w:rsidR="0030458C" w:rsidRPr="0030458C">
        <w:t>[22], [36], [37]</w:t>
      </w:r>
      <w:r>
        <w:fldChar w:fldCharType="end"/>
      </w:r>
      <w:r w:rsidRPr="00FF2033">
        <w:t>.</w:t>
      </w:r>
    </w:p>
    <w:p w14:paraId="63BB144A" w14:textId="2B711FC8" w:rsidR="00FF2033" w:rsidRPr="00B449FC" w:rsidRDefault="00FF2033" w:rsidP="00FF2033">
      <w:pPr>
        <w:pStyle w:val="ListParagraph"/>
        <w:numPr>
          <w:ilvl w:val="0"/>
          <w:numId w:val="29"/>
        </w:numPr>
        <w:jc w:val="both"/>
        <w:rPr>
          <w:b/>
          <w:bCs/>
        </w:rPr>
      </w:pPr>
      <w:r w:rsidRPr="00B449FC">
        <w:rPr>
          <w:b/>
          <w:bCs/>
        </w:rPr>
        <w:t>Adaptive and explainable AI approaches:</w:t>
      </w:r>
    </w:p>
    <w:p w14:paraId="12FC386D" w14:textId="2E14D63A" w:rsidR="00FF2033" w:rsidRDefault="00B449FC" w:rsidP="00FF2033">
      <w:pPr>
        <w:pStyle w:val="ListParagraph"/>
        <w:jc w:val="both"/>
      </w:pPr>
      <w:r w:rsidRPr="00B449FC">
        <w:t>The incorporation of adaptive algorithms, enabling learning from feedback mechanisms, and the integration of explainable AI methodologies are crucial for the effective operational deployment of these systems in real-time processing pipelines</w:t>
      </w:r>
      <w:r>
        <w:fldChar w:fldCharType="begin"/>
      </w:r>
      <w:r w:rsidR="00D97470">
        <w:instrText xml:space="preserve"> ADDIN ZOTERO_ITEM CSL_CITATION {"citationID":"TzGoHAiy","properties":{"formattedCitation":"[37], [38]","plainCitation":"[37], [38]","noteIndex":0},"citationItems":[{"id":100,"uris":["http://zotero.org/users/local/myWCGBCM/items/8GA7SA6X"],"itemData":{"id":100,"type":"article-journal","abstract":"&lt;i&gt;Aims.&lt;i/&gt;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D97470">
        <w:rPr>
          <w:rFonts w:ascii="Cambria Math" w:hAnsi="Cambria Math" w:cs="Cambria Math"/>
        </w:rPr>
        <w:instrText>∼</w:instrText>
      </w:r>
      <w:r w:rsidR="00D97470">
        <w:instrText xml:space="preserve">2% highest anomaly scores.&lt;i&gt;Results.&lt;i/&gt; We show that, in the real data scenario, Active Anomaly Discovery was able to identify </w:instrText>
      </w:r>
      <w:r w:rsidR="00D97470">
        <w:rPr>
          <w:rFonts w:ascii="Cambria Math" w:hAnsi="Cambria Math" w:cs="Cambria Math"/>
        </w:rPr>
        <w:instrText>∼</w:instrText>
      </w:r>
      <w:r w:rsidR="00D97470">
        <w:instrText>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A."},{"family":"Das","given":"S."}],"issued":{"date-parts":[["2021",6,1]]}}},{"id":110,"uris":["http://zotero.org/users/local/myWCGBCM/items/72BKMR76"],"itemData":{"id":110,"type":"article-journal","abstract":"We introduce Deep-HiTS, a rotation-invariant convolutional neural network (CNN) model for classifying images of transient candidates into artifacts or real sources for the High cadence Transient Survey (HiTS). CNNs have the advantage of learning the features automatically from the data while achieving high performance. We compare our CNN model against a feature engineering approach using random forests (RFs). We show that our CNN significantly outperforms the RF model, reducing the error by almost half. Furthermore, for a fixed number of approximately 2000 allowed false transient candidates per night, we are able to reduce the misclassified real transients by approximately one-fifth. To the best of our knowledge, this is the first time CNNs have been used to detect astronomical transient events. Our approach will be very useful when processing images from next generation instruments such as the Large Synoptic Survey Telescope. We have made all our code and data available to the community for the sake of allowing further developments and comparisons at https://github.com/guille-c/Deep-HiTS.","container-title":"The Astrophysical Journal","DOI":"10.3847/1538-4357/836/1/97","ISSN":"0004-637X","issue":"1","journalAbbreviation":"ApJ","language":"en","note":"publisher: The American Astronomical Society","page":"97","source":"Institute of Physics","title":"Deep-HiTS: Rotation Invariant Convolutional Neural Network for Transient Detection</w:instrText>
      </w:r>
      <w:r w:rsidR="00D97470">
        <w:rPr>
          <w:rFonts w:ascii="Cambria Math" w:hAnsi="Cambria Math" w:cs="Cambria Math"/>
        </w:rPr>
        <w:instrText>∗</w:instrText>
      </w:r>
      <w:r w:rsidR="00D97470">
        <w:instrText xml:space="preserve">","title-short":"Deep-HiTS","volume":"836","author":[{"family":"Cabrera-Vives","given":"Guillermo"},{"family":"Reyes","given":"Ignacio"},{"family":"Förster","given":"Francisco"},{"family":"Estévez","given":"Pablo A."},{"family":"Maureira","given":"Juan-Carlos"}],"issued":{"date-parts":[["2017",2]]}}}],"schema":"https://github.com/citation-style-language/schema/raw/master/csl-citation.json"} </w:instrText>
      </w:r>
      <w:r>
        <w:fldChar w:fldCharType="separate"/>
      </w:r>
      <w:r w:rsidR="00D97470" w:rsidRPr="00D97470">
        <w:t>[37], [38]</w:t>
      </w:r>
      <w:r>
        <w:fldChar w:fldCharType="end"/>
      </w:r>
      <w:r w:rsidRPr="00B449FC">
        <w:t>.</w:t>
      </w:r>
    </w:p>
    <w:p w14:paraId="6FD80D0F" w14:textId="4F8BB5B1" w:rsidR="00B449FC" w:rsidRPr="00B449FC" w:rsidRDefault="00B449FC" w:rsidP="00B449FC">
      <w:pPr>
        <w:pStyle w:val="ListParagraph"/>
        <w:numPr>
          <w:ilvl w:val="0"/>
          <w:numId w:val="29"/>
        </w:numPr>
        <w:jc w:val="both"/>
        <w:rPr>
          <w:b/>
          <w:bCs/>
        </w:rPr>
      </w:pPr>
      <w:r w:rsidRPr="00B449FC">
        <w:rPr>
          <w:b/>
          <w:bCs/>
        </w:rPr>
        <w:t>Benchmarking with labeled datasets:</w:t>
      </w:r>
    </w:p>
    <w:p w14:paraId="77D212A4" w14:textId="38E9A521" w:rsidR="00B449FC" w:rsidRDefault="00B449FC" w:rsidP="00B449FC">
      <w:pPr>
        <w:pStyle w:val="ListParagraph"/>
        <w:jc w:val="both"/>
      </w:pPr>
      <w:r w:rsidRPr="00B449FC">
        <w:t>For future research, the development or use of labeled datasets is recommended</w:t>
      </w:r>
      <w:r>
        <w:t>.</w:t>
      </w:r>
      <w:r w:rsidRPr="00B449FC">
        <w:t xml:space="preserve"> </w:t>
      </w:r>
      <w:r>
        <w:t>T</w:t>
      </w:r>
      <w:r w:rsidRPr="00B449FC">
        <w:t>hese may be produced via simulated injections or expert annotation to quantitatively evaluate detection accuracy and reliability</w:t>
      </w:r>
      <w:r>
        <w:fldChar w:fldCharType="begin"/>
      </w:r>
      <w:r w:rsidR="0030458C">
        <w:instrText xml:space="preserve"> ADDIN ZOTERO_ITEM CSL_CITATION {"citationID":"Bry6gzfk","properties":{"formattedCitation":"[39]","plainCitation":"[39]","noteIndex":0},"citationItems":[{"id":112,"uris":["http://zotero.org/users/local/myWCGBCM/items/YKIRJJ2Q"],"itemData":{"id":112,"type":"article-journal","abstract":"We present Real-time Automated Photometric IDentification (RAPID), a novel time series classification tool capable of automatically identifying transients from within a day of the initial alert, to the full lifetime of a light curve. Using a deep recurrent neural network with gated recurrent units (GRUs), we present the first method specifically designed to provide early classifications of astronomical timeseries data, typing 12 different transient classes. Our classifier can process light curves with any phase coverage, and it does not rely on deriving computationally expensive features from the data, making RAPID well suited for processing the millions of alerts that ongoing and upcoming wide-field surveys such as the Zwicky Transient Facility (ZTF), and the Large Synoptic Survey Telescope (LSST) will produce. The classification accuracy improves over the lifetime of the transient as more photometric data becomes available, and across the 12 transient classes, we obtain an average area under the receiver operating characteristic curve of 0.95 and 0.98 at early and late epochs, respectively. We demonstrate RAPID's ability to effectively provide early classifications of observed transients from the ZTF data stream. We have made RAPID available as an open-source software package8 for machine-learning-based alert brokers to use for the autonomous and quick classification of several thousand light curves within a few seconds.","container-title":"Publications of the Astronomical Society of the Pacific","DOI":"10.1088/1538-3873/ab1609","ISSN":"1538-3873","issue":"1005","journalAbbreviation":"PASP","language":"en","note":"publisher: The Astronomical Society of the Pacific","page":"118002","source":"Institute of Physics","title":"RAPID: Early Classification of Explosive Transients Using Deep Learning","title-short":"RAPID","volume":"131","author":[{"family":"Muthukrishna","given":"Daniel"},{"family":"Narayan","given":"Gautham"},{"family":"Mandel","given":"Kaisey S."},{"family":"Biswas","given":"Rahul"},{"family":"Hložek","given":"Renée"}],"issued":{"date-parts":[["2019",9]]}}}],"schema":"https://github.com/citation-style-language/schema/raw/master/csl-citation.json"} </w:instrText>
      </w:r>
      <w:r>
        <w:fldChar w:fldCharType="separate"/>
      </w:r>
      <w:r w:rsidR="0030458C" w:rsidRPr="0030458C">
        <w:t>[39]</w:t>
      </w:r>
      <w:r>
        <w:fldChar w:fldCharType="end"/>
      </w:r>
      <w:r w:rsidRPr="00B449FC">
        <w:t>.</w:t>
      </w:r>
    </w:p>
    <w:p w14:paraId="1B51D06B" w14:textId="68642AAA" w:rsidR="00B449FC" w:rsidRPr="00B449FC" w:rsidRDefault="00B449FC" w:rsidP="00B449FC">
      <w:pPr>
        <w:pStyle w:val="ListParagraph"/>
        <w:numPr>
          <w:ilvl w:val="0"/>
          <w:numId w:val="29"/>
        </w:numPr>
        <w:jc w:val="both"/>
        <w:rPr>
          <w:b/>
          <w:bCs/>
        </w:rPr>
      </w:pPr>
      <w:r w:rsidRPr="00B449FC">
        <w:rPr>
          <w:b/>
          <w:bCs/>
        </w:rPr>
        <w:t>Real-time implementation and latency analysis:</w:t>
      </w:r>
    </w:p>
    <w:p w14:paraId="1F3AB009" w14:textId="11C82028" w:rsidR="00B449FC" w:rsidRPr="00FC1764" w:rsidRDefault="00B449FC" w:rsidP="00B449FC">
      <w:pPr>
        <w:pStyle w:val="ListParagraph"/>
        <w:jc w:val="both"/>
      </w:pPr>
      <w:r w:rsidRPr="00B449FC">
        <w:t>Evaluating the performance of algorithms under real-time conditions, with attention to computational efficiency and latency, is crucial for their effective integration into survey alert streams</w:t>
      </w:r>
      <w:r>
        <w:fldChar w:fldCharType="begin"/>
      </w:r>
      <w:r w:rsidR="0030458C">
        <w:instrText xml:space="preserve"> ADDIN ZOTERO_ITEM CSL_CITATION {"citationID":"wqDaMDwD","properties":{"formattedCitation":"[40], [41]","plainCitation":"[40], [41]","noteIndex":0},"citationItems":[{"id":102,"uris":["http://zotero.org/users/local/myWCGBCM/items/LSMA9A3B"],"itemData":{"id":102,"type":"article-journal","abstract":"The Zwicky Transient Facility (ZTF) is a new optical time-domain survey that uses the Palomar 48 inch Schmidt telescope. A custom-built wide-field camera provides a 47 deg2 field of view and 8 s readout time, yielding more than an order of magnitude improvement in survey speed relative to its predecessor survey, the Palomar Transient Factory. We describe the design and implementation of the camera and observing system. The ZTF data system at the Infrared Processing and Analysis Center provides near-real-time reduction to identify moving and varying objects. We outline the analysis pipelines, data products, and associated archive. Finally, we present on-sky performance analysis and first scientific results from commissioning and the early survey. ZTF’s public alert stream will serve as a useful precursor for that of the Large Synoptic Survey Telescope.","container-title":"Publications of the Astronomical Society of the Pacific","DOI":"10.1088/1538-3873/aaecbe","ISSN":"0004-6280","note":"publisher: IOP\nADS Bibcode: 2019PASP..131a8002B","page":"018002","source":"NASA ADS","title":"The Zwicky Transient Facility: System Overview, Performance, and First Results","title-short":"The Zwicky Transient Facility","volume":"131","author":[{"family":"Bellm","given":"Eric C."},{"family":"Kulkarni","given":"Shrinivas R."},{"family":"Graham","given":"Matthew J."},{"family":"Dekany","given":"Richard"},{"family":"Smith","given":"Roger M."},{"family":"Riddle","given":"Reed"},{"family":"Masci","given":"Frank J."},{"family":"Helou","given":"George"},{"family":"Prince","given":"Thomas A."},{"family":"Adams","given":"Scott M."},{"family":"Barbarino","given":"C."},{"family":"Barlow","given":"Tom"},{"family":"Bauer","given":"James"},{"family":"Beck","given":"Ron"},{"family":"Belicki","given":"Justin"},{"family":"Biswas","given":"Rahul"},{"family":"Blagorodnova","given":"Nadejda"},{"family":"Bodewits","given":"Dennis"},{"family":"Bolin","given":"Bryce"},{"family":"Brinnel","given":"Valery"},{"family":"Brooke","given":"Tim"},{"family":"Bue","given":"Brian"},{"family":"Bulla","given":"Mattia"},{"family":"Burruss","given":"Rick"},{"family":"Cenko","given":"S. Bradley"},{"family":"Chang","given":"Chan-Kao"},{"family":"Connolly","given":"Andrew"},{"family":"Coughlin","given":"Michael"},{"family":"Cromer","given":"John"},{"family":"Cunningham","given":"Virginia"},{"family":"De","given":"Kishalay"},{"family":"Delacroix","given":"Alex"},{"family":"Desai","given":"Vandana"},{"family":"Duev","given":"Dmitry A."},{"family":"Eadie","given":"Gwendolyn"},{"family":"Farnham","given":"Tony L."},{"family":"Feeney","given":"Michael"},{"family":"Feindt","given":"Ulrich"},{"family":"Flynn","given":"David"},{"family":"Franckowiak","given":"Anna"},{"family":"Frederick","given":"S."},{"family":"Fremling","given":"C."},{"family":"Gal-Yam","given":"Avishay"},{"family":"Gezari","given":"Suvi"},{"family":"Giomi","given":"Matteo"},{"family":"Goldstein","given":"Daniel A."},{"family":"Golkhou","given":"V. Zach"},{"family":"Goobar","given":"Ariel"},{"family":"Groom","given":"Steven"},{"family":"Hacopians","given":"Eugean"},{"family":"Hale","given":"David"},{"family":"Henning","given":"John"},{"family":"Ho","given":"Anna Y. Q."},{"family":"Hover","given":"David"},{"family":"Howell","given":"Justin"},{"family":"Hung","given":"Tiara"},{"family":"Huppenkothen","given":"Daniela"},{"family":"Imel","given":"David"},{"family":"Ip","given":"Wing-Huen"},{"family":"Ivezić","given":"Željko"},{"family":"Jackson","given":"Edward"},{"family":"Jones","given":"Lynne"},{"family":"Juric","given":"Mario"},{"family":"Kasliwal","given":"Mansi M."},{"family":"Kaspi","given":"S."},{"family":"Kaye","given":"Stephen"},{"family":"Kelley","given":"Michael S. P."},{"family":"Kowalski","given":"Marek"},{"family":"Kramer","given":"Emily"},{"family":"Kupfer","given":"Thomas"},{"family":"Landry","given":"Walter"},{"family":"Laher","given":"Russ R."},{"family":"Lee","given":"Chien-De"},{"family":"Lin","given":"Hsing Wen"},{"family":"Lin","given":"Zhong-Yi"},{"family":"Lunnan","given":"Ragnhild"},{"family":"Giomi","given":"Matteo"},{"family":"Mahabal","given":"Ashish"},{"family":"Mao","given":"Peter"},{"family":"Miller","given":"Adam A."},{"family":"Monkewitz","given":"Serge"},{"family":"Murphy","given":"Patrick"},{"family":"Ngeow","given":"Chow-Choong"},{"family":"Nordin","given":"Jakob"},{"family":"Nugent","given":"Peter"},{"family":"Ofek","given":"Eran"},{"family":"Patterson","given":"Maria T."},{"family":"Penprase","given":"Bryan"},{"family":"Porter","given":"Michael"},{"family":"Rauch","given":"Ludwig"},{"family":"Rebbapragada","given":"Umaa"},{"family":"Reiley","given":"Dan"},{"family":"Rigault","given":"Mickael"},{"family":"Rodriguez","given":"Hector"},{"family":"Roestel","given":"Jan","non-dropping-particle":"van"},{"family":"Rusholme","given":"Ben"},{"family":"Santen","given":"Jakob","non-dropping-particle":"van"},{"family":"Schulze","given":"S."},{"family":"Shupe","given":"David L."},{"family":"Singer","given":"Leo P."},{"family":"Soumagnac","given":"Maayane T."},{"family":"Stein","given":"Robert"},{"family":"Surace","given":"Jason"},{"family":"Sollerman","given":"Jesper"},{"family":"Szkody","given":"Paula"},{"family":"Taddia","given":"F."},{"family":"Terek","given":"Scott"},{"family":"Van Sistine","given":"Angela"},{"family":"Velzen","given":"Sjoert","non-dropping-particle":"van"},{"family":"Vestrand","given":"W. Thomas"},{"family":"Walters","given":"Richard"},{"family":"Ward","given":"Charlotte"},{"family":"Ye","given":"Quan-Zhi"},{"family":"Yu","given":"Po-Chieh"},{"family":"Yan","given":"Lin"},{"family":"Zolkower","given":"Jeffry"}],"issued":{"date-parts":[["2019",1,1]]}}},{"id":91,"uris":["http://zotero.org/users/local/myWCGBCM/items/IH36KGA3"],"itemData":{"id":91,"type":"article-journal","abstract":"The Zwicky Transient Facility (ZTF) survey generates real-time alerts for optical transients, variables, and moving objects discovered in its wide-field survey. We describe the ZTF alert stream distribution and processing (filtering) system. The system uses existing open-source technologies developed in industry: Kafka, a real-time streaming platform, and Avro, a binary serialization format. The technologies used in this system provide a number of advantages for the ZTF use case, including (1) built-in replication, scalability, and stream rewind for the distribution mechanism; (2) structured messages with strictly enforced schemas and dynamic typing for fast parsing; and (3) a Python-based stream processing interface that is similar to batch for a familiar and user-friendly plug-in filter system, all in a modular, primarily containerized system. The production deployment has successfully supported streaming up to 1.2 million alerts or roughly 70 GB of data per night, with each alert available to a consumer within about 10 s of alert candidate production. Data transfer rates of about 80,000 alerts/minute have been observed. In this paper, we discuss this alert distribution and processing system, the design motivations for the technology choices for the framework, performance in production, and how this system may be generally suitable for other alert stream use cases, including the upcoming Large Synoptic Survey Telescope.","container-title":"Publications of the Astronomical Society of the Pacific","DOI":"10.1088/1538-3873/aae904","ISSN":"0004-6280","note":"publisher: IOP\nADS Bibcode: 2019PASP..131a8001P","page":"018001","source":"NASA ADS","title":"The Zwicky Transient Facility Alert Distribution System","volume":"131","author":[{"family":"Patterson","given":"Maria T."},{"family":"Bellm","given":"Eric C."},{"family":"Rusholme","given":"Ben"},{"family":"Masci","given":"Frank J."},{"family":"Juric","given":"Mario"},{"family":"Krughoff","given":"K. Simon"},{"family":"Golkhou","given":"V. Zach"},{"family":"Graham","given":"Matthew J."},{"family":"Kulkarni","given":"Shrinivas R."},{"family":"Helou","given":"George"},{"literal":"Zwicky Transient Facility Collaboration"}],"issued":{"date-parts":[["2019",1,1]]}}}],"schema":"https://github.com/citation-style-language/schema/raw/master/csl-citation.json"} </w:instrText>
      </w:r>
      <w:r>
        <w:fldChar w:fldCharType="separate"/>
      </w:r>
      <w:r w:rsidR="0030458C" w:rsidRPr="0030458C">
        <w:t>[40], [41]</w:t>
      </w:r>
      <w:r>
        <w:fldChar w:fldCharType="end"/>
      </w:r>
      <w:r w:rsidRPr="00B449FC">
        <w:t>.</w:t>
      </w:r>
    </w:p>
    <w:p w14:paraId="395ECC4C" w14:textId="77777777" w:rsidR="00F014C7" w:rsidRDefault="00F014C7" w:rsidP="00F014C7">
      <w:pPr>
        <w:pStyle w:val="Heading1"/>
      </w:pPr>
      <w:r>
        <w:lastRenderedPageBreak/>
        <w:t>Conclusion</w:t>
      </w:r>
    </w:p>
    <w:p w14:paraId="0870800C" w14:textId="15872CFF" w:rsidR="0023483B" w:rsidRDefault="0023483B" w:rsidP="0023483B">
      <w:pPr>
        <w:jc w:val="both"/>
      </w:pPr>
      <w:r>
        <w:t>In this work, we performed an extensive comparative evaluation of five anomaly detection algorithms—Sliding Window, Random Forest, Isolation Forest, One-Class SVM, and Autoencoder—on 200 light curves from the Zwicky Transient Facility (ZTF). The findings presented here illustrate that the algorithm used has a profound effect on the quantity as well as nature of the detected anomalies. The Sliding Window approach had the greatest sensitivity and identified the most anomalies, but Random Forest and Autoencoder were the most conservative and found the least anomalies of all, with Autoencoder not detecting any anomalies in this dataset. Isolation Forest and One-Class SVM had an intermediate behavior, discovering a moderate number of anomalies with partial overlap.</w:t>
      </w:r>
    </w:p>
    <w:p w14:paraId="428D4408" w14:textId="77551157" w:rsidR="0023483B" w:rsidRDefault="0023483B" w:rsidP="0023483B">
      <w:pPr>
        <w:jc w:val="both"/>
      </w:pPr>
      <w:r>
        <w:t>The restricted agreement among algorithms, shown through overlap and Venn diagram analysis, indicates complementary strengths and distinctive sensitivities of each technique. This implies that a single algorithm is not enough for strong anomaly detection in astronomical time-series data. Rather, ensemble or consensus-based methods could be required to achieve maximum sensitivity and reliability.</w:t>
      </w:r>
    </w:p>
    <w:p w14:paraId="4ACBAC59" w14:textId="3ECDC6EC" w:rsidR="0023483B" w:rsidRDefault="0023483B" w:rsidP="0023483B">
      <w:pPr>
        <w:jc w:val="both"/>
      </w:pPr>
      <w:r>
        <w:t>Visualization of detection patterns, such as annotated light curves and summary plots, also highlights the value of algorithm choice and tuning of parameters. Our results highlight the importance of ongoing work on developing scalable, interpretable, and adaptive anomaly detection pipelines—particularly in the case of ever-larger and more complex time-domain surveys like LSST.</w:t>
      </w:r>
    </w:p>
    <w:p w14:paraId="7BE19EA1" w14:textId="348957F9" w:rsidR="0023483B" w:rsidRPr="0023483B" w:rsidRDefault="0023483B" w:rsidP="008314DF">
      <w:pPr>
        <w:jc w:val="both"/>
      </w:pPr>
      <w:r>
        <w:t>Future research should involve increasing the size of the dataset, adding multi-band and context information, tuning the parameters of the algorithms, and using labeled sets for quantitative benchmarking. By solving these issues, the astronomical community can become closer to real-time, trustworthy recognition of unusual and previously unknown astrophysical events.</w:t>
      </w:r>
    </w:p>
    <w:p w14:paraId="21523B97" w14:textId="77777777" w:rsidR="009303D9" w:rsidRDefault="009303D9" w:rsidP="00A059B3">
      <w:pPr>
        <w:pStyle w:val="Heading5"/>
      </w:pPr>
      <w:r w:rsidRPr="005B520E">
        <w:t>References</w:t>
      </w:r>
    </w:p>
    <w:p w14:paraId="2B49814E" w14:textId="77777777" w:rsidR="00D97470" w:rsidRPr="00D97470" w:rsidRDefault="003C197F" w:rsidP="00D97470">
      <w:pPr>
        <w:pStyle w:val="Bibliography"/>
        <w:rPr>
          <w:sz w:val="16"/>
        </w:rPr>
      </w:pPr>
      <w:r>
        <w:fldChar w:fldCharType="begin"/>
      </w:r>
      <w:r w:rsidR="00D97470">
        <w:instrText xml:space="preserve"> ADDIN ZOTERO_BIBL {"uncited":[],"omitted":[],"custom":[]} CSL_BIBLIOGRAPHY </w:instrText>
      </w:r>
      <w:r>
        <w:fldChar w:fldCharType="separate"/>
      </w:r>
      <w:r w:rsidR="00D97470" w:rsidRPr="00D97470">
        <w:rPr>
          <w:sz w:val="16"/>
        </w:rPr>
        <w:t>[1]</w:t>
      </w:r>
      <w:r w:rsidR="00D97470" w:rsidRPr="00D97470">
        <w:rPr>
          <w:sz w:val="16"/>
        </w:rPr>
        <w:tab/>
        <w:t xml:space="preserve">M. S. P. Kelley </w:t>
      </w:r>
      <w:r w:rsidR="00D97470" w:rsidRPr="00D97470">
        <w:rPr>
          <w:i/>
          <w:iCs/>
          <w:sz w:val="16"/>
        </w:rPr>
        <w:t>et al.</w:t>
      </w:r>
      <w:r w:rsidR="00D97470" w:rsidRPr="00D97470">
        <w:rPr>
          <w:sz w:val="16"/>
        </w:rPr>
        <w:t xml:space="preserve">, “Community Challenges in the Era of Petabyte-Scale Sky Surveys,” Nov. 06, 2020, </w:t>
      </w:r>
      <w:proofErr w:type="spellStart"/>
      <w:r w:rsidR="00D97470" w:rsidRPr="00D97470">
        <w:rPr>
          <w:i/>
          <w:iCs/>
          <w:sz w:val="16"/>
        </w:rPr>
        <w:t>arXiv</w:t>
      </w:r>
      <w:proofErr w:type="spellEnd"/>
      <w:r w:rsidR="00D97470" w:rsidRPr="00D97470">
        <w:rPr>
          <w:sz w:val="16"/>
        </w:rPr>
        <w:t xml:space="preserve">: arXiv:2011.03584. </w:t>
      </w:r>
      <w:proofErr w:type="spellStart"/>
      <w:r w:rsidR="00D97470" w:rsidRPr="00D97470">
        <w:rPr>
          <w:sz w:val="16"/>
        </w:rPr>
        <w:t>doi</w:t>
      </w:r>
      <w:proofErr w:type="spellEnd"/>
      <w:r w:rsidR="00D97470" w:rsidRPr="00D97470">
        <w:rPr>
          <w:sz w:val="16"/>
        </w:rPr>
        <w:t>: 10.48550/arXiv.2011.03584.</w:t>
      </w:r>
    </w:p>
    <w:p w14:paraId="3DF245D5" w14:textId="77777777" w:rsidR="00D97470" w:rsidRPr="00D97470" w:rsidRDefault="00D97470" w:rsidP="00D97470">
      <w:pPr>
        <w:pStyle w:val="Bibliography"/>
        <w:rPr>
          <w:sz w:val="16"/>
        </w:rPr>
      </w:pPr>
      <w:r w:rsidRPr="00D97470">
        <w:rPr>
          <w:sz w:val="16"/>
        </w:rPr>
        <w:t>[2]</w:t>
      </w:r>
      <w:r w:rsidRPr="00D97470">
        <w:rPr>
          <w:sz w:val="16"/>
        </w:rPr>
        <w:tab/>
        <w:t>“Revisiting Streaming Anomaly Detection: Benchmark and Evaluation.” Accessed: Jul. 03, 2025. [Online]. Available: https://arxiv.org/html/2405.00704v2</w:t>
      </w:r>
    </w:p>
    <w:p w14:paraId="126DD493" w14:textId="77777777" w:rsidR="00D97470" w:rsidRPr="00D97470" w:rsidRDefault="00D97470" w:rsidP="00D97470">
      <w:pPr>
        <w:pStyle w:val="Bibliography"/>
        <w:rPr>
          <w:sz w:val="16"/>
        </w:rPr>
      </w:pPr>
      <w:r w:rsidRPr="00D97470">
        <w:rPr>
          <w:sz w:val="16"/>
        </w:rPr>
        <w:t>[3]</w:t>
      </w:r>
      <w:r w:rsidRPr="00D97470">
        <w:rPr>
          <w:sz w:val="16"/>
        </w:rPr>
        <w:tab/>
        <w:t xml:space="preserve">S. G. </w:t>
      </w:r>
      <w:proofErr w:type="spellStart"/>
      <w:r w:rsidRPr="00D97470">
        <w:rPr>
          <w:sz w:val="16"/>
        </w:rPr>
        <w:t>Djorgovski</w:t>
      </w:r>
      <w:proofErr w:type="spellEnd"/>
      <w:r w:rsidRPr="00D97470">
        <w:rPr>
          <w:sz w:val="16"/>
        </w:rPr>
        <w:t xml:space="preserve">, A. A. Mahabal, M. J. Graham, K. Polsterer, and A. Krone-Martins, “Applications of AI in Astronomy,” Dec. 03, 2022, </w:t>
      </w:r>
      <w:proofErr w:type="spellStart"/>
      <w:r w:rsidRPr="00D97470">
        <w:rPr>
          <w:i/>
          <w:iCs/>
          <w:sz w:val="16"/>
        </w:rPr>
        <w:t>arXiv</w:t>
      </w:r>
      <w:proofErr w:type="spellEnd"/>
      <w:r w:rsidRPr="00D97470">
        <w:rPr>
          <w:sz w:val="16"/>
        </w:rPr>
        <w:t xml:space="preserve">: arXiv:2212.01493. </w:t>
      </w:r>
      <w:proofErr w:type="spellStart"/>
      <w:r w:rsidRPr="00D97470">
        <w:rPr>
          <w:sz w:val="16"/>
        </w:rPr>
        <w:t>doi</w:t>
      </w:r>
      <w:proofErr w:type="spellEnd"/>
      <w:r w:rsidRPr="00D97470">
        <w:rPr>
          <w:sz w:val="16"/>
        </w:rPr>
        <w:t>: 10.48550/arXiv.2212.01493.</w:t>
      </w:r>
    </w:p>
    <w:p w14:paraId="1A80B6DD" w14:textId="77777777" w:rsidR="00D97470" w:rsidRPr="00D97470" w:rsidRDefault="00D97470" w:rsidP="00D97470">
      <w:pPr>
        <w:pStyle w:val="Bibliography"/>
        <w:rPr>
          <w:sz w:val="16"/>
        </w:rPr>
      </w:pPr>
      <w:r w:rsidRPr="00D97470">
        <w:rPr>
          <w:sz w:val="16"/>
        </w:rPr>
        <w:t>[4]</w:t>
      </w:r>
      <w:r w:rsidRPr="00D97470">
        <w:rPr>
          <w:sz w:val="16"/>
        </w:rPr>
        <w:tab/>
        <w:t>“Sky survey classifies more than 10,000 supernovae.” Accessed: Jul. 03, 2025. [Online]. Available: https://news.northwestern.edu/stories/2024/12/sky-survey-classifies/</w:t>
      </w:r>
    </w:p>
    <w:p w14:paraId="56F3FD3F" w14:textId="77777777" w:rsidR="00D97470" w:rsidRPr="00D97470" w:rsidRDefault="00D97470" w:rsidP="00D97470">
      <w:pPr>
        <w:pStyle w:val="Bibliography"/>
        <w:rPr>
          <w:sz w:val="16"/>
        </w:rPr>
      </w:pPr>
      <w:r w:rsidRPr="00D97470">
        <w:rPr>
          <w:sz w:val="16"/>
        </w:rPr>
        <w:t>[5]</w:t>
      </w:r>
      <w:r w:rsidRPr="00D97470">
        <w:rPr>
          <w:sz w:val="16"/>
        </w:rPr>
        <w:tab/>
        <w:t>“Rubin Observatory.” Accessed: Jun. 19, 2025. [Online]. Available: https://rubinobservatory.org</w:t>
      </w:r>
    </w:p>
    <w:p w14:paraId="6947463B" w14:textId="77777777" w:rsidR="00D97470" w:rsidRPr="00D97470" w:rsidRDefault="00D97470" w:rsidP="00D97470">
      <w:pPr>
        <w:pStyle w:val="Bibliography"/>
        <w:rPr>
          <w:sz w:val="16"/>
        </w:rPr>
      </w:pPr>
      <w:r w:rsidRPr="00D97470">
        <w:rPr>
          <w:sz w:val="16"/>
        </w:rPr>
        <w:t>[6]</w:t>
      </w:r>
      <w:r w:rsidRPr="00D97470">
        <w:rPr>
          <w:sz w:val="16"/>
        </w:rPr>
        <w:tab/>
        <w:t>“Zwicky Transient Facility Website.” Accessed: Jun. 19, 2025. [Online]. Available: https://www.ztf.caltech.edu/</w:t>
      </w:r>
    </w:p>
    <w:p w14:paraId="6E5E384C" w14:textId="77777777" w:rsidR="00D97470" w:rsidRPr="00D97470" w:rsidRDefault="00D97470" w:rsidP="00D97470">
      <w:pPr>
        <w:pStyle w:val="Bibliography"/>
        <w:rPr>
          <w:sz w:val="16"/>
        </w:rPr>
      </w:pPr>
      <w:r w:rsidRPr="00D97470">
        <w:rPr>
          <w:sz w:val="16"/>
        </w:rPr>
        <w:t>[7]</w:t>
      </w:r>
      <w:r w:rsidRPr="00D97470">
        <w:rPr>
          <w:sz w:val="16"/>
        </w:rPr>
        <w:tab/>
        <w:t xml:space="preserve">F. J. Masci </w:t>
      </w:r>
      <w:r w:rsidRPr="00D97470">
        <w:rPr>
          <w:i/>
          <w:iCs/>
          <w:sz w:val="16"/>
        </w:rPr>
        <w:t>et al.</w:t>
      </w:r>
      <w:r w:rsidRPr="00D97470">
        <w:rPr>
          <w:sz w:val="16"/>
        </w:rPr>
        <w:t xml:space="preserve">, “The Zwicky Transient Facility: Data Processing, Products, and Archive,” </w:t>
      </w:r>
      <w:r w:rsidRPr="00D97470">
        <w:rPr>
          <w:i/>
          <w:iCs/>
          <w:sz w:val="16"/>
        </w:rPr>
        <w:t>Publ. Astron. Soc. Pac.</w:t>
      </w:r>
      <w:r w:rsidRPr="00D97470">
        <w:rPr>
          <w:sz w:val="16"/>
        </w:rPr>
        <w:t xml:space="preserve">, vol. 131, no. 995, p. 018003, Dec. 2018, </w:t>
      </w:r>
      <w:proofErr w:type="spellStart"/>
      <w:r w:rsidRPr="00D97470">
        <w:rPr>
          <w:sz w:val="16"/>
        </w:rPr>
        <w:t>doi</w:t>
      </w:r>
      <w:proofErr w:type="spellEnd"/>
      <w:r w:rsidRPr="00D97470">
        <w:rPr>
          <w:sz w:val="16"/>
        </w:rPr>
        <w:t>: 10.1088/1538-3873/aae8ac.</w:t>
      </w:r>
    </w:p>
    <w:p w14:paraId="2FA2A6E8" w14:textId="77777777" w:rsidR="00D97470" w:rsidRPr="00D97470" w:rsidRDefault="00D97470" w:rsidP="00D97470">
      <w:pPr>
        <w:pStyle w:val="Bibliography"/>
        <w:rPr>
          <w:sz w:val="16"/>
        </w:rPr>
      </w:pPr>
      <w:r w:rsidRPr="00D97470">
        <w:rPr>
          <w:sz w:val="16"/>
        </w:rPr>
        <w:t>[8]</w:t>
      </w:r>
      <w:r w:rsidRPr="00D97470">
        <w:rPr>
          <w:sz w:val="16"/>
        </w:rPr>
        <w:tab/>
        <w:t xml:space="preserve">A. Burrows, “Supernova explosions in the Universe,” </w:t>
      </w:r>
      <w:r w:rsidRPr="00D97470">
        <w:rPr>
          <w:i/>
          <w:iCs/>
          <w:sz w:val="16"/>
        </w:rPr>
        <w:t>Nature</w:t>
      </w:r>
      <w:r w:rsidRPr="00D97470">
        <w:rPr>
          <w:sz w:val="16"/>
        </w:rPr>
        <w:t xml:space="preserve">, vol. 403, no. 6771, pp. 727–733, Feb. 2000, </w:t>
      </w:r>
      <w:proofErr w:type="spellStart"/>
      <w:r w:rsidRPr="00D97470">
        <w:rPr>
          <w:sz w:val="16"/>
        </w:rPr>
        <w:t>doi</w:t>
      </w:r>
      <w:proofErr w:type="spellEnd"/>
      <w:r w:rsidRPr="00D97470">
        <w:rPr>
          <w:sz w:val="16"/>
        </w:rPr>
        <w:t>: 10.1038/35001501.</w:t>
      </w:r>
    </w:p>
    <w:p w14:paraId="0DE9F052" w14:textId="77777777" w:rsidR="00D97470" w:rsidRPr="00D97470" w:rsidRDefault="00D97470" w:rsidP="00D97470">
      <w:pPr>
        <w:pStyle w:val="Bibliography"/>
        <w:rPr>
          <w:sz w:val="16"/>
        </w:rPr>
      </w:pPr>
      <w:r w:rsidRPr="00D97470">
        <w:rPr>
          <w:sz w:val="16"/>
        </w:rPr>
        <w:t>[9]</w:t>
      </w:r>
      <w:r w:rsidRPr="00D97470">
        <w:rPr>
          <w:sz w:val="16"/>
        </w:rPr>
        <w:tab/>
        <w:t xml:space="preserve">C. Fremling </w:t>
      </w:r>
      <w:r w:rsidRPr="00D97470">
        <w:rPr>
          <w:i/>
          <w:iCs/>
          <w:sz w:val="16"/>
        </w:rPr>
        <w:t>et al.</w:t>
      </w:r>
      <w:r w:rsidRPr="00D97470">
        <w:rPr>
          <w:sz w:val="16"/>
        </w:rPr>
        <w:t>, “</w:t>
      </w:r>
      <w:proofErr w:type="spellStart"/>
      <w:r w:rsidRPr="00D97470">
        <w:rPr>
          <w:sz w:val="16"/>
        </w:rPr>
        <w:t>SNIascore</w:t>
      </w:r>
      <w:proofErr w:type="spellEnd"/>
      <w:r w:rsidRPr="00D97470">
        <w:rPr>
          <w:sz w:val="16"/>
        </w:rPr>
        <w:t xml:space="preserve">: Deep Learning Classification of Low-Resolution Supernova Spectra,” </w:t>
      </w:r>
      <w:proofErr w:type="spellStart"/>
      <w:r w:rsidRPr="00D97470">
        <w:rPr>
          <w:i/>
          <w:iCs/>
          <w:sz w:val="16"/>
        </w:rPr>
        <w:t>Astrophys</w:t>
      </w:r>
      <w:proofErr w:type="spellEnd"/>
      <w:r w:rsidRPr="00D97470">
        <w:rPr>
          <w:i/>
          <w:iCs/>
          <w:sz w:val="16"/>
        </w:rPr>
        <w:t>. J. Lett.</w:t>
      </w:r>
      <w:r w:rsidRPr="00D97470">
        <w:rPr>
          <w:sz w:val="16"/>
        </w:rPr>
        <w:t xml:space="preserve">, vol. 917, no. 1, p. L2, Aug. 2021, </w:t>
      </w:r>
      <w:proofErr w:type="spellStart"/>
      <w:r w:rsidRPr="00D97470">
        <w:rPr>
          <w:sz w:val="16"/>
        </w:rPr>
        <w:t>doi</w:t>
      </w:r>
      <w:proofErr w:type="spellEnd"/>
      <w:r w:rsidRPr="00D97470">
        <w:rPr>
          <w:sz w:val="16"/>
        </w:rPr>
        <w:t>: 10.3847/2041-8213/ac116f.</w:t>
      </w:r>
    </w:p>
    <w:p w14:paraId="62B52BB1" w14:textId="77777777" w:rsidR="00D97470" w:rsidRPr="00D97470" w:rsidRDefault="00D97470" w:rsidP="00D97470">
      <w:pPr>
        <w:pStyle w:val="Bibliography"/>
        <w:rPr>
          <w:sz w:val="16"/>
        </w:rPr>
      </w:pPr>
      <w:r w:rsidRPr="00D97470">
        <w:rPr>
          <w:sz w:val="16"/>
        </w:rPr>
        <w:t>[10]</w:t>
      </w:r>
      <w:r w:rsidRPr="00D97470">
        <w:rPr>
          <w:sz w:val="16"/>
        </w:rPr>
        <w:tab/>
        <w:t>“AI makes first detection, identification and classification of a supernova,” Telescope Live. Accessed: Jul. 01, 2025. [Online]. Available: https://telescope.live/blog/ai-makes-first-detection-identification-and-classification-supernova</w:t>
      </w:r>
    </w:p>
    <w:p w14:paraId="5B59FE17" w14:textId="77777777" w:rsidR="00D97470" w:rsidRPr="00D97470" w:rsidRDefault="00D97470" w:rsidP="00D97470">
      <w:pPr>
        <w:pStyle w:val="Bibliography"/>
        <w:rPr>
          <w:sz w:val="16"/>
        </w:rPr>
      </w:pPr>
      <w:r w:rsidRPr="00D97470">
        <w:rPr>
          <w:sz w:val="16"/>
        </w:rPr>
        <w:t>[11]</w:t>
      </w:r>
      <w:r w:rsidRPr="00D97470">
        <w:rPr>
          <w:sz w:val="16"/>
        </w:rPr>
        <w:tab/>
        <w:t>L. Johnson, “New AI System Discovers Supernova Without Human Help,” Tomorrow’s World Today®. Accessed: Jul. 03, 2025. [Online]. Available: https://www.tomorrowsworldtoday.com/artificial-intelligence/new-ai-system-discovers-supernova-without-human-help/</w:t>
      </w:r>
    </w:p>
    <w:p w14:paraId="26759B90" w14:textId="77777777" w:rsidR="00D97470" w:rsidRPr="00D97470" w:rsidRDefault="00D97470" w:rsidP="00D97470">
      <w:pPr>
        <w:pStyle w:val="Bibliography"/>
        <w:rPr>
          <w:sz w:val="16"/>
        </w:rPr>
      </w:pPr>
      <w:r w:rsidRPr="00D97470">
        <w:rPr>
          <w:sz w:val="16"/>
        </w:rPr>
        <w:t>[12]</w:t>
      </w:r>
      <w:r w:rsidRPr="00D97470">
        <w:rPr>
          <w:sz w:val="16"/>
        </w:rPr>
        <w:tab/>
        <w:t>“First supernova detected, confirmed, classified and shared by AI.” Accessed: Jul. 01, 2025. [Online]. Available: https://news.northwestern.edu/stories/2023/10/first-supernova-detected-confirmed-classified-and-shared-by-ai/</w:t>
      </w:r>
    </w:p>
    <w:p w14:paraId="08DDA9AD" w14:textId="77777777" w:rsidR="00D97470" w:rsidRPr="00D97470" w:rsidRDefault="00D97470" w:rsidP="00D97470">
      <w:pPr>
        <w:pStyle w:val="Bibliography"/>
        <w:rPr>
          <w:sz w:val="16"/>
        </w:rPr>
      </w:pPr>
      <w:r w:rsidRPr="00D97470">
        <w:rPr>
          <w:sz w:val="16"/>
        </w:rPr>
        <w:t>[13]</w:t>
      </w:r>
      <w:r w:rsidRPr="00D97470">
        <w:rPr>
          <w:sz w:val="16"/>
        </w:rPr>
        <w:tab/>
        <w:t>S. C. Tan, K. M. Ting, and T. F. Liu, “Fast Anomaly Detection for Streaming Data”.</w:t>
      </w:r>
    </w:p>
    <w:p w14:paraId="3AC2F477" w14:textId="77777777" w:rsidR="00D97470" w:rsidRPr="00D97470" w:rsidRDefault="00D97470" w:rsidP="00D97470">
      <w:pPr>
        <w:pStyle w:val="Bibliography"/>
        <w:rPr>
          <w:sz w:val="16"/>
        </w:rPr>
      </w:pPr>
      <w:r w:rsidRPr="00D97470">
        <w:rPr>
          <w:sz w:val="16"/>
        </w:rPr>
        <w:t>[14]</w:t>
      </w:r>
      <w:r w:rsidRPr="00D97470">
        <w:rPr>
          <w:sz w:val="16"/>
        </w:rPr>
        <w:tab/>
        <w:t xml:space="preserve">B. Sánchez </w:t>
      </w:r>
      <w:r w:rsidRPr="00D97470">
        <w:rPr>
          <w:i/>
          <w:iCs/>
          <w:sz w:val="16"/>
        </w:rPr>
        <w:t>et al.</w:t>
      </w:r>
      <w:r w:rsidRPr="00D97470">
        <w:rPr>
          <w:sz w:val="16"/>
        </w:rPr>
        <w:t xml:space="preserve">, “Machine Learning on Difference Image Analysis: A comparison of methods for transient detection,” </w:t>
      </w:r>
      <w:r w:rsidRPr="00D97470">
        <w:rPr>
          <w:i/>
          <w:iCs/>
          <w:sz w:val="16"/>
        </w:rPr>
        <w:t xml:space="preserve">Astron. </w:t>
      </w:r>
      <w:proofErr w:type="spellStart"/>
      <w:r w:rsidRPr="00D97470">
        <w:rPr>
          <w:i/>
          <w:iCs/>
          <w:sz w:val="16"/>
        </w:rPr>
        <w:t>Comput</w:t>
      </w:r>
      <w:proofErr w:type="spellEnd"/>
      <w:r w:rsidRPr="00D97470">
        <w:rPr>
          <w:i/>
          <w:iCs/>
          <w:sz w:val="16"/>
        </w:rPr>
        <w:t>.</w:t>
      </w:r>
      <w:r w:rsidRPr="00D97470">
        <w:rPr>
          <w:sz w:val="16"/>
        </w:rPr>
        <w:t xml:space="preserve">, vol. 28, p. 100284, Jul. 2019, </w:t>
      </w:r>
      <w:proofErr w:type="spellStart"/>
      <w:r w:rsidRPr="00D97470">
        <w:rPr>
          <w:sz w:val="16"/>
        </w:rPr>
        <w:t>doi</w:t>
      </w:r>
      <w:proofErr w:type="spellEnd"/>
      <w:r w:rsidRPr="00D97470">
        <w:rPr>
          <w:sz w:val="16"/>
        </w:rPr>
        <w:t>: 10.1016/j.ascom.2019.05.002.</w:t>
      </w:r>
    </w:p>
    <w:p w14:paraId="64294FEC" w14:textId="77777777" w:rsidR="00D97470" w:rsidRPr="00D97470" w:rsidRDefault="00D97470" w:rsidP="00D97470">
      <w:pPr>
        <w:pStyle w:val="Bibliography"/>
        <w:rPr>
          <w:sz w:val="16"/>
        </w:rPr>
      </w:pPr>
      <w:r w:rsidRPr="00D97470">
        <w:rPr>
          <w:sz w:val="16"/>
        </w:rPr>
        <w:t>[15]</w:t>
      </w:r>
      <w:r w:rsidRPr="00D97470">
        <w:rPr>
          <w:sz w:val="16"/>
        </w:rPr>
        <w:tab/>
        <w:t xml:space="preserve">S. G. </w:t>
      </w:r>
      <w:proofErr w:type="spellStart"/>
      <w:r w:rsidRPr="00D97470">
        <w:rPr>
          <w:sz w:val="16"/>
        </w:rPr>
        <w:t>Djorgovski</w:t>
      </w:r>
      <w:proofErr w:type="spellEnd"/>
      <w:r w:rsidRPr="00D97470">
        <w:rPr>
          <w:sz w:val="16"/>
        </w:rPr>
        <w:t xml:space="preserve"> </w:t>
      </w:r>
      <w:r w:rsidRPr="00D97470">
        <w:rPr>
          <w:i/>
          <w:iCs/>
          <w:sz w:val="16"/>
        </w:rPr>
        <w:t>et al.</w:t>
      </w:r>
      <w:r w:rsidRPr="00D97470">
        <w:rPr>
          <w:sz w:val="16"/>
        </w:rPr>
        <w:t xml:space="preserve">, “Flashes in a Star Stream: Automated Classification of Astronomical Transient Events,” in </w:t>
      </w:r>
      <w:r w:rsidRPr="00D97470">
        <w:rPr>
          <w:i/>
          <w:iCs/>
          <w:sz w:val="16"/>
        </w:rPr>
        <w:t>2012 IEEE 8th International Conference on E-Science</w:t>
      </w:r>
      <w:r w:rsidRPr="00D97470">
        <w:rPr>
          <w:sz w:val="16"/>
        </w:rPr>
        <w:t xml:space="preserve">, Oct. 2012, pp. 1–8. </w:t>
      </w:r>
      <w:proofErr w:type="spellStart"/>
      <w:r w:rsidRPr="00D97470">
        <w:rPr>
          <w:sz w:val="16"/>
        </w:rPr>
        <w:t>doi</w:t>
      </w:r>
      <w:proofErr w:type="spellEnd"/>
      <w:r w:rsidRPr="00D97470">
        <w:rPr>
          <w:sz w:val="16"/>
        </w:rPr>
        <w:t>: 10.1109/eScience.2012.6404437.</w:t>
      </w:r>
    </w:p>
    <w:p w14:paraId="1FEBF0A5" w14:textId="77777777" w:rsidR="00D97470" w:rsidRPr="00D97470" w:rsidRDefault="00D97470" w:rsidP="00D97470">
      <w:pPr>
        <w:pStyle w:val="Bibliography"/>
        <w:rPr>
          <w:sz w:val="16"/>
        </w:rPr>
      </w:pPr>
      <w:r w:rsidRPr="00D97470">
        <w:rPr>
          <w:sz w:val="16"/>
        </w:rPr>
        <w:t>[16]</w:t>
      </w:r>
      <w:r w:rsidRPr="00D97470">
        <w:rPr>
          <w:sz w:val="16"/>
        </w:rPr>
        <w:tab/>
        <w:t>“Anomaly Detection Using a Sliding Window Technique and Data Imputation with Machine Learning for Hydrological Time Series.” Accessed: Jul. 04, 2025. [Online]. Available: https://www.mdpi.com/2073-4441/13/13/1862</w:t>
      </w:r>
    </w:p>
    <w:p w14:paraId="397BB099" w14:textId="77777777" w:rsidR="00D97470" w:rsidRPr="00D97470" w:rsidRDefault="00D97470" w:rsidP="00D97470">
      <w:pPr>
        <w:pStyle w:val="Bibliography"/>
        <w:rPr>
          <w:sz w:val="16"/>
        </w:rPr>
      </w:pPr>
      <w:r w:rsidRPr="00D97470">
        <w:rPr>
          <w:sz w:val="16"/>
        </w:rPr>
        <w:t>[17]</w:t>
      </w:r>
      <w:r w:rsidRPr="00D97470">
        <w:rPr>
          <w:sz w:val="16"/>
        </w:rPr>
        <w:tab/>
        <w:t>B. Cassese, “Triage with Random Forests: Machine Learning for Transient Classification,” AAS Nova. Accessed: Jul. 04, 2025. [Online]. Available: https://aasnova.org/2023/06/16/triage-with-random-forests-machine-learning-for-transient-classification/</w:t>
      </w:r>
    </w:p>
    <w:p w14:paraId="5932C26F" w14:textId="77777777" w:rsidR="00D97470" w:rsidRPr="00D97470" w:rsidRDefault="00D97470" w:rsidP="00D97470">
      <w:pPr>
        <w:pStyle w:val="Bibliography"/>
        <w:rPr>
          <w:sz w:val="16"/>
        </w:rPr>
      </w:pPr>
      <w:r w:rsidRPr="00D97470">
        <w:rPr>
          <w:sz w:val="16"/>
        </w:rPr>
        <w:t>[18]</w:t>
      </w:r>
      <w:r w:rsidRPr="00D97470">
        <w:rPr>
          <w:sz w:val="16"/>
        </w:rPr>
        <w:tab/>
        <w:t xml:space="preserve">A. Gagliano and V. A. Villar, “A Physics-Informed Variational Autoencoder for Rapid Galaxy Inference and Anomaly Detection,” Dec. 27, 2023, </w:t>
      </w:r>
      <w:proofErr w:type="spellStart"/>
      <w:r w:rsidRPr="00D97470">
        <w:rPr>
          <w:i/>
          <w:iCs/>
          <w:sz w:val="16"/>
        </w:rPr>
        <w:t>arXiv</w:t>
      </w:r>
      <w:proofErr w:type="spellEnd"/>
      <w:r w:rsidRPr="00D97470">
        <w:rPr>
          <w:sz w:val="16"/>
        </w:rPr>
        <w:t xml:space="preserve">: arXiv:2312.16687. </w:t>
      </w:r>
      <w:proofErr w:type="spellStart"/>
      <w:r w:rsidRPr="00D97470">
        <w:rPr>
          <w:sz w:val="16"/>
        </w:rPr>
        <w:t>doi</w:t>
      </w:r>
      <w:proofErr w:type="spellEnd"/>
      <w:r w:rsidRPr="00D97470">
        <w:rPr>
          <w:sz w:val="16"/>
        </w:rPr>
        <w:t>: 10.48550/arXiv.2312.16687.</w:t>
      </w:r>
    </w:p>
    <w:p w14:paraId="0B5A08E6" w14:textId="77777777" w:rsidR="00D97470" w:rsidRPr="00D97470" w:rsidRDefault="00D97470" w:rsidP="00D97470">
      <w:pPr>
        <w:pStyle w:val="Bibliography"/>
        <w:rPr>
          <w:sz w:val="16"/>
        </w:rPr>
      </w:pPr>
      <w:r w:rsidRPr="00D97470">
        <w:rPr>
          <w:sz w:val="16"/>
        </w:rPr>
        <w:t>[19]</w:t>
      </w:r>
      <w:r w:rsidRPr="00D97470">
        <w:rPr>
          <w:sz w:val="16"/>
        </w:rPr>
        <w:tab/>
        <w:t xml:space="preserve">T. Acero-Cuellar, F. Bianco, G. Dobler, M. Sako, H. Qu, and T. L. D. E. S. Collaboration, “What’s the Difference? The potential for Convolutional Neural Networks for transient detection without template subtraction,” </w:t>
      </w:r>
      <w:r w:rsidRPr="00D97470">
        <w:rPr>
          <w:i/>
          <w:iCs/>
          <w:sz w:val="16"/>
        </w:rPr>
        <w:t>Astron. J.</w:t>
      </w:r>
      <w:r w:rsidRPr="00D97470">
        <w:rPr>
          <w:sz w:val="16"/>
        </w:rPr>
        <w:t xml:space="preserve">, vol. 166, no. 3, p. 115, Sep. 2023, </w:t>
      </w:r>
      <w:proofErr w:type="spellStart"/>
      <w:r w:rsidRPr="00D97470">
        <w:rPr>
          <w:sz w:val="16"/>
        </w:rPr>
        <w:t>doi</w:t>
      </w:r>
      <w:proofErr w:type="spellEnd"/>
      <w:r w:rsidRPr="00D97470">
        <w:rPr>
          <w:sz w:val="16"/>
        </w:rPr>
        <w:t>: 10.3847/1538-3881/ace9d8.</w:t>
      </w:r>
    </w:p>
    <w:p w14:paraId="18141A9A" w14:textId="77777777" w:rsidR="00D97470" w:rsidRPr="00D97470" w:rsidRDefault="00D97470" w:rsidP="00D97470">
      <w:pPr>
        <w:pStyle w:val="Bibliography"/>
        <w:rPr>
          <w:sz w:val="16"/>
        </w:rPr>
      </w:pPr>
      <w:r w:rsidRPr="00D97470">
        <w:rPr>
          <w:sz w:val="16"/>
        </w:rPr>
        <w:t>[20]</w:t>
      </w:r>
      <w:r w:rsidRPr="00D97470">
        <w:rPr>
          <w:sz w:val="16"/>
        </w:rPr>
        <w:tab/>
        <w:t xml:space="preserve">D. </w:t>
      </w:r>
      <w:proofErr w:type="spellStart"/>
      <w:r w:rsidRPr="00D97470">
        <w:rPr>
          <w:sz w:val="16"/>
        </w:rPr>
        <w:t>Muthukrishna</w:t>
      </w:r>
      <w:proofErr w:type="spellEnd"/>
      <w:r w:rsidRPr="00D97470">
        <w:rPr>
          <w:sz w:val="16"/>
        </w:rPr>
        <w:t xml:space="preserve">, K. S. Mandel, M. Lochner, S. Webb, and G. Narayan, “Real-Time Detection of Anomalies in Large-Scale Transient Surveys,” </w:t>
      </w:r>
      <w:r w:rsidRPr="00D97470">
        <w:rPr>
          <w:i/>
          <w:iCs/>
          <w:sz w:val="16"/>
        </w:rPr>
        <w:t>Mon. Not. R. Astron. Soc.</w:t>
      </w:r>
      <w:r w:rsidRPr="00D97470">
        <w:rPr>
          <w:sz w:val="16"/>
        </w:rPr>
        <w:t xml:space="preserve">, vol. 517, no. 1, pp. 393–419, Oct. 2022, </w:t>
      </w:r>
      <w:proofErr w:type="spellStart"/>
      <w:r w:rsidRPr="00D97470">
        <w:rPr>
          <w:sz w:val="16"/>
        </w:rPr>
        <w:t>doi</w:t>
      </w:r>
      <w:proofErr w:type="spellEnd"/>
      <w:r w:rsidRPr="00D97470">
        <w:rPr>
          <w:sz w:val="16"/>
        </w:rPr>
        <w:t>: 10.1093/</w:t>
      </w:r>
      <w:proofErr w:type="spellStart"/>
      <w:r w:rsidRPr="00D97470">
        <w:rPr>
          <w:sz w:val="16"/>
        </w:rPr>
        <w:t>mnras</w:t>
      </w:r>
      <w:proofErr w:type="spellEnd"/>
      <w:r w:rsidRPr="00D97470">
        <w:rPr>
          <w:sz w:val="16"/>
        </w:rPr>
        <w:t>/stac2582.</w:t>
      </w:r>
    </w:p>
    <w:p w14:paraId="564D3E84" w14:textId="77777777" w:rsidR="00D97470" w:rsidRPr="00D97470" w:rsidRDefault="00D97470" w:rsidP="00D97470">
      <w:pPr>
        <w:pStyle w:val="Bibliography"/>
        <w:rPr>
          <w:sz w:val="16"/>
        </w:rPr>
      </w:pPr>
      <w:r w:rsidRPr="00D97470">
        <w:rPr>
          <w:sz w:val="16"/>
        </w:rPr>
        <w:t>[21]</w:t>
      </w:r>
      <w:r w:rsidRPr="00D97470">
        <w:rPr>
          <w:sz w:val="16"/>
        </w:rPr>
        <w:tab/>
        <w:t xml:space="preserve">G. </w:t>
      </w:r>
      <w:proofErr w:type="spellStart"/>
      <w:r w:rsidRPr="00D97470">
        <w:rPr>
          <w:sz w:val="16"/>
        </w:rPr>
        <w:t>Broccia</w:t>
      </w:r>
      <w:proofErr w:type="spellEnd"/>
      <w:r w:rsidRPr="00D97470">
        <w:rPr>
          <w:sz w:val="16"/>
        </w:rPr>
        <w:t xml:space="preserve">, “Real-Time Detection and Classification of Astronomical Transient Events: The State-of-the-Art,” Apr. 30, 2021, </w:t>
      </w:r>
      <w:proofErr w:type="spellStart"/>
      <w:r w:rsidRPr="00D97470">
        <w:rPr>
          <w:i/>
          <w:iCs/>
          <w:sz w:val="16"/>
        </w:rPr>
        <w:t>arXiv</w:t>
      </w:r>
      <w:proofErr w:type="spellEnd"/>
      <w:r w:rsidRPr="00D97470">
        <w:rPr>
          <w:sz w:val="16"/>
        </w:rPr>
        <w:t xml:space="preserve">: arXiv:2105.00089. </w:t>
      </w:r>
      <w:proofErr w:type="spellStart"/>
      <w:r w:rsidRPr="00D97470">
        <w:rPr>
          <w:sz w:val="16"/>
        </w:rPr>
        <w:t>doi</w:t>
      </w:r>
      <w:proofErr w:type="spellEnd"/>
      <w:r w:rsidRPr="00D97470">
        <w:rPr>
          <w:sz w:val="16"/>
        </w:rPr>
        <w:t>: 10.48550/arXiv.2105.00089.</w:t>
      </w:r>
    </w:p>
    <w:p w14:paraId="6C642D1C" w14:textId="77777777" w:rsidR="00D97470" w:rsidRPr="00D97470" w:rsidRDefault="00D97470" w:rsidP="00D97470">
      <w:pPr>
        <w:pStyle w:val="Bibliography"/>
        <w:rPr>
          <w:sz w:val="16"/>
        </w:rPr>
      </w:pPr>
      <w:r w:rsidRPr="00D97470">
        <w:rPr>
          <w:sz w:val="16"/>
        </w:rPr>
        <w:t>[22]</w:t>
      </w:r>
      <w:r w:rsidRPr="00D97470">
        <w:rPr>
          <w:sz w:val="16"/>
        </w:rPr>
        <w:tab/>
        <w:t xml:space="preserve">J. W. Richards </w:t>
      </w:r>
      <w:r w:rsidRPr="00D97470">
        <w:rPr>
          <w:i/>
          <w:iCs/>
          <w:sz w:val="16"/>
        </w:rPr>
        <w:t>et al.</w:t>
      </w:r>
      <w:r w:rsidRPr="00D97470">
        <w:rPr>
          <w:sz w:val="16"/>
        </w:rPr>
        <w:t xml:space="preserve">, “ON MACHINE-LEARNED CLASSIFICATION OF VARIABLE STARS WITH SPARSE AND NOISY TIME-SERIES DATA,” </w:t>
      </w:r>
      <w:proofErr w:type="spellStart"/>
      <w:r w:rsidRPr="00D97470">
        <w:rPr>
          <w:i/>
          <w:iCs/>
          <w:sz w:val="16"/>
        </w:rPr>
        <w:t>Astrophys</w:t>
      </w:r>
      <w:proofErr w:type="spellEnd"/>
      <w:r w:rsidRPr="00D97470">
        <w:rPr>
          <w:i/>
          <w:iCs/>
          <w:sz w:val="16"/>
        </w:rPr>
        <w:t>. J.</w:t>
      </w:r>
      <w:r w:rsidRPr="00D97470">
        <w:rPr>
          <w:sz w:val="16"/>
        </w:rPr>
        <w:t xml:space="preserve">, vol. 733, no. 1, p. 10, Apr. 2011, </w:t>
      </w:r>
      <w:proofErr w:type="spellStart"/>
      <w:r w:rsidRPr="00D97470">
        <w:rPr>
          <w:sz w:val="16"/>
        </w:rPr>
        <w:t>doi</w:t>
      </w:r>
      <w:proofErr w:type="spellEnd"/>
      <w:r w:rsidRPr="00D97470">
        <w:rPr>
          <w:sz w:val="16"/>
        </w:rPr>
        <w:t>: 10.1088/0004-637X/733/1/10.</w:t>
      </w:r>
    </w:p>
    <w:p w14:paraId="5A237F3C" w14:textId="77777777" w:rsidR="00D97470" w:rsidRPr="00D97470" w:rsidRDefault="00D97470" w:rsidP="00D97470">
      <w:pPr>
        <w:pStyle w:val="Bibliography"/>
        <w:rPr>
          <w:sz w:val="16"/>
        </w:rPr>
      </w:pPr>
      <w:r w:rsidRPr="00D97470">
        <w:rPr>
          <w:sz w:val="16"/>
        </w:rPr>
        <w:t>[23]</w:t>
      </w:r>
      <w:r w:rsidRPr="00D97470">
        <w:rPr>
          <w:sz w:val="16"/>
        </w:rPr>
        <w:tab/>
        <w:t>“Time series forecasting and anomaly detection.” Accessed: Jul. 08, 2025. [Online]. Available: https://www.striim.com/docs/platform/en/time-series-forecasting-and-anomaly-detection.html</w:t>
      </w:r>
    </w:p>
    <w:p w14:paraId="1ED50893" w14:textId="77777777" w:rsidR="00D97470" w:rsidRPr="00D97470" w:rsidRDefault="00D97470" w:rsidP="00D97470">
      <w:pPr>
        <w:pStyle w:val="Bibliography"/>
        <w:rPr>
          <w:sz w:val="16"/>
        </w:rPr>
      </w:pPr>
      <w:r w:rsidRPr="00D97470">
        <w:rPr>
          <w:sz w:val="16"/>
        </w:rPr>
        <w:t>[24]</w:t>
      </w:r>
      <w:r w:rsidRPr="00D97470">
        <w:rPr>
          <w:sz w:val="16"/>
        </w:rPr>
        <w:tab/>
        <w:t xml:space="preserve">C. Gómez, M. Neira, M. H. Hoyos, P. Arbeláez, and J. E. Forero-Romero, “Classifying Image Sequences of Astronomical Transients with Deep Neural Networks,” </w:t>
      </w:r>
      <w:r w:rsidRPr="00D97470">
        <w:rPr>
          <w:i/>
          <w:iCs/>
          <w:sz w:val="16"/>
        </w:rPr>
        <w:t>Mon. Not. R. Astron. Soc.</w:t>
      </w:r>
      <w:r w:rsidRPr="00D97470">
        <w:rPr>
          <w:sz w:val="16"/>
        </w:rPr>
        <w:t xml:space="preserve">, vol. 499, no. 3, pp. 3130–3138, Oct. 2020, </w:t>
      </w:r>
      <w:proofErr w:type="spellStart"/>
      <w:r w:rsidRPr="00D97470">
        <w:rPr>
          <w:sz w:val="16"/>
        </w:rPr>
        <w:t>doi</w:t>
      </w:r>
      <w:proofErr w:type="spellEnd"/>
      <w:r w:rsidRPr="00D97470">
        <w:rPr>
          <w:sz w:val="16"/>
        </w:rPr>
        <w:t>: 10.1093/</w:t>
      </w:r>
      <w:proofErr w:type="spellStart"/>
      <w:r w:rsidRPr="00D97470">
        <w:rPr>
          <w:sz w:val="16"/>
        </w:rPr>
        <w:t>mnras</w:t>
      </w:r>
      <w:proofErr w:type="spellEnd"/>
      <w:r w:rsidRPr="00D97470">
        <w:rPr>
          <w:sz w:val="16"/>
        </w:rPr>
        <w:t>/staa2973.</w:t>
      </w:r>
    </w:p>
    <w:p w14:paraId="6DB6B8D4" w14:textId="77777777" w:rsidR="00D97470" w:rsidRPr="00D97470" w:rsidRDefault="00D97470" w:rsidP="00D97470">
      <w:pPr>
        <w:pStyle w:val="Bibliography"/>
        <w:rPr>
          <w:sz w:val="16"/>
        </w:rPr>
      </w:pPr>
      <w:r w:rsidRPr="00D97470">
        <w:rPr>
          <w:sz w:val="16"/>
        </w:rPr>
        <w:t>[25]</w:t>
      </w:r>
      <w:r w:rsidRPr="00D97470">
        <w:rPr>
          <w:sz w:val="16"/>
        </w:rPr>
        <w:tab/>
        <w:t xml:space="preserve">J. Kim, “Non-Linear Splitting Isolation Forest Using One-Class Support Vector Machine,” Sep. 21, 2023, </w:t>
      </w:r>
      <w:r w:rsidRPr="00D97470">
        <w:rPr>
          <w:i/>
          <w:iCs/>
          <w:sz w:val="16"/>
        </w:rPr>
        <w:t>Social Science Research Network, Rochester, NY</w:t>
      </w:r>
      <w:r w:rsidRPr="00D97470">
        <w:rPr>
          <w:sz w:val="16"/>
        </w:rPr>
        <w:t xml:space="preserve">: 4570942. </w:t>
      </w:r>
      <w:proofErr w:type="spellStart"/>
      <w:r w:rsidRPr="00D97470">
        <w:rPr>
          <w:sz w:val="16"/>
        </w:rPr>
        <w:t>doi</w:t>
      </w:r>
      <w:proofErr w:type="spellEnd"/>
      <w:r w:rsidRPr="00D97470">
        <w:rPr>
          <w:sz w:val="16"/>
        </w:rPr>
        <w:t>: 10.2139/ssrn.4570942.</w:t>
      </w:r>
    </w:p>
    <w:p w14:paraId="15DD9D85" w14:textId="77777777" w:rsidR="00D97470" w:rsidRPr="00D97470" w:rsidRDefault="00D97470" w:rsidP="00D97470">
      <w:pPr>
        <w:pStyle w:val="Bibliography"/>
        <w:rPr>
          <w:sz w:val="16"/>
        </w:rPr>
      </w:pPr>
      <w:r w:rsidRPr="00D97470">
        <w:rPr>
          <w:sz w:val="16"/>
        </w:rPr>
        <w:t>[26]</w:t>
      </w:r>
      <w:r w:rsidRPr="00D97470">
        <w:rPr>
          <w:sz w:val="16"/>
        </w:rPr>
        <w:tab/>
        <w:t xml:space="preserve">A. Andersson </w:t>
      </w:r>
      <w:r w:rsidRPr="00D97470">
        <w:rPr>
          <w:i/>
          <w:iCs/>
          <w:sz w:val="16"/>
        </w:rPr>
        <w:t>et al.</w:t>
      </w:r>
      <w:r w:rsidRPr="00D97470">
        <w:rPr>
          <w:sz w:val="16"/>
        </w:rPr>
        <w:t xml:space="preserve">, “Finding radio transients with anomaly detection and active learning based on volunteer classifications,” </w:t>
      </w:r>
      <w:r w:rsidRPr="00D97470">
        <w:rPr>
          <w:i/>
          <w:iCs/>
          <w:sz w:val="16"/>
        </w:rPr>
        <w:t>Mon. Not. R. Astron. Soc.</w:t>
      </w:r>
      <w:r w:rsidRPr="00D97470">
        <w:rPr>
          <w:sz w:val="16"/>
        </w:rPr>
        <w:t xml:space="preserve">, vol. 538, no. 3, pp. 1397–1414, Apr. 2025, </w:t>
      </w:r>
      <w:proofErr w:type="spellStart"/>
      <w:r w:rsidRPr="00D97470">
        <w:rPr>
          <w:sz w:val="16"/>
        </w:rPr>
        <w:t>doi</w:t>
      </w:r>
      <w:proofErr w:type="spellEnd"/>
      <w:r w:rsidRPr="00D97470">
        <w:rPr>
          <w:sz w:val="16"/>
        </w:rPr>
        <w:t>: 10.1093/</w:t>
      </w:r>
      <w:proofErr w:type="spellStart"/>
      <w:r w:rsidRPr="00D97470">
        <w:rPr>
          <w:sz w:val="16"/>
        </w:rPr>
        <w:t>mnras</w:t>
      </w:r>
      <w:proofErr w:type="spellEnd"/>
      <w:r w:rsidRPr="00D97470">
        <w:rPr>
          <w:sz w:val="16"/>
        </w:rPr>
        <w:t>/staf336.</w:t>
      </w:r>
    </w:p>
    <w:p w14:paraId="71F0BE92" w14:textId="77777777" w:rsidR="00D97470" w:rsidRPr="00D97470" w:rsidRDefault="00D97470" w:rsidP="00D97470">
      <w:pPr>
        <w:pStyle w:val="Bibliography"/>
        <w:rPr>
          <w:sz w:val="16"/>
        </w:rPr>
      </w:pPr>
      <w:r w:rsidRPr="00D97470">
        <w:rPr>
          <w:sz w:val="16"/>
        </w:rPr>
        <w:t>[27]</w:t>
      </w:r>
      <w:r w:rsidRPr="00D97470">
        <w:rPr>
          <w:sz w:val="16"/>
        </w:rPr>
        <w:tab/>
        <w:t xml:space="preserve">H. Lu, “Evaluating the Performance of SVM, Isolation Forest, and DBSCAN for Anomaly Detection,” </w:t>
      </w:r>
      <w:r w:rsidRPr="00D97470">
        <w:rPr>
          <w:i/>
          <w:iCs/>
          <w:sz w:val="16"/>
        </w:rPr>
        <w:t>ITM Web Conf.</w:t>
      </w:r>
      <w:r w:rsidRPr="00D97470">
        <w:rPr>
          <w:sz w:val="16"/>
        </w:rPr>
        <w:t xml:space="preserve">, vol. 70, p. 04012, 2025, </w:t>
      </w:r>
      <w:proofErr w:type="spellStart"/>
      <w:r w:rsidRPr="00D97470">
        <w:rPr>
          <w:sz w:val="16"/>
        </w:rPr>
        <w:t>doi</w:t>
      </w:r>
      <w:proofErr w:type="spellEnd"/>
      <w:r w:rsidRPr="00D97470">
        <w:rPr>
          <w:sz w:val="16"/>
        </w:rPr>
        <w:t>: 10.1051/</w:t>
      </w:r>
      <w:proofErr w:type="spellStart"/>
      <w:r w:rsidRPr="00D97470">
        <w:rPr>
          <w:sz w:val="16"/>
        </w:rPr>
        <w:t>itmconf</w:t>
      </w:r>
      <w:proofErr w:type="spellEnd"/>
      <w:r w:rsidRPr="00D97470">
        <w:rPr>
          <w:sz w:val="16"/>
        </w:rPr>
        <w:t>/20257004012.</w:t>
      </w:r>
    </w:p>
    <w:p w14:paraId="3BCBDD47" w14:textId="77777777" w:rsidR="00D97470" w:rsidRPr="00D97470" w:rsidRDefault="00D97470" w:rsidP="00D97470">
      <w:pPr>
        <w:pStyle w:val="Bibliography"/>
        <w:rPr>
          <w:sz w:val="16"/>
        </w:rPr>
      </w:pPr>
      <w:r w:rsidRPr="00D97470">
        <w:rPr>
          <w:sz w:val="16"/>
        </w:rPr>
        <w:t>[28]</w:t>
      </w:r>
      <w:r w:rsidRPr="00D97470">
        <w:rPr>
          <w:sz w:val="16"/>
        </w:rPr>
        <w:tab/>
        <w:t>“ZTF News - 1000 supernovae identified autonomously with machine learning.” Accessed: Jul. 08, 2025. [Online]. Available: https://www.ztf.caltech.edu/new/deep-learning-helps-ztf-astronomers-classify-supernovae.html</w:t>
      </w:r>
    </w:p>
    <w:p w14:paraId="16F4B88C" w14:textId="77777777" w:rsidR="00D97470" w:rsidRPr="00D97470" w:rsidRDefault="00D97470" w:rsidP="00D97470">
      <w:pPr>
        <w:pStyle w:val="Bibliography"/>
        <w:rPr>
          <w:sz w:val="16"/>
        </w:rPr>
      </w:pPr>
      <w:r w:rsidRPr="00D97470">
        <w:rPr>
          <w:sz w:val="16"/>
        </w:rPr>
        <w:t>[29]</w:t>
      </w:r>
      <w:r w:rsidRPr="00D97470">
        <w:rPr>
          <w:sz w:val="16"/>
        </w:rPr>
        <w:tab/>
        <w:t>“TMT International Observatory,” TIO. Accessed: Jul. 08, 2025. [Online]. Available: https://www.tmt.org/page/time-domain-science</w:t>
      </w:r>
    </w:p>
    <w:p w14:paraId="45589ED6" w14:textId="77777777" w:rsidR="00D97470" w:rsidRPr="00D97470" w:rsidRDefault="00D97470" w:rsidP="00D97470">
      <w:pPr>
        <w:pStyle w:val="Bibliography"/>
        <w:rPr>
          <w:sz w:val="16"/>
        </w:rPr>
      </w:pPr>
      <w:r w:rsidRPr="00D97470">
        <w:rPr>
          <w:sz w:val="16"/>
        </w:rPr>
        <w:t>[30]</w:t>
      </w:r>
      <w:r w:rsidRPr="00D97470">
        <w:rPr>
          <w:sz w:val="16"/>
        </w:rPr>
        <w:tab/>
        <w:t xml:space="preserve">M. </w:t>
      </w:r>
      <w:proofErr w:type="spellStart"/>
      <w:r w:rsidRPr="00D97470">
        <w:rPr>
          <w:sz w:val="16"/>
        </w:rPr>
        <w:t>Mesarcik</w:t>
      </w:r>
      <w:proofErr w:type="spellEnd"/>
      <w:r w:rsidRPr="00D97470">
        <w:rPr>
          <w:sz w:val="16"/>
        </w:rPr>
        <w:t xml:space="preserve">, A. J. Boonstra, M. Iacobelli, E. </w:t>
      </w:r>
      <w:proofErr w:type="spellStart"/>
      <w:r w:rsidRPr="00D97470">
        <w:rPr>
          <w:sz w:val="16"/>
        </w:rPr>
        <w:t>Ranguelova</w:t>
      </w:r>
      <w:proofErr w:type="spellEnd"/>
      <w:r w:rsidRPr="00D97470">
        <w:rPr>
          <w:sz w:val="16"/>
        </w:rPr>
        <w:t xml:space="preserve">, C. T. A. M. de Laat, and R. V. van Nieuwpoort, “The ROAD to discovery: Machine-learning-driven anomaly detection in radio astronomy spectrograms,” </w:t>
      </w:r>
      <w:r w:rsidRPr="00D97470">
        <w:rPr>
          <w:i/>
          <w:iCs/>
          <w:sz w:val="16"/>
        </w:rPr>
        <w:t xml:space="preserve">Astron. </w:t>
      </w:r>
      <w:proofErr w:type="spellStart"/>
      <w:r w:rsidRPr="00D97470">
        <w:rPr>
          <w:i/>
          <w:iCs/>
          <w:sz w:val="16"/>
        </w:rPr>
        <w:t>Astrophys</w:t>
      </w:r>
      <w:proofErr w:type="spellEnd"/>
      <w:r w:rsidRPr="00D97470">
        <w:rPr>
          <w:i/>
          <w:iCs/>
          <w:sz w:val="16"/>
        </w:rPr>
        <w:t>.</w:t>
      </w:r>
      <w:r w:rsidRPr="00D97470">
        <w:rPr>
          <w:sz w:val="16"/>
        </w:rPr>
        <w:t xml:space="preserve">, vol. 680, p. A74, Dec. 2023, </w:t>
      </w:r>
      <w:proofErr w:type="spellStart"/>
      <w:r w:rsidRPr="00D97470">
        <w:rPr>
          <w:sz w:val="16"/>
        </w:rPr>
        <w:t>doi</w:t>
      </w:r>
      <w:proofErr w:type="spellEnd"/>
      <w:r w:rsidRPr="00D97470">
        <w:rPr>
          <w:sz w:val="16"/>
        </w:rPr>
        <w:t>: 10.1051/0004-6361/202347182.</w:t>
      </w:r>
    </w:p>
    <w:p w14:paraId="73D2589F" w14:textId="77777777" w:rsidR="00D97470" w:rsidRPr="00D97470" w:rsidRDefault="00D97470" w:rsidP="00D97470">
      <w:pPr>
        <w:pStyle w:val="Bibliography"/>
        <w:rPr>
          <w:sz w:val="16"/>
        </w:rPr>
      </w:pPr>
      <w:r w:rsidRPr="00D97470">
        <w:rPr>
          <w:sz w:val="16"/>
        </w:rPr>
        <w:t>[31]</w:t>
      </w:r>
      <w:r w:rsidRPr="00D97470">
        <w:rPr>
          <w:sz w:val="16"/>
        </w:rPr>
        <w:tab/>
        <w:t xml:space="preserve">J.-H. Fang </w:t>
      </w:r>
      <w:r w:rsidRPr="00D97470">
        <w:rPr>
          <w:i/>
          <w:iCs/>
          <w:sz w:val="16"/>
        </w:rPr>
        <w:t>et al.</w:t>
      </w:r>
      <w:r w:rsidRPr="00D97470">
        <w:rPr>
          <w:sz w:val="16"/>
        </w:rPr>
        <w:t>, “</w:t>
      </w:r>
      <w:proofErr w:type="spellStart"/>
      <w:r w:rsidRPr="00D97470">
        <w:rPr>
          <w:sz w:val="16"/>
        </w:rPr>
        <w:t>TransientVerse</w:t>
      </w:r>
      <w:proofErr w:type="spellEnd"/>
      <w:r w:rsidRPr="00D97470">
        <w:rPr>
          <w:sz w:val="16"/>
        </w:rPr>
        <w:t xml:space="preserve">: A Comprehensive Real-Time Alert and Multi-Wavelength Analysis System for Transient Astronomical Events,” Jan. 12, 2025, </w:t>
      </w:r>
      <w:proofErr w:type="spellStart"/>
      <w:r w:rsidRPr="00D97470">
        <w:rPr>
          <w:i/>
          <w:iCs/>
          <w:sz w:val="16"/>
        </w:rPr>
        <w:t>arXiv</w:t>
      </w:r>
      <w:proofErr w:type="spellEnd"/>
      <w:r w:rsidRPr="00D97470">
        <w:rPr>
          <w:sz w:val="16"/>
        </w:rPr>
        <w:t xml:space="preserve">: arXiv:2501.04247. </w:t>
      </w:r>
      <w:proofErr w:type="spellStart"/>
      <w:r w:rsidRPr="00D97470">
        <w:rPr>
          <w:sz w:val="16"/>
        </w:rPr>
        <w:t>doi</w:t>
      </w:r>
      <w:proofErr w:type="spellEnd"/>
      <w:r w:rsidRPr="00D97470">
        <w:rPr>
          <w:sz w:val="16"/>
        </w:rPr>
        <w:t>: 10.48550/arXiv.2501.04247.</w:t>
      </w:r>
    </w:p>
    <w:p w14:paraId="679EC6A4" w14:textId="77777777" w:rsidR="00D97470" w:rsidRPr="00D97470" w:rsidRDefault="00D97470" w:rsidP="00D97470">
      <w:pPr>
        <w:pStyle w:val="Bibliography"/>
        <w:rPr>
          <w:sz w:val="16"/>
        </w:rPr>
      </w:pPr>
      <w:r w:rsidRPr="00D97470">
        <w:rPr>
          <w:sz w:val="16"/>
        </w:rPr>
        <w:lastRenderedPageBreak/>
        <w:t>[32]</w:t>
      </w:r>
      <w:r w:rsidRPr="00D97470">
        <w:rPr>
          <w:sz w:val="16"/>
        </w:rPr>
        <w:tab/>
        <w:t xml:space="preserve">D. A. Duev and S. J. van der Walt, “Phenomenological classification of the Zwicky Transient Facility astronomical event alerts,” Nov. 23, 2021, </w:t>
      </w:r>
      <w:proofErr w:type="spellStart"/>
      <w:r w:rsidRPr="00D97470">
        <w:rPr>
          <w:i/>
          <w:iCs/>
          <w:sz w:val="16"/>
        </w:rPr>
        <w:t>arXiv</w:t>
      </w:r>
      <w:proofErr w:type="spellEnd"/>
      <w:r w:rsidRPr="00D97470">
        <w:rPr>
          <w:sz w:val="16"/>
        </w:rPr>
        <w:t xml:space="preserve">: arXiv:2111.12142. </w:t>
      </w:r>
      <w:proofErr w:type="spellStart"/>
      <w:r w:rsidRPr="00D97470">
        <w:rPr>
          <w:sz w:val="16"/>
        </w:rPr>
        <w:t>doi</w:t>
      </w:r>
      <w:proofErr w:type="spellEnd"/>
      <w:r w:rsidRPr="00D97470">
        <w:rPr>
          <w:sz w:val="16"/>
        </w:rPr>
        <w:t>: 10.48550/arXiv.2111.12142.</w:t>
      </w:r>
    </w:p>
    <w:p w14:paraId="51377D95" w14:textId="77777777" w:rsidR="00D97470" w:rsidRPr="00D97470" w:rsidRDefault="00D97470" w:rsidP="00D97470">
      <w:pPr>
        <w:pStyle w:val="Bibliography"/>
        <w:rPr>
          <w:sz w:val="16"/>
        </w:rPr>
      </w:pPr>
      <w:r w:rsidRPr="00D97470">
        <w:rPr>
          <w:sz w:val="16"/>
        </w:rPr>
        <w:t>[33]</w:t>
      </w:r>
      <w:r w:rsidRPr="00D97470">
        <w:rPr>
          <w:sz w:val="16"/>
        </w:rPr>
        <w:tab/>
        <w:t xml:space="preserve">“Anomaly Detection and Classification of Astronomical Objects in the Era of Machine Learning | </w:t>
      </w:r>
      <w:proofErr w:type="spellStart"/>
      <w:r w:rsidRPr="00D97470">
        <w:rPr>
          <w:sz w:val="16"/>
        </w:rPr>
        <w:t>astrobites</w:t>
      </w:r>
      <w:proofErr w:type="spellEnd"/>
      <w:r w:rsidRPr="00D97470">
        <w:rPr>
          <w:sz w:val="16"/>
        </w:rPr>
        <w:t>.” Accessed: Jul. 08, 2025. [Online]. Available: https://astrobites.org/2024/07/07/guest-anomaly-detection/</w:t>
      </w:r>
    </w:p>
    <w:p w14:paraId="58D9AE92" w14:textId="77777777" w:rsidR="00D97470" w:rsidRPr="00D97470" w:rsidRDefault="00D97470" w:rsidP="00D97470">
      <w:pPr>
        <w:pStyle w:val="Bibliography"/>
        <w:rPr>
          <w:sz w:val="16"/>
        </w:rPr>
      </w:pPr>
      <w:r w:rsidRPr="00D97470">
        <w:rPr>
          <w:sz w:val="16"/>
        </w:rPr>
        <w:t>[34]</w:t>
      </w:r>
      <w:r w:rsidRPr="00D97470">
        <w:rPr>
          <w:sz w:val="16"/>
        </w:rPr>
        <w:tab/>
        <w:t xml:space="preserve">Bhagyashree Patil, “AI in Astronomy,” </w:t>
      </w:r>
      <w:r w:rsidRPr="00D97470">
        <w:rPr>
          <w:i/>
          <w:iCs/>
          <w:sz w:val="16"/>
        </w:rPr>
        <w:t>Int. J. Adv. Res. Sci. Commun. Technol.</w:t>
      </w:r>
      <w:r w:rsidRPr="00D97470">
        <w:rPr>
          <w:sz w:val="16"/>
        </w:rPr>
        <w:t xml:space="preserve">, pp. 476–485, Jul. 2023, </w:t>
      </w:r>
      <w:proofErr w:type="spellStart"/>
      <w:r w:rsidRPr="00D97470">
        <w:rPr>
          <w:sz w:val="16"/>
        </w:rPr>
        <w:t>doi</w:t>
      </w:r>
      <w:proofErr w:type="spellEnd"/>
      <w:r w:rsidRPr="00D97470">
        <w:rPr>
          <w:sz w:val="16"/>
        </w:rPr>
        <w:t>: 10.48175/ijarsct-12167.</w:t>
      </w:r>
    </w:p>
    <w:p w14:paraId="320AF107" w14:textId="77777777" w:rsidR="00D97470" w:rsidRPr="00D97470" w:rsidRDefault="00D97470" w:rsidP="00D97470">
      <w:pPr>
        <w:pStyle w:val="Bibliography"/>
        <w:rPr>
          <w:sz w:val="16"/>
        </w:rPr>
      </w:pPr>
      <w:r w:rsidRPr="00D97470">
        <w:rPr>
          <w:sz w:val="16"/>
        </w:rPr>
        <w:t>[35]</w:t>
      </w:r>
      <w:r w:rsidRPr="00D97470">
        <w:rPr>
          <w:sz w:val="16"/>
        </w:rPr>
        <w:tab/>
        <w:t>“LSST Science Collaborations | LSST Discovery Alliance.” Accessed: Jul. 07, 2025. [Online]. Available: https://lsstdiscoveryalliance.org/lsst-science-collaborations/</w:t>
      </w:r>
    </w:p>
    <w:p w14:paraId="68CD7926" w14:textId="77777777" w:rsidR="00D97470" w:rsidRPr="00D97470" w:rsidRDefault="00D97470" w:rsidP="00D97470">
      <w:pPr>
        <w:pStyle w:val="Bibliography"/>
        <w:rPr>
          <w:sz w:val="16"/>
        </w:rPr>
      </w:pPr>
      <w:r w:rsidRPr="00D97470">
        <w:rPr>
          <w:sz w:val="16"/>
        </w:rPr>
        <w:t>[36]</w:t>
      </w:r>
      <w:r w:rsidRPr="00D97470">
        <w:rPr>
          <w:sz w:val="16"/>
        </w:rPr>
        <w:tab/>
        <w:t xml:space="preserve">M. Lochner, J. D. McEwen, H. V. Peiris, O. Lahav, and M. K. Winter, “PHOTOMETRIC SUPERNOVA CLASSIFICATION WITH MACHINE LEARNING,” </w:t>
      </w:r>
      <w:proofErr w:type="spellStart"/>
      <w:r w:rsidRPr="00D97470">
        <w:rPr>
          <w:i/>
          <w:iCs/>
          <w:sz w:val="16"/>
        </w:rPr>
        <w:t>Astrophys</w:t>
      </w:r>
      <w:proofErr w:type="spellEnd"/>
      <w:r w:rsidRPr="00D97470">
        <w:rPr>
          <w:i/>
          <w:iCs/>
          <w:sz w:val="16"/>
        </w:rPr>
        <w:t>. J. Suppl. Ser.</w:t>
      </w:r>
      <w:r w:rsidRPr="00D97470">
        <w:rPr>
          <w:sz w:val="16"/>
        </w:rPr>
        <w:t xml:space="preserve">, vol. 225, no. 2, p. 31, Aug. 2016, </w:t>
      </w:r>
      <w:proofErr w:type="spellStart"/>
      <w:r w:rsidRPr="00D97470">
        <w:rPr>
          <w:sz w:val="16"/>
        </w:rPr>
        <w:t>doi</w:t>
      </w:r>
      <w:proofErr w:type="spellEnd"/>
      <w:r w:rsidRPr="00D97470">
        <w:rPr>
          <w:sz w:val="16"/>
        </w:rPr>
        <w:t>: 10.3847/0067-0049/225/2/31.</w:t>
      </w:r>
    </w:p>
    <w:p w14:paraId="2DAD9E51" w14:textId="77777777" w:rsidR="00D97470" w:rsidRPr="00D97470" w:rsidRDefault="00D97470" w:rsidP="00D97470">
      <w:pPr>
        <w:pStyle w:val="Bibliography"/>
        <w:rPr>
          <w:sz w:val="16"/>
        </w:rPr>
      </w:pPr>
      <w:r w:rsidRPr="00D97470">
        <w:rPr>
          <w:sz w:val="16"/>
        </w:rPr>
        <w:t>[37]</w:t>
      </w:r>
      <w:r w:rsidRPr="00D97470">
        <w:rPr>
          <w:sz w:val="16"/>
        </w:rPr>
        <w:tab/>
        <w:t xml:space="preserve">E. E. O. Ishida </w:t>
      </w:r>
      <w:r w:rsidRPr="00D97470">
        <w:rPr>
          <w:i/>
          <w:iCs/>
          <w:sz w:val="16"/>
        </w:rPr>
        <w:t>et al.</w:t>
      </w:r>
      <w:r w:rsidRPr="00D97470">
        <w:rPr>
          <w:sz w:val="16"/>
        </w:rPr>
        <w:t xml:space="preserve">, “Active anomaly detection for time-domain discoveries,” </w:t>
      </w:r>
      <w:r w:rsidRPr="00D97470">
        <w:rPr>
          <w:i/>
          <w:iCs/>
          <w:sz w:val="16"/>
        </w:rPr>
        <w:t xml:space="preserve">Astron. </w:t>
      </w:r>
      <w:proofErr w:type="spellStart"/>
      <w:r w:rsidRPr="00D97470">
        <w:rPr>
          <w:i/>
          <w:iCs/>
          <w:sz w:val="16"/>
        </w:rPr>
        <w:t>Astrophys</w:t>
      </w:r>
      <w:proofErr w:type="spellEnd"/>
      <w:r w:rsidRPr="00D97470">
        <w:rPr>
          <w:i/>
          <w:iCs/>
          <w:sz w:val="16"/>
        </w:rPr>
        <w:t>.</w:t>
      </w:r>
      <w:r w:rsidRPr="00D97470">
        <w:rPr>
          <w:sz w:val="16"/>
        </w:rPr>
        <w:t xml:space="preserve">, vol. 650, p. A195, Jun. 2021, </w:t>
      </w:r>
      <w:proofErr w:type="spellStart"/>
      <w:r w:rsidRPr="00D97470">
        <w:rPr>
          <w:sz w:val="16"/>
        </w:rPr>
        <w:t>doi</w:t>
      </w:r>
      <w:proofErr w:type="spellEnd"/>
      <w:r w:rsidRPr="00D97470">
        <w:rPr>
          <w:sz w:val="16"/>
        </w:rPr>
        <w:t>: 10.1051/0004-6361/202037709.</w:t>
      </w:r>
    </w:p>
    <w:p w14:paraId="789F5866" w14:textId="77777777" w:rsidR="00D97470" w:rsidRPr="00D97470" w:rsidRDefault="00D97470" w:rsidP="00D97470">
      <w:pPr>
        <w:pStyle w:val="Bibliography"/>
        <w:rPr>
          <w:sz w:val="16"/>
        </w:rPr>
      </w:pPr>
      <w:r w:rsidRPr="00D97470">
        <w:rPr>
          <w:sz w:val="16"/>
        </w:rPr>
        <w:t>[38]</w:t>
      </w:r>
      <w:r w:rsidRPr="00D97470">
        <w:rPr>
          <w:sz w:val="16"/>
        </w:rPr>
        <w:tab/>
        <w:t xml:space="preserve">G. Cabrera-Vives, I. Reyes, F. Förster, P. A. Estévez, and J.-C. </w:t>
      </w:r>
      <w:proofErr w:type="spellStart"/>
      <w:r w:rsidRPr="00D97470">
        <w:rPr>
          <w:sz w:val="16"/>
        </w:rPr>
        <w:t>Maureira</w:t>
      </w:r>
      <w:proofErr w:type="spellEnd"/>
      <w:r w:rsidRPr="00D97470">
        <w:rPr>
          <w:sz w:val="16"/>
        </w:rPr>
        <w:t>, “Deep-</w:t>
      </w:r>
      <w:proofErr w:type="spellStart"/>
      <w:r w:rsidRPr="00D97470">
        <w:rPr>
          <w:sz w:val="16"/>
        </w:rPr>
        <w:t>HiTS</w:t>
      </w:r>
      <w:proofErr w:type="spellEnd"/>
      <w:r w:rsidRPr="00D97470">
        <w:rPr>
          <w:sz w:val="16"/>
        </w:rPr>
        <w:t xml:space="preserve">: Rotation Invariant Convolutional Neural Network for Transient Detection∗,” </w:t>
      </w:r>
      <w:proofErr w:type="spellStart"/>
      <w:r w:rsidRPr="00D97470">
        <w:rPr>
          <w:i/>
          <w:iCs/>
          <w:sz w:val="16"/>
        </w:rPr>
        <w:t>Astrophys</w:t>
      </w:r>
      <w:proofErr w:type="spellEnd"/>
      <w:r w:rsidRPr="00D97470">
        <w:rPr>
          <w:i/>
          <w:iCs/>
          <w:sz w:val="16"/>
        </w:rPr>
        <w:t>. J.</w:t>
      </w:r>
      <w:r w:rsidRPr="00D97470">
        <w:rPr>
          <w:sz w:val="16"/>
        </w:rPr>
        <w:t xml:space="preserve">, vol. 836, no. 1, p. 97, Feb. 2017, </w:t>
      </w:r>
      <w:proofErr w:type="spellStart"/>
      <w:r w:rsidRPr="00D97470">
        <w:rPr>
          <w:sz w:val="16"/>
        </w:rPr>
        <w:t>doi</w:t>
      </w:r>
      <w:proofErr w:type="spellEnd"/>
      <w:r w:rsidRPr="00D97470">
        <w:rPr>
          <w:sz w:val="16"/>
        </w:rPr>
        <w:t>: 10.3847/1538-4357/836/1/97.</w:t>
      </w:r>
    </w:p>
    <w:p w14:paraId="140F2C21" w14:textId="77777777" w:rsidR="00D97470" w:rsidRPr="00D97470" w:rsidRDefault="00D97470" w:rsidP="00D97470">
      <w:pPr>
        <w:pStyle w:val="Bibliography"/>
        <w:rPr>
          <w:sz w:val="16"/>
        </w:rPr>
      </w:pPr>
      <w:r w:rsidRPr="00D97470">
        <w:rPr>
          <w:sz w:val="16"/>
        </w:rPr>
        <w:t>[39]</w:t>
      </w:r>
      <w:r w:rsidRPr="00D97470">
        <w:rPr>
          <w:sz w:val="16"/>
        </w:rPr>
        <w:tab/>
        <w:t xml:space="preserve">D. </w:t>
      </w:r>
      <w:proofErr w:type="spellStart"/>
      <w:r w:rsidRPr="00D97470">
        <w:rPr>
          <w:sz w:val="16"/>
        </w:rPr>
        <w:t>Muthukrishna</w:t>
      </w:r>
      <w:proofErr w:type="spellEnd"/>
      <w:r w:rsidRPr="00D97470">
        <w:rPr>
          <w:sz w:val="16"/>
        </w:rPr>
        <w:t xml:space="preserve">, G. Narayan, K. S. Mandel, R. Biswas, and R. </w:t>
      </w:r>
      <w:proofErr w:type="spellStart"/>
      <w:r w:rsidRPr="00D97470">
        <w:rPr>
          <w:sz w:val="16"/>
        </w:rPr>
        <w:t>Hložek</w:t>
      </w:r>
      <w:proofErr w:type="spellEnd"/>
      <w:r w:rsidRPr="00D97470">
        <w:rPr>
          <w:sz w:val="16"/>
        </w:rPr>
        <w:t xml:space="preserve">, “RAPID: Early Classification of Explosive Transients Using Deep Learning,” </w:t>
      </w:r>
      <w:r w:rsidRPr="00D97470">
        <w:rPr>
          <w:i/>
          <w:iCs/>
          <w:sz w:val="16"/>
        </w:rPr>
        <w:t>Publ. Astron. Soc. Pac.</w:t>
      </w:r>
      <w:r w:rsidRPr="00D97470">
        <w:rPr>
          <w:sz w:val="16"/>
        </w:rPr>
        <w:t xml:space="preserve">, vol. 131, no. 1005, p. 118002, Sep. 2019, </w:t>
      </w:r>
      <w:proofErr w:type="spellStart"/>
      <w:r w:rsidRPr="00D97470">
        <w:rPr>
          <w:sz w:val="16"/>
        </w:rPr>
        <w:t>doi</w:t>
      </w:r>
      <w:proofErr w:type="spellEnd"/>
      <w:r w:rsidRPr="00D97470">
        <w:rPr>
          <w:sz w:val="16"/>
        </w:rPr>
        <w:t>: 10.1088/1538-3873/ab1609.</w:t>
      </w:r>
    </w:p>
    <w:p w14:paraId="251CB732" w14:textId="77777777" w:rsidR="00D97470" w:rsidRPr="00D97470" w:rsidRDefault="00D97470" w:rsidP="00D97470">
      <w:pPr>
        <w:pStyle w:val="Bibliography"/>
        <w:rPr>
          <w:sz w:val="16"/>
        </w:rPr>
      </w:pPr>
      <w:r w:rsidRPr="00D97470">
        <w:rPr>
          <w:sz w:val="16"/>
        </w:rPr>
        <w:t>[40]</w:t>
      </w:r>
      <w:r w:rsidRPr="00D97470">
        <w:rPr>
          <w:sz w:val="16"/>
        </w:rPr>
        <w:tab/>
        <w:t xml:space="preserve">E. C. </w:t>
      </w:r>
      <w:proofErr w:type="spellStart"/>
      <w:r w:rsidRPr="00D97470">
        <w:rPr>
          <w:sz w:val="16"/>
        </w:rPr>
        <w:t>Bellm</w:t>
      </w:r>
      <w:proofErr w:type="spellEnd"/>
      <w:r w:rsidRPr="00D97470">
        <w:rPr>
          <w:sz w:val="16"/>
        </w:rPr>
        <w:t xml:space="preserve"> </w:t>
      </w:r>
      <w:r w:rsidRPr="00D97470">
        <w:rPr>
          <w:i/>
          <w:iCs/>
          <w:sz w:val="16"/>
        </w:rPr>
        <w:t>et al.</w:t>
      </w:r>
      <w:r w:rsidRPr="00D97470">
        <w:rPr>
          <w:sz w:val="16"/>
        </w:rPr>
        <w:t xml:space="preserve">, “The Zwicky Transient Facility: System Overview, Performance, and First Results,” </w:t>
      </w:r>
      <w:r w:rsidRPr="00D97470">
        <w:rPr>
          <w:i/>
          <w:iCs/>
          <w:sz w:val="16"/>
        </w:rPr>
        <w:t>Publ. Astron. Soc. Pac.</w:t>
      </w:r>
      <w:r w:rsidRPr="00D97470">
        <w:rPr>
          <w:sz w:val="16"/>
        </w:rPr>
        <w:t xml:space="preserve">, vol. 131, p. 018002, Jan. 2019, </w:t>
      </w:r>
      <w:proofErr w:type="spellStart"/>
      <w:r w:rsidRPr="00D97470">
        <w:rPr>
          <w:sz w:val="16"/>
        </w:rPr>
        <w:t>doi</w:t>
      </w:r>
      <w:proofErr w:type="spellEnd"/>
      <w:r w:rsidRPr="00D97470">
        <w:rPr>
          <w:sz w:val="16"/>
        </w:rPr>
        <w:t>: 10.1088/1538-3873/</w:t>
      </w:r>
      <w:proofErr w:type="spellStart"/>
      <w:r w:rsidRPr="00D97470">
        <w:rPr>
          <w:sz w:val="16"/>
        </w:rPr>
        <w:t>aaecbe</w:t>
      </w:r>
      <w:proofErr w:type="spellEnd"/>
      <w:r w:rsidRPr="00D97470">
        <w:rPr>
          <w:sz w:val="16"/>
        </w:rPr>
        <w:t>.</w:t>
      </w:r>
    </w:p>
    <w:p w14:paraId="59ACBE66" w14:textId="77777777" w:rsidR="00D97470" w:rsidRPr="00D97470" w:rsidRDefault="00D97470" w:rsidP="00D97470">
      <w:pPr>
        <w:pStyle w:val="Bibliography"/>
        <w:rPr>
          <w:sz w:val="16"/>
        </w:rPr>
      </w:pPr>
      <w:r w:rsidRPr="00D97470">
        <w:rPr>
          <w:sz w:val="16"/>
        </w:rPr>
        <w:t>[41]</w:t>
      </w:r>
      <w:r w:rsidRPr="00D97470">
        <w:rPr>
          <w:sz w:val="16"/>
        </w:rPr>
        <w:tab/>
        <w:t xml:space="preserve">M. T. Patterson </w:t>
      </w:r>
      <w:r w:rsidRPr="00D97470">
        <w:rPr>
          <w:i/>
          <w:iCs/>
          <w:sz w:val="16"/>
        </w:rPr>
        <w:t>et al.</w:t>
      </w:r>
      <w:r w:rsidRPr="00D97470">
        <w:rPr>
          <w:sz w:val="16"/>
        </w:rPr>
        <w:t xml:space="preserve">, “The Zwicky Transient Facility Alert Distribution System,” </w:t>
      </w:r>
      <w:r w:rsidRPr="00D97470">
        <w:rPr>
          <w:i/>
          <w:iCs/>
          <w:sz w:val="16"/>
        </w:rPr>
        <w:t>Publ. Astron. Soc. Pac.</w:t>
      </w:r>
      <w:r w:rsidRPr="00D97470">
        <w:rPr>
          <w:sz w:val="16"/>
        </w:rPr>
        <w:t xml:space="preserve">, vol. 131, p. 018001, Jan. 2019, </w:t>
      </w:r>
      <w:proofErr w:type="spellStart"/>
      <w:r w:rsidRPr="00D97470">
        <w:rPr>
          <w:sz w:val="16"/>
        </w:rPr>
        <w:t>doi</w:t>
      </w:r>
      <w:proofErr w:type="spellEnd"/>
      <w:r w:rsidRPr="00D97470">
        <w:rPr>
          <w:sz w:val="16"/>
        </w:rPr>
        <w:t>: 10.1088/1538-3873/aae904.</w:t>
      </w:r>
    </w:p>
    <w:p w14:paraId="0CD059C7" w14:textId="536935BA" w:rsidR="003C197F" w:rsidRDefault="003C197F" w:rsidP="003F10CC">
      <w:pPr>
        <w:pStyle w:val="references"/>
        <w:numPr>
          <w:ilvl w:val="0"/>
          <w:numId w:val="0"/>
        </w:numPr>
        <w:autoSpaceDE w:val="0"/>
        <w:autoSpaceDN w:val="0"/>
        <w:adjustRightInd w:val="0"/>
        <w:ind w:start="17.70pt"/>
      </w:pPr>
      <w:r>
        <w:fldChar w:fldCharType="end"/>
      </w:r>
    </w:p>
    <w:sectPr w:rsidR="003C197F" w:rsidSect="003C197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451C71C7" w14:textId="77777777" w:rsidR="00214D99" w:rsidRDefault="00214D99" w:rsidP="001A3B3D">
      <w:r>
        <w:separator/>
      </w:r>
    </w:p>
  </w:endnote>
  <w:endnote w:type="continuationSeparator" w:id="0">
    <w:p w14:paraId="5E1BDEB5" w14:textId="77777777" w:rsidR="00214D99" w:rsidRDefault="00214D9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DD06B81" w14:textId="77777777" w:rsidR="00214D99" w:rsidRDefault="00214D99" w:rsidP="001A3B3D">
      <w:r>
        <w:separator/>
      </w:r>
    </w:p>
  </w:footnote>
  <w:footnote w:type="continuationSeparator" w:id="0">
    <w:p w14:paraId="7A4C78AE" w14:textId="77777777" w:rsidR="00214D99" w:rsidRDefault="00214D9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602C08"/>
    <w:multiLevelType w:val="hybridMultilevel"/>
    <w:tmpl w:val="0706C582"/>
    <w:lvl w:ilvl="0" w:tplc="D4044082">
      <w:start w:val="9"/>
      <w:numFmt w:val="bullet"/>
      <w:lvlText w:val=""/>
      <w:lvlJc w:val="start"/>
      <w:pPr>
        <w:ind w:start="32.40pt" w:hanging="18pt"/>
      </w:pPr>
      <w:rPr>
        <w:rFonts w:ascii="Wingdings" w:eastAsia="SimSun" w:hAnsi="Wingdings"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12" w15:restartNumberingAfterBreak="0">
    <w:nsid w:val="09327D83"/>
    <w:multiLevelType w:val="hybridMultilevel"/>
    <w:tmpl w:val="07F23608"/>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AD06041"/>
    <w:multiLevelType w:val="hybridMultilevel"/>
    <w:tmpl w:val="D64EFD1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5811C8"/>
    <w:multiLevelType w:val="hybridMultilevel"/>
    <w:tmpl w:val="1932005C"/>
    <w:lvl w:ilvl="0" w:tplc="F216E03C">
      <w:start w:val="7"/>
      <w:numFmt w:val="bullet"/>
      <w:lvlText w:val=""/>
      <w:lvlJc w:val="start"/>
      <w:pPr>
        <w:ind w:start="32.40pt" w:hanging="18pt"/>
      </w:pPr>
      <w:rPr>
        <w:rFonts w:ascii="Symbol" w:eastAsia="SimSun" w:hAnsi="Symbol"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B942015"/>
    <w:multiLevelType w:val="hybridMultilevel"/>
    <w:tmpl w:val="A55E8034"/>
    <w:lvl w:ilvl="0" w:tplc="D1A05E56">
      <w:start w:val="3"/>
      <w:numFmt w:val="bullet"/>
      <w:lvlText w:val="-"/>
      <w:lvlJc w:val="start"/>
      <w:pPr>
        <w:ind w:start="54pt" w:hanging="18pt"/>
      </w:pPr>
      <w:rPr>
        <w:rFonts w:ascii="Times New Roman" w:eastAsia="SimSun" w:hAnsi="Times New Roman" w:cs="Times New Roman"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514750AC"/>
    <w:multiLevelType w:val="hybridMultilevel"/>
    <w:tmpl w:val="FC9C7D7A"/>
    <w:lvl w:ilvl="0" w:tplc="B7B411F4">
      <w:start w:val="2"/>
      <w:numFmt w:val="bullet"/>
      <w:lvlText w:val=""/>
      <w:lvlJc w:val="start"/>
      <w:pPr>
        <w:ind w:start="61.20pt" w:hanging="18pt"/>
      </w:pPr>
      <w:rPr>
        <w:rFonts w:ascii="Symbol" w:eastAsia="SimSun" w:hAnsi="Symbol" w:cs="Times New Roman" w:hint="default"/>
      </w:rPr>
    </w:lvl>
    <w:lvl w:ilvl="1" w:tplc="40090003" w:tentative="1">
      <w:start w:val="1"/>
      <w:numFmt w:val="bullet"/>
      <w:lvlText w:val="o"/>
      <w:lvlJc w:val="start"/>
      <w:pPr>
        <w:ind w:start="97.20pt" w:hanging="18pt"/>
      </w:pPr>
      <w:rPr>
        <w:rFonts w:ascii="Courier New" w:hAnsi="Courier New" w:cs="Courier New" w:hint="default"/>
      </w:rPr>
    </w:lvl>
    <w:lvl w:ilvl="2" w:tplc="40090005" w:tentative="1">
      <w:start w:val="1"/>
      <w:numFmt w:val="bullet"/>
      <w:lvlText w:val=""/>
      <w:lvlJc w:val="start"/>
      <w:pPr>
        <w:ind w:start="133.20pt" w:hanging="18pt"/>
      </w:pPr>
      <w:rPr>
        <w:rFonts w:ascii="Wingdings" w:hAnsi="Wingdings" w:hint="default"/>
      </w:rPr>
    </w:lvl>
    <w:lvl w:ilvl="3" w:tplc="40090001" w:tentative="1">
      <w:start w:val="1"/>
      <w:numFmt w:val="bullet"/>
      <w:lvlText w:val=""/>
      <w:lvlJc w:val="start"/>
      <w:pPr>
        <w:ind w:start="169.20pt" w:hanging="18pt"/>
      </w:pPr>
      <w:rPr>
        <w:rFonts w:ascii="Symbol" w:hAnsi="Symbol" w:hint="default"/>
      </w:rPr>
    </w:lvl>
    <w:lvl w:ilvl="4" w:tplc="40090003" w:tentative="1">
      <w:start w:val="1"/>
      <w:numFmt w:val="bullet"/>
      <w:lvlText w:val="o"/>
      <w:lvlJc w:val="start"/>
      <w:pPr>
        <w:ind w:start="205.20pt" w:hanging="18pt"/>
      </w:pPr>
      <w:rPr>
        <w:rFonts w:ascii="Courier New" w:hAnsi="Courier New" w:cs="Courier New" w:hint="default"/>
      </w:rPr>
    </w:lvl>
    <w:lvl w:ilvl="5" w:tplc="40090005" w:tentative="1">
      <w:start w:val="1"/>
      <w:numFmt w:val="bullet"/>
      <w:lvlText w:val=""/>
      <w:lvlJc w:val="start"/>
      <w:pPr>
        <w:ind w:start="241.20pt" w:hanging="18pt"/>
      </w:pPr>
      <w:rPr>
        <w:rFonts w:ascii="Wingdings" w:hAnsi="Wingdings" w:hint="default"/>
      </w:rPr>
    </w:lvl>
    <w:lvl w:ilvl="6" w:tplc="40090001" w:tentative="1">
      <w:start w:val="1"/>
      <w:numFmt w:val="bullet"/>
      <w:lvlText w:val=""/>
      <w:lvlJc w:val="start"/>
      <w:pPr>
        <w:ind w:start="277.20pt" w:hanging="18pt"/>
      </w:pPr>
      <w:rPr>
        <w:rFonts w:ascii="Symbol" w:hAnsi="Symbol" w:hint="default"/>
      </w:rPr>
    </w:lvl>
    <w:lvl w:ilvl="7" w:tplc="40090003" w:tentative="1">
      <w:start w:val="1"/>
      <w:numFmt w:val="bullet"/>
      <w:lvlText w:val="o"/>
      <w:lvlJc w:val="start"/>
      <w:pPr>
        <w:ind w:start="313.20pt" w:hanging="18pt"/>
      </w:pPr>
      <w:rPr>
        <w:rFonts w:ascii="Courier New" w:hAnsi="Courier New" w:cs="Courier New" w:hint="default"/>
      </w:rPr>
    </w:lvl>
    <w:lvl w:ilvl="8" w:tplc="40090005" w:tentative="1">
      <w:start w:val="1"/>
      <w:numFmt w:val="bullet"/>
      <w:lvlText w:val=""/>
      <w:lvlJc w:val="start"/>
      <w:pPr>
        <w:ind w:start="349.2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35A768D"/>
    <w:multiLevelType w:val="hybridMultilevel"/>
    <w:tmpl w:val="85129FA8"/>
    <w:lvl w:ilvl="0" w:tplc="FA84569E">
      <w:start w:val="3"/>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5F9348F6"/>
    <w:multiLevelType w:val="hybridMultilevel"/>
    <w:tmpl w:val="E2DEF34C"/>
    <w:lvl w:ilvl="0" w:tplc="44D04538">
      <w:start w:val="2"/>
      <w:numFmt w:val="bullet"/>
      <w:lvlText w:val=""/>
      <w:lvlJc w:val="start"/>
      <w:pPr>
        <w:ind w:start="43.20pt" w:hanging="18pt"/>
      </w:pPr>
      <w:rPr>
        <w:rFonts w:ascii="Symbol" w:eastAsia="SimSun" w:hAnsi="Symbol" w:cs="Times New Roman" w:hint="default"/>
      </w:rPr>
    </w:lvl>
    <w:lvl w:ilvl="1" w:tplc="40090003" w:tentative="1">
      <w:start w:val="1"/>
      <w:numFmt w:val="bullet"/>
      <w:lvlText w:val="o"/>
      <w:lvlJc w:val="start"/>
      <w:pPr>
        <w:ind w:start="79.20pt" w:hanging="18pt"/>
      </w:pPr>
      <w:rPr>
        <w:rFonts w:ascii="Courier New" w:hAnsi="Courier New" w:cs="Courier New" w:hint="default"/>
      </w:rPr>
    </w:lvl>
    <w:lvl w:ilvl="2" w:tplc="40090005" w:tentative="1">
      <w:start w:val="1"/>
      <w:numFmt w:val="bullet"/>
      <w:lvlText w:val=""/>
      <w:lvlJc w:val="start"/>
      <w:pPr>
        <w:ind w:start="115.20pt" w:hanging="18pt"/>
      </w:pPr>
      <w:rPr>
        <w:rFonts w:ascii="Wingdings" w:hAnsi="Wingdings" w:hint="default"/>
      </w:rPr>
    </w:lvl>
    <w:lvl w:ilvl="3" w:tplc="40090001" w:tentative="1">
      <w:start w:val="1"/>
      <w:numFmt w:val="bullet"/>
      <w:lvlText w:val=""/>
      <w:lvlJc w:val="start"/>
      <w:pPr>
        <w:ind w:start="151.20pt" w:hanging="18pt"/>
      </w:pPr>
      <w:rPr>
        <w:rFonts w:ascii="Symbol" w:hAnsi="Symbol" w:hint="default"/>
      </w:rPr>
    </w:lvl>
    <w:lvl w:ilvl="4" w:tplc="40090003" w:tentative="1">
      <w:start w:val="1"/>
      <w:numFmt w:val="bullet"/>
      <w:lvlText w:val="o"/>
      <w:lvlJc w:val="start"/>
      <w:pPr>
        <w:ind w:start="187.20pt" w:hanging="18pt"/>
      </w:pPr>
      <w:rPr>
        <w:rFonts w:ascii="Courier New" w:hAnsi="Courier New" w:cs="Courier New" w:hint="default"/>
      </w:rPr>
    </w:lvl>
    <w:lvl w:ilvl="5" w:tplc="40090005" w:tentative="1">
      <w:start w:val="1"/>
      <w:numFmt w:val="bullet"/>
      <w:lvlText w:val=""/>
      <w:lvlJc w:val="start"/>
      <w:pPr>
        <w:ind w:start="223.20pt" w:hanging="18pt"/>
      </w:pPr>
      <w:rPr>
        <w:rFonts w:ascii="Wingdings" w:hAnsi="Wingdings" w:hint="default"/>
      </w:rPr>
    </w:lvl>
    <w:lvl w:ilvl="6" w:tplc="40090001" w:tentative="1">
      <w:start w:val="1"/>
      <w:numFmt w:val="bullet"/>
      <w:lvlText w:val=""/>
      <w:lvlJc w:val="start"/>
      <w:pPr>
        <w:ind w:start="259.20pt" w:hanging="18pt"/>
      </w:pPr>
      <w:rPr>
        <w:rFonts w:ascii="Symbol" w:hAnsi="Symbol" w:hint="default"/>
      </w:rPr>
    </w:lvl>
    <w:lvl w:ilvl="7" w:tplc="40090003" w:tentative="1">
      <w:start w:val="1"/>
      <w:numFmt w:val="bullet"/>
      <w:lvlText w:val="o"/>
      <w:lvlJc w:val="start"/>
      <w:pPr>
        <w:ind w:start="295.20pt" w:hanging="18pt"/>
      </w:pPr>
      <w:rPr>
        <w:rFonts w:ascii="Courier New" w:hAnsi="Courier New" w:cs="Courier New" w:hint="default"/>
      </w:rPr>
    </w:lvl>
    <w:lvl w:ilvl="8" w:tplc="40090005" w:tentative="1">
      <w:start w:val="1"/>
      <w:numFmt w:val="bullet"/>
      <w:lvlText w:val=""/>
      <w:lvlJc w:val="start"/>
      <w:pPr>
        <w:ind w:start="331.20pt" w:hanging="18pt"/>
      </w:pPr>
      <w:rPr>
        <w:rFonts w:ascii="Wingdings" w:hAnsi="Wingdings" w:hint="default"/>
      </w:rPr>
    </w:lvl>
  </w:abstractNum>
  <w:abstractNum w:abstractNumId="27" w15:restartNumberingAfterBreak="0">
    <w:nsid w:val="61E83D88"/>
    <w:multiLevelType w:val="hybridMultilevel"/>
    <w:tmpl w:val="3E74795A"/>
    <w:lvl w:ilvl="0" w:tplc="8E8ACFFA">
      <w:start w:val="2"/>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6AF45A15"/>
    <w:multiLevelType w:val="multilevel"/>
    <w:tmpl w:val="3C90C1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8385E56"/>
    <w:multiLevelType w:val="hybridMultilevel"/>
    <w:tmpl w:val="7416FC50"/>
    <w:lvl w:ilvl="0" w:tplc="1D28C6C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32" w15:restartNumberingAfterBreak="0">
    <w:nsid w:val="7D7F41D4"/>
    <w:multiLevelType w:val="hybridMultilevel"/>
    <w:tmpl w:val="03CE6672"/>
    <w:lvl w:ilvl="0" w:tplc="8E5CDA5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num w:numId="1" w16cid:durableId="1369909383">
    <w:abstractNumId w:val="17"/>
  </w:num>
  <w:num w:numId="2" w16cid:durableId="568543031">
    <w:abstractNumId w:val="29"/>
  </w:num>
  <w:num w:numId="3" w16cid:durableId="1207790780">
    <w:abstractNumId w:val="16"/>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4"/>
  </w:num>
  <w:num w:numId="9" w16cid:durableId="231694775">
    <w:abstractNumId w:val="30"/>
  </w:num>
  <w:num w:numId="10" w16cid:durableId="2126189682">
    <w:abstractNumId w:val="18"/>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625045880">
    <w:abstractNumId w:val="27"/>
  </w:num>
  <w:num w:numId="26" w16cid:durableId="1202748174">
    <w:abstractNumId w:val="26"/>
  </w:num>
  <w:num w:numId="27" w16cid:durableId="279455141">
    <w:abstractNumId w:val="23"/>
  </w:num>
  <w:num w:numId="28" w16cid:durableId="895048107">
    <w:abstractNumId w:val="28"/>
  </w:num>
  <w:num w:numId="29" w16cid:durableId="846555586">
    <w:abstractNumId w:val="25"/>
  </w:num>
  <w:num w:numId="30" w16cid:durableId="1073311740">
    <w:abstractNumId w:val="22"/>
  </w:num>
  <w:num w:numId="31" w16cid:durableId="1749840662">
    <w:abstractNumId w:val="11"/>
  </w:num>
  <w:num w:numId="32" w16cid:durableId="776297486">
    <w:abstractNumId w:val="32"/>
  </w:num>
  <w:num w:numId="33" w16cid:durableId="618413949">
    <w:abstractNumId w:val="13"/>
  </w:num>
  <w:num w:numId="34" w16cid:durableId="1493838150">
    <w:abstractNumId w:val="31"/>
  </w:num>
  <w:num w:numId="35" w16cid:durableId="1056470840">
    <w:abstractNumId w:val="19"/>
  </w:num>
  <w:num w:numId="36" w16cid:durableId="1068575664">
    <w:abstractNumId w:val="20"/>
    <w:lvlOverride w:ilvl="0">
      <w:startOverride w:val="1"/>
    </w:lvlOverride>
    <w:lvlOverride w:ilvl="1">
      <w:startOverride w:val="1"/>
    </w:lvlOverride>
  </w:num>
  <w:num w:numId="37" w16cid:durableId="1355230724">
    <w:abstractNumId w:val="20"/>
    <w:lvlOverride w:ilvl="0">
      <w:startOverride w:val="1"/>
    </w:lvlOverride>
    <w:lvlOverride w:ilvl="1">
      <w:startOverride w:val="1"/>
    </w:lvlOverride>
  </w:num>
  <w:num w:numId="38" w16cid:durableId="104066876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75"/>
    <w:rsid w:val="00012273"/>
    <w:rsid w:val="000135AB"/>
    <w:rsid w:val="0003715D"/>
    <w:rsid w:val="000469CA"/>
    <w:rsid w:val="0004781E"/>
    <w:rsid w:val="0007620B"/>
    <w:rsid w:val="000774E4"/>
    <w:rsid w:val="0008758A"/>
    <w:rsid w:val="000955E5"/>
    <w:rsid w:val="000C1E68"/>
    <w:rsid w:val="000F3E76"/>
    <w:rsid w:val="001066A1"/>
    <w:rsid w:val="001161E2"/>
    <w:rsid w:val="00124D44"/>
    <w:rsid w:val="00150E0B"/>
    <w:rsid w:val="001600F9"/>
    <w:rsid w:val="001A2EFD"/>
    <w:rsid w:val="001A3B3D"/>
    <w:rsid w:val="001B4767"/>
    <w:rsid w:val="001B67DC"/>
    <w:rsid w:val="001B7EC6"/>
    <w:rsid w:val="001E589A"/>
    <w:rsid w:val="001F0C76"/>
    <w:rsid w:val="00214D99"/>
    <w:rsid w:val="002254A9"/>
    <w:rsid w:val="002257BD"/>
    <w:rsid w:val="00233D97"/>
    <w:rsid w:val="002347A2"/>
    <w:rsid w:val="0023483B"/>
    <w:rsid w:val="0024756D"/>
    <w:rsid w:val="00252180"/>
    <w:rsid w:val="002526DA"/>
    <w:rsid w:val="00255790"/>
    <w:rsid w:val="00256049"/>
    <w:rsid w:val="00271067"/>
    <w:rsid w:val="002850E3"/>
    <w:rsid w:val="002A1D2F"/>
    <w:rsid w:val="002E39F3"/>
    <w:rsid w:val="0030458C"/>
    <w:rsid w:val="00311635"/>
    <w:rsid w:val="00321399"/>
    <w:rsid w:val="003417EC"/>
    <w:rsid w:val="00354FCF"/>
    <w:rsid w:val="00370908"/>
    <w:rsid w:val="00386692"/>
    <w:rsid w:val="003A19E2"/>
    <w:rsid w:val="003B2B40"/>
    <w:rsid w:val="003B4D87"/>
    <w:rsid w:val="003B4E04"/>
    <w:rsid w:val="003C197F"/>
    <w:rsid w:val="003C7522"/>
    <w:rsid w:val="003D1105"/>
    <w:rsid w:val="003D4A30"/>
    <w:rsid w:val="003E432B"/>
    <w:rsid w:val="003F10CC"/>
    <w:rsid w:val="003F5A08"/>
    <w:rsid w:val="004038E8"/>
    <w:rsid w:val="00420716"/>
    <w:rsid w:val="004325FB"/>
    <w:rsid w:val="004432BA"/>
    <w:rsid w:val="0044407E"/>
    <w:rsid w:val="00447BB9"/>
    <w:rsid w:val="0046031D"/>
    <w:rsid w:val="00465D2E"/>
    <w:rsid w:val="00473AC9"/>
    <w:rsid w:val="00491100"/>
    <w:rsid w:val="004A1FD0"/>
    <w:rsid w:val="004A2BAC"/>
    <w:rsid w:val="004A2F8A"/>
    <w:rsid w:val="004B5B73"/>
    <w:rsid w:val="004C256A"/>
    <w:rsid w:val="004C4D15"/>
    <w:rsid w:val="004D247D"/>
    <w:rsid w:val="004D72B5"/>
    <w:rsid w:val="00551B7F"/>
    <w:rsid w:val="0056610F"/>
    <w:rsid w:val="00566E5E"/>
    <w:rsid w:val="00573A12"/>
    <w:rsid w:val="0057540C"/>
    <w:rsid w:val="00575BCA"/>
    <w:rsid w:val="00577770"/>
    <w:rsid w:val="0059548C"/>
    <w:rsid w:val="005A0B01"/>
    <w:rsid w:val="005A408D"/>
    <w:rsid w:val="005A6FB4"/>
    <w:rsid w:val="005B0344"/>
    <w:rsid w:val="005B04B1"/>
    <w:rsid w:val="005B520E"/>
    <w:rsid w:val="005D6881"/>
    <w:rsid w:val="005E2800"/>
    <w:rsid w:val="00600BF2"/>
    <w:rsid w:val="00601616"/>
    <w:rsid w:val="00605825"/>
    <w:rsid w:val="006117BB"/>
    <w:rsid w:val="00613170"/>
    <w:rsid w:val="00615D39"/>
    <w:rsid w:val="00624D34"/>
    <w:rsid w:val="00625D67"/>
    <w:rsid w:val="00645D22"/>
    <w:rsid w:val="00651A08"/>
    <w:rsid w:val="00654204"/>
    <w:rsid w:val="00670434"/>
    <w:rsid w:val="006A32B9"/>
    <w:rsid w:val="006A38F9"/>
    <w:rsid w:val="006A5D82"/>
    <w:rsid w:val="006B32CD"/>
    <w:rsid w:val="006B6B66"/>
    <w:rsid w:val="006B6EEC"/>
    <w:rsid w:val="006C4C41"/>
    <w:rsid w:val="006C730C"/>
    <w:rsid w:val="006E3595"/>
    <w:rsid w:val="006E6B27"/>
    <w:rsid w:val="006F6D3D"/>
    <w:rsid w:val="007100B9"/>
    <w:rsid w:val="00715BEA"/>
    <w:rsid w:val="00740EEA"/>
    <w:rsid w:val="0077056B"/>
    <w:rsid w:val="00786D04"/>
    <w:rsid w:val="00794804"/>
    <w:rsid w:val="007B11F5"/>
    <w:rsid w:val="007B33F1"/>
    <w:rsid w:val="007B6DDA"/>
    <w:rsid w:val="007C0308"/>
    <w:rsid w:val="007C2FF2"/>
    <w:rsid w:val="007C3053"/>
    <w:rsid w:val="007D5C91"/>
    <w:rsid w:val="007D6232"/>
    <w:rsid w:val="007F1F99"/>
    <w:rsid w:val="007F213D"/>
    <w:rsid w:val="007F768F"/>
    <w:rsid w:val="0080791D"/>
    <w:rsid w:val="008147B5"/>
    <w:rsid w:val="008264E3"/>
    <w:rsid w:val="008300BC"/>
    <w:rsid w:val="008314DF"/>
    <w:rsid w:val="00836367"/>
    <w:rsid w:val="0083792F"/>
    <w:rsid w:val="00854D3F"/>
    <w:rsid w:val="00865DE2"/>
    <w:rsid w:val="00873122"/>
    <w:rsid w:val="00873603"/>
    <w:rsid w:val="00876FC9"/>
    <w:rsid w:val="00885834"/>
    <w:rsid w:val="008A2C7D"/>
    <w:rsid w:val="008B4052"/>
    <w:rsid w:val="008B4352"/>
    <w:rsid w:val="008B6524"/>
    <w:rsid w:val="008C4B23"/>
    <w:rsid w:val="008E2FDD"/>
    <w:rsid w:val="008F6E2C"/>
    <w:rsid w:val="00902DB3"/>
    <w:rsid w:val="0091482C"/>
    <w:rsid w:val="00920E18"/>
    <w:rsid w:val="009303D9"/>
    <w:rsid w:val="00933C64"/>
    <w:rsid w:val="009553A5"/>
    <w:rsid w:val="009614A4"/>
    <w:rsid w:val="009666F8"/>
    <w:rsid w:val="009673C9"/>
    <w:rsid w:val="00972203"/>
    <w:rsid w:val="009B5391"/>
    <w:rsid w:val="009F1D79"/>
    <w:rsid w:val="00A00123"/>
    <w:rsid w:val="00A01A46"/>
    <w:rsid w:val="00A059B3"/>
    <w:rsid w:val="00A115FF"/>
    <w:rsid w:val="00A33436"/>
    <w:rsid w:val="00A7621F"/>
    <w:rsid w:val="00A8612D"/>
    <w:rsid w:val="00AE3409"/>
    <w:rsid w:val="00AE71B1"/>
    <w:rsid w:val="00AF0B6B"/>
    <w:rsid w:val="00B11A60"/>
    <w:rsid w:val="00B16033"/>
    <w:rsid w:val="00B22613"/>
    <w:rsid w:val="00B43D1F"/>
    <w:rsid w:val="00B449FC"/>
    <w:rsid w:val="00B44A76"/>
    <w:rsid w:val="00B768D1"/>
    <w:rsid w:val="00B80A7E"/>
    <w:rsid w:val="00B848D9"/>
    <w:rsid w:val="00B84AE0"/>
    <w:rsid w:val="00B850CF"/>
    <w:rsid w:val="00B93658"/>
    <w:rsid w:val="00BA1025"/>
    <w:rsid w:val="00BA2E77"/>
    <w:rsid w:val="00BC3420"/>
    <w:rsid w:val="00BD28DF"/>
    <w:rsid w:val="00BD32D7"/>
    <w:rsid w:val="00BD670B"/>
    <w:rsid w:val="00BD7034"/>
    <w:rsid w:val="00BE428A"/>
    <w:rsid w:val="00BE6047"/>
    <w:rsid w:val="00BE7D3C"/>
    <w:rsid w:val="00BF5FF6"/>
    <w:rsid w:val="00BF7854"/>
    <w:rsid w:val="00C0207F"/>
    <w:rsid w:val="00C16117"/>
    <w:rsid w:val="00C229E7"/>
    <w:rsid w:val="00C277D8"/>
    <w:rsid w:val="00C30165"/>
    <w:rsid w:val="00C3075A"/>
    <w:rsid w:val="00C43542"/>
    <w:rsid w:val="00C50141"/>
    <w:rsid w:val="00C63F61"/>
    <w:rsid w:val="00C919A4"/>
    <w:rsid w:val="00CA4392"/>
    <w:rsid w:val="00CC393F"/>
    <w:rsid w:val="00CD76B1"/>
    <w:rsid w:val="00CF6D48"/>
    <w:rsid w:val="00D04A65"/>
    <w:rsid w:val="00D05CAA"/>
    <w:rsid w:val="00D12F42"/>
    <w:rsid w:val="00D2176E"/>
    <w:rsid w:val="00D543B4"/>
    <w:rsid w:val="00D632BE"/>
    <w:rsid w:val="00D6394B"/>
    <w:rsid w:val="00D72D06"/>
    <w:rsid w:val="00D7522C"/>
    <w:rsid w:val="00D7536F"/>
    <w:rsid w:val="00D76668"/>
    <w:rsid w:val="00D97470"/>
    <w:rsid w:val="00DB5FA3"/>
    <w:rsid w:val="00DC788C"/>
    <w:rsid w:val="00DC7B0A"/>
    <w:rsid w:val="00DE4E97"/>
    <w:rsid w:val="00DE7DAF"/>
    <w:rsid w:val="00DF0A9E"/>
    <w:rsid w:val="00E071AF"/>
    <w:rsid w:val="00E07383"/>
    <w:rsid w:val="00E12260"/>
    <w:rsid w:val="00E15058"/>
    <w:rsid w:val="00E165BC"/>
    <w:rsid w:val="00E24DE9"/>
    <w:rsid w:val="00E3438B"/>
    <w:rsid w:val="00E45401"/>
    <w:rsid w:val="00E47CE1"/>
    <w:rsid w:val="00E61E12"/>
    <w:rsid w:val="00E703C5"/>
    <w:rsid w:val="00E7596C"/>
    <w:rsid w:val="00E878F2"/>
    <w:rsid w:val="00EA143D"/>
    <w:rsid w:val="00ED0149"/>
    <w:rsid w:val="00EF7DE3"/>
    <w:rsid w:val="00F014C7"/>
    <w:rsid w:val="00F016C0"/>
    <w:rsid w:val="00F03103"/>
    <w:rsid w:val="00F1615A"/>
    <w:rsid w:val="00F271DE"/>
    <w:rsid w:val="00F627DA"/>
    <w:rsid w:val="00F64617"/>
    <w:rsid w:val="00F66335"/>
    <w:rsid w:val="00F7007E"/>
    <w:rsid w:val="00F7288F"/>
    <w:rsid w:val="00F762DC"/>
    <w:rsid w:val="00F847A6"/>
    <w:rsid w:val="00F930D3"/>
    <w:rsid w:val="00F9441B"/>
    <w:rsid w:val="00FA4C32"/>
    <w:rsid w:val="00FA65B3"/>
    <w:rsid w:val="00FB00B4"/>
    <w:rsid w:val="00FC1764"/>
    <w:rsid w:val="00FC25D6"/>
    <w:rsid w:val="00FE7114"/>
    <w:rsid w:val="00FF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33436"/>
    <w:pPr>
      <w:ind w:start="36pt"/>
      <w:contextualSpacing/>
    </w:pPr>
  </w:style>
  <w:style w:type="paragraph" w:styleId="Bibliography">
    <w:name w:val="Bibliography"/>
    <w:basedOn w:val="Normal"/>
    <w:next w:val="Normal"/>
    <w:uiPriority w:val="37"/>
    <w:unhideWhenUsed/>
    <w:rsid w:val="003C197F"/>
  </w:style>
  <w:style w:type="table" w:styleId="TableGrid">
    <w:name w:val="Table Grid"/>
    <w:basedOn w:val="TableNormal"/>
    <w:rsid w:val="00854D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014C7"/>
    <w:rPr>
      <w:i/>
      <w:iCs/>
      <w:noProof/>
    </w:rPr>
  </w:style>
  <w:style w:type="character" w:customStyle="1" w:styleId="Heading1Char">
    <w:name w:val="Heading 1 Char"/>
    <w:basedOn w:val="DefaultParagraphFont"/>
    <w:link w:val="Heading1"/>
    <w:rsid w:val="00F014C7"/>
    <w:rPr>
      <w:smallCaps/>
      <w:noProof/>
    </w:rPr>
  </w:style>
  <w:style w:type="character" w:customStyle="1" w:styleId="Heading4Char">
    <w:name w:val="Heading 4 Char"/>
    <w:basedOn w:val="DefaultParagraphFont"/>
    <w:link w:val="Heading4"/>
    <w:rsid w:val="00F014C7"/>
    <w:rPr>
      <w:i/>
      <w:iCs/>
      <w:noProof/>
    </w:rPr>
  </w:style>
  <w:style w:type="paragraph" w:styleId="Caption">
    <w:name w:val="caption"/>
    <w:basedOn w:val="Normal"/>
    <w:next w:val="Normal"/>
    <w:unhideWhenUsed/>
    <w:qFormat/>
    <w:rsid w:val="006B6EEC"/>
    <w:pPr>
      <w:spacing w:after="10pt"/>
    </w:pPr>
    <w:rPr>
      <w:i/>
      <w:iCs/>
      <w:color w:val="44546A" w:themeColor="text2"/>
      <w:sz w:val="18"/>
      <w:szCs w:val="18"/>
    </w:rPr>
  </w:style>
  <w:style w:type="paragraph" w:styleId="NormalWeb">
    <w:name w:val="Normal (Web)"/>
    <w:basedOn w:val="Normal"/>
    <w:rsid w:val="00A115FF"/>
    <w:rPr>
      <w:sz w:val="24"/>
      <w:szCs w:val="24"/>
    </w:rPr>
  </w:style>
  <w:style w:type="character" w:styleId="Hyperlink">
    <w:name w:val="Hyperlink"/>
    <w:basedOn w:val="DefaultParagraphFont"/>
    <w:rsid w:val="0059548C"/>
    <w:rPr>
      <w:color w:val="0563C1" w:themeColor="hyperlink"/>
      <w:u w:val="single"/>
    </w:rPr>
  </w:style>
  <w:style w:type="character" w:styleId="UnresolvedMention">
    <w:name w:val="Unresolved Mention"/>
    <w:basedOn w:val="DefaultParagraphFont"/>
    <w:uiPriority w:val="99"/>
    <w:semiHidden/>
    <w:unhideWhenUsed/>
    <w:rsid w:val="0059548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66">
      <w:bodyDiv w:val="1"/>
      <w:marLeft w:val="0pt"/>
      <w:marRight w:val="0pt"/>
      <w:marTop w:val="0pt"/>
      <w:marBottom w:val="0pt"/>
      <w:divBdr>
        <w:top w:val="none" w:sz="0" w:space="0" w:color="auto"/>
        <w:left w:val="none" w:sz="0" w:space="0" w:color="auto"/>
        <w:bottom w:val="none" w:sz="0" w:space="0" w:color="auto"/>
        <w:right w:val="none" w:sz="0" w:space="0" w:color="auto"/>
      </w:divBdr>
    </w:div>
    <w:div w:id="57365227">
      <w:bodyDiv w:val="1"/>
      <w:marLeft w:val="0pt"/>
      <w:marRight w:val="0pt"/>
      <w:marTop w:val="0pt"/>
      <w:marBottom w:val="0pt"/>
      <w:divBdr>
        <w:top w:val="none" w:sz="0" w:space="0" w:color="auto"/>
        <w:left w:val="none" w:sz="0" w:space="0" w:color="auto"/>
        <w:bottom w:val="none" w:sz="0" w:space="0" w:color="auto"/>
        <w:right w:val="none" w:sz="0" w:space="0" w:color="auto"/>
      </w:divBdr>
    </w:div>
    <w:div w:id="144667413">
      <w:bodyDiv w:val="1"/>
      <w:marLeft w:val="0pt"/>
      <w:marRight w:val="0pt"/>
      <w:marTop w:val="0pt"/>
      <w:marBottom w:val="0pt"/>
      <w:divBdr>
        <w:top w:val="none" w:sz="0" w:space="0" w:color="auto"/>
        <w:left w:val="none" w:sz="0" w:space="0" w:color="auto"/>
        <w:bottom w:val="none" w:sz="0" w:space="0" w:color="auto"/>
        <w:right w:val="none" w:sz="0" w:space="0" w:color="auto"/>
      </w:divBdr>
    </w:div>
    <w:div w:id="145360973">
      <w:bodyDiv w:val="1"/>
      <w:marLeft w:val="0pt"/>
      <w:marRight w:val="0pt"/>
      <w:marTop w:val="0pt"/>
      <w:marBottom w:val="0pt"/>
      <w:divBdr>
        <w:top w:val="none" w:sz="0" w:space="0" w:color="auto"/>
        <w:left w:val="none" w:sz="0" w:space="0" w:color="auto"/>
        <w:bottom w:val="none" w:sz="0" w:space="0" w:color="auto"/>
        <w:right w:val="none" w:sz="0" w:space="0" w:color="auto"/>
      </w:divBdr>
    </w:div>
    <w:div w:id="171573828">
      <w:bodyDiv w:val="1"/>
      <w:marLeft w:val="0pt"/>
      <w:marRight w:val="0pt"/>
      <w:marTop w:val="0pt"/>
      <w:marBottom w:val="0pt"/>
      <w:divBdr>
        <w:top w:val="none" w:sz="0" w:space="0" w:color="auto"/>
        <w:left w:val="none" w:sz="0" w:space="0" w:color="auto"/>
        <w:bottom w:val="none" w:sz="0" w:space="0" w:color="auto"/>
        <w:right w:val="none" w:sz="0" w:space="0" w:color="auto"/>
      </w:divBdr>
    </w:div>
    <w:div w:id="210043993">
      <w:bodyDiv w:val="1"/>
      <w:marLeft w:val="0pt"/>
      <w:marRight w:val="0pt"/>
      <w:marTop w:val="0pt"/>
      <w:marBottom w:val="0pt"/>
      <w:divBdr>
        <w:top w:val="none" w:sz="0" w:space="0" w:color="auto"/>
        <w:left w:val="none" w:sz="0" w:space="0" w:color="auto"/>
        <w:bottom w:val="none" w:sz="0" w:space="0" w:color="auto"/>
        <w:right w:val="none" w:sz="0" w:space="0" w:color="auto"/>
      </w:divBdr>
    </w:div>
    <w:div w:id="243954089">
      <w:bodyDiv w:val="1"/>
      <w:marLeft w:val="0pt"/>
      <w:marRight w:val="0pt"/>
      <w:marTop w:val="0pt"/>
      <w:marBottom w:val="0pt"/>
      <w:divBdr>
        <w:top w:val="none" w:sz="0" w:space="0" w:color="auto"/>
        <w:left w:val="none" w:sz="0" w:space="0" w:color="auto"/>
        <w:bottom w:val="none" w:sz="0" w:space="0" w:color="auto"/>
        <w:right w:val="none" w:sz="0" w:space="0" w:color="auto"/>
      </w:divBdr>
    </w:div>
    <w:div w:id="247232298">
      <w:bodyDiv w:val="1"/>
      <w:marLeft w:val="0pt"/>
      <w:marRight w:val="0pt"/>
      <w:marTop w:val="0pt"/>
      <w:marBottom w:val="0pt"/>
      <w:divBdr>
        <w:top w:val="none" w:sz="0" w:space="0" w:color="auto"/>
        <w:left w:val="none" w:sz="0" w:space="0" w:color="auto"/>
        <w:bottom w:val="none" w:sz="0" w:space="0" w:color="auto"/>
        <w:right w:val="none" w:sz="0" w:space="0" w:color="auto"/>
      </w:divBdr>
    </w:div>
    <w:div w:id="277489322">
      <w:bodyDiv w:val="1"/>
      <w:marLeft w:val="0pt"/>
      <w:marRight w:val="0pt"/>
      <w:marTop w:val="0pt"/>
      <w:marBottom w:val="0pt"/>
      <w:divBdr>
        <w:top w:val="none" w:sz="0" w:space="0" w:color="auto"/>
        <w:left w:val="none" w:sz="0" w:space="0" w:color="auto"/>
        <w:bottom w:val="none" w:sz="0" w:space="0" w:color="auto"/>
        <w:right w:val="none" w:sz="0" w:space="0" w:color="auto"/>
      </w:divBdr>
    </w:div>
    <w:div w:id="304549446">
      <w:bodyDiv w:val="1"/>
      <w:marLeft w:val="0pt"/>
      <w:marRight w:val="0pt"/>
      <w:marTop w:val="0pt"/>
      <w:marBottom w:val="0pt"/>
      <w:divBdr>
        <w:top w:val="none" w:sz="0" w:space="0" w:color="auto"/>
        <w:left w:val="none" w:sz="0" w:space="0" w:color="auto"/>
        <w:bottom w:val="none" w:sz="0" w:space="0" w:color="auto"/>
        <w:right w:val="none" w:sz="0" w:space="0" w:color="auto"/>
      </w:divBdr>
    </w:div>
    <w:div w:id="311716299">
      <w:bodyDiv w:val="1"/>
      <w:marLeft w:val="0pt"/>
      <w:marRight w:val="0pt"/>
      <w:marTop w:val="0pt"/>
      <w:marBottom w:val="0pt"/>
      <w:divBdr>
        <w:top w:val="none" w:sz="0" w:space="0" w:color="auto"/>
        <w:left w:val="none" w:sz="0" w:space="0" w:color="auto"/>
        <w:bottom w:val="none" w:sz="0" w:space="0" w:color="auto"/>
        <w:right w:val="none" w:sz="0" w:space="0" w:color="auto"/>
      </w:divBdr>
    </w:div>
    <w:div w:id="312758014">
      <w:bodyDiv w:val="1"/>
      <w:marLeft w:val="0pt"/>
      <w:marRight w:val="0pt"/>
      <w:marTop w:val="0pt"/>
      <w:marBottom w:val="0pt"/>
      <w:divBdr>
        <w:top w:val="none" w:sz="0" w:space="0" w:color="auto"/>
        <w:left w:val="none" w:sz="0" w:space="0" w:color="auto"/>
        <w:bottom w:val="none" w:sz="0" w:space="0" w:color="auto"/>
        <w:right w:val="none" w:sz="0" w:space="0" w:color="auto"/>
      </w:divBdr>
    </w:div>
    <w:div w:id="316807678">
      <w:bodyDiv w:val="1"/>
      <w:marLeft w:val="0pt"/>
      <w:marRight w:val="0pt"/>
      <w:marTop w:val="0pt"/>
      <w:marBottom w:val="0pt"/>
      <w:divBdr>
        <w:top w:val="none" w:sz="0" w:space="0" w:color="auto"/>
        <w:left w:val="none" w:sz="0" w:space="0" w:color="auto"/>
        <w:bottom w:val="none" w:sz="0" w:space="0" w:color="auto"/>
        <w:right w:val="none" w:sz="0" w:space="0" w:color="auto"/>
      </w:divBdr>
    </w:div>
    <w:div w:id="317925434">
      <w:bodyDiv w:val="1"/>
      <w:marLeft w:val="0pt"/>
      <w:marRight w:val="0pt"/>
      <w:marTop w:val="0pt"/>
      <w:marBottom w:val="0pt"/>
      <w:divBdr>
        <w:top w:val="none" w:sz="0" w:space="0" w:color="auto"/>
        <w:left w:val="none" w:sz="0" w:space="0" w:color="auto"/>
        <w:bottom w:val="none" w:sz="0" w:space="0" w:color="auto"/>
        <w:right w:val="none" w:sz="0" w:space="0" w:color="auto"/>
      </w:divBdr>
    </w:div>
    <w:div w:id="322782703">
      <w:bodyDiv w:val="1"/>
      <w:marLeft w:val="0pt"/>
      <w:marRight w:val="0pt"/>
      <w:marTop w:val="0pt"/>
      <w:marBottom w:val="0pt"/>
      <w:divBdr>
        <w:top w:val="none" w:sz="0" w:space="0" w:color="auto"/>
        <w:left w:val="none" w:sz="0" w:space="0" w:color="auto"/>
        <w:bottom w:val="none" w:sz="0" w:space="0" w:color="auto"/>
        <w:right w:val="none" w:sz="0" w:space="0" w:color="auto"/>
      </w:divBdr>
    </w:div>
    <w:div w:id="342898132">
      <w:bodyDiv w:val="1"/>
      <w:marLeft w:val="0pt"/>
      <w:marRight w:val="0pt"/>
      <w:marTop w:val="0pt"/>
      <w:marBottom w:val="0pt"/>
      <w:divBdr>
        <w:top w:val="none" w:sz="0" w:space="0" w:color="auto"/>
        <w:left w:val="none" w:sz="0" w:space="0" w:color="auto"/>
        <w:bottom w:val="none" w:sz="0" w:space="0" w:color="auto"/>
        <w:right w:val="none" w:sz="0" w:space="0" w:color="auto"/>
      </w:divBdr>
    </w:div>
    <w:div w:id="348946399">
      <w:bodyDiv w:val="1"/>
      <w:marLeft w:val="0pt"/>
      <w:marRight w:val="0pt"/>
      <w:marTop w:val="0pt"/>
      <w:marBottom w:val="0pt"/>
      <w:divBdr>
        <w:top w:val="none" w:sz="0" w:space="0" w:color="auto"/>
        <w:left w:val="none" w:sz="0" w:space="0" w:color="auto"/>
        <w:bottom w:val="none" w:sz="0" w:space="0" w:color="auto"/>
        <w:right w:val="none" w:sz="0" w:space="0" w:color="auto"/>
      </w:divBdr>
    </w:div>
    <w:div w:id="366225946">
      <w:bodyDiv w:val="1"/>
      <w:marLeft w:val="0pt"/>
      <w:marRight w:val="0pt"/>
      <w:marTop w:val="0pt"/>
      <w:marBottom w:val="0pt"/>
      <w:divBdr>
        <w:top w:val="none" w:sz="0" w:space="0" w:color="auto"/>
        <w:left w:val="none" w:sz="0" w:space="0" w:color="auto"/>
        <w:bottom w:val="none" w:sz="0" w:space="0" w:color="auto"/>
        <w:right w:val="none" w:sz="0" w:space="0" w:color="auto"/>
      </w:divBdr>
    </w:div>
    <w:div w:id="390422882">
      <w:bodyDiv w:val="1"/>
      <w:marLeft w:val="0pt"/>
      <w:marRight w:val="0pt"/>
      <w:marTop w:val="0pt"/>
      <w:marBottom w:val="0pt"/>
      <w:divBdr>
        <w:top w:val="none" w:sz="0" w:space="0" w:color="auto"/>
        <w:left w:val="none" w:sz="0" w:space="0" w:color="auto"/>
        <w:bottom w:val="none" w:sz="0" w:space="0" w:color="auto"/>
        <w:right w:val="none" w:sz="0" w:space="0" w:color="auto"/>
      </w:divBdr>
    </w:div>
    <w:div w:id="423233739">
      <w:bodyDiv w:val="1"/>
      <w:marLeft w:val="0pt"/>
      <w:marRight w:val="0pt"/>
      <w:marTop w:val="0pt"/>
      <w:marBottom w:val="0pt"/>
      <w:divBdr>
        <w:top w:val="none" w:sz="0" w:space="0" w:color="auto"/>
        <w:left w:val="none" w:sz="0" w:space="0" w:color="auto"/>
        <w:bottom w:val="none" w:sz="0" w:space="0" w:color="auto"/>
        <w:right w:val="none" w:sz="0" w:space="0" w:color="auto"/>
      </w:divBdr>
    </w:div>
    <w:div w:id="454370967">
      <w:bodyDiv w:val="1"/>
      <w:marLeft w:val="0pt"/>
      <w:marRight w:val="0pt"/>
      <w:marTop w:val="0pt"/>
      <w:marBottom w:val="0pt"/>
      <w:divBdr>
        <w:top w:val="none" w:sz="0" w:space="0" w:color="auto"/>
        <w:left w:val="none" w:sz="0" w:space="0" w:color="auto"/>
        <w:bottom w:val="none" w:sz="0" w:space="0" w:color="auto"/>
        <w:right w:val="none" w:sz="0" w:space="0" w:color="auto"/>
      </w:divBdr>
    </w:div>
    <w:div w:id="457183538">
      <w:bodyDiv w:val="1"/>
      <w:marLeft w:val="0pt"/>
      <w:marRight w:val="0pt"/>
      <w:marTop w:val="0pt"/>
      <w:marBottom w:val="0pt"/>
      <w:divBdr>
        <w:top w:val="none" w:sz="0" w:space="0" w:color="auto"/>
        <w:left w:val="none" w:sz="0" w:space="0" w:color="auto"/>
        <w:bottom w:val="none" w:sz="0" w:space="0" w:color="auto"/>
        <w:right w:val="none" w:sz="0" w:space="0" w:color="auto"/>
      </w:divBdr>
    </w:div>
    <w:div w:id="494495315">
      <w:bodyDiv w:val="1"/>
      <w:marLeft w:val="0pt"/>
      <w:marRight w:val="0pt"/>
      <w:marTop w:val="0pt"/>
      <w:marBottom w:val="0pt"/>
      <w:divBdr>
        <w:top w:val="none" w:sz="0" w:space="0" w:color="auto"/>
        <w:left w:val="none" w:sz="0" w:space="0" w:color="auto"/>
        <w:bottom w:val="none" w:sz="0" w:space="0" w:color="auto"/>
        <w:right w:val="none" w:sz="0" w:space="0" w:color="auto"/>
      </w:divBdr>
    </w:div>
    <w:div w:id="495386948">
      <w:bodyDiv w:val="1"/>
      <w:marLeft w:val="0pt"/>
      <w:marRight w:val="0pt"/>
      <w:marTop w:val="0pt"/>
      <w:marBottom w:val="0pt"/>
      <w:divBdr>
        <w:top w:val="none" w:sz="0" w:space="0" w:color="auto"/>
        <w:left w:val="none" w:sz="0" w:space="0" w:color="auto"/>
        <w:bottom w:val="none" w:sz="0" w:space="0" w:color="auto"/>
        <w:right w:val="none" w:sz="0" w:space="0" w:color="auto"/>
      </w:divBdr>
    </w:div>
    <w:div w:id="525602110">
      <w:bodyDiv w:val="1"/>
      <w:marLeft w:val="0pt"/>
      <w:marRight w:val="0pt"/>
      <w:marTop w:val="0pt"/>
      <w:marBottom w:val="0pt"/>
      <w:divBdr>
        <w:top w:val="none" w:sz="0" w:space="0" w:color="auto"/>
        <w:left w:val="none" w:sz="0" w:space="0" w:color="auto"/>
        <w:bottom w:val="none" w:sz="0" w:space="0" w:color="auto"/>
        <w:right w:val="none" w:sz="0" w:space="0" w:color="auto"/>
      </w:divBdr>
    </w:div>
    <w:div w:id="538201189">
      <w:bodyDiv w:val="1"/>
      <w:marLeft w:val="0pt"/>
      <w:marRight w:val="0pt"/>
      <w:marTop w:val="0pt"/>
      <w:marBottom w:val="0pt"/>
      <w:divBdr>
        <w:top w:val="none" w:sz="0" w:space="0" w:color="auto"/>
        <w:left w:val="none" w:sz="0" w:space="0" w:color="auto"/>
        <w:bottom w:val="none" w:sz="0" w:space="0" w:color="auto"/>
        <w:right w:val="none" w:sz="0" w:space="0" w:color="auto"/>
      </w:divBdr>
    </w:div>
    <w:div w:id="554589495">
      <w:bodyDiv w:val="1"/>
      <w:marLeft w:val="0pt"/>
      <w:marRight w:val="0pt"/>
      <w:marTop w:val="0pt"/>
      <w:marBottom w:val="0pt"/>
      <w:divBdr>
        <w:top w:val="none" w:sz="0" w:space="0" w:color="auto"/>
        <w:left w:val="none" w:sz="0" w:space="0" w:color="auto"/>
        <w:bottom w:val="none" w:sz="0" w:space="0" w:color="auto"/>
        <w:right w:val="none" w:sz="0" w:space="0" w:color="auto"/>
      </w:divBdr>
    </w:div>
    <w:div w:id="603466221">
      <w:bodyDiv w:val="1"/>
      <w:marLeft w:val="0pt"/>
      <w:marRight w:val="0pt"/>
      <w:marTop w:val="0pt"/>
      <w:marBottom w:val="0pt"/>
      <w:divBdr>
        <w:top w:val="none" w:sz="0" w:space="0" w:color="auto"/>
        <w:left w:val="none" w:sz="0" w:space="0" w:color="auto"/>
        <w:bottom w:val="none" w:sz="0" w:space="0" w:color="auto"/>
        <w:right w:val="none" w:sz="0" w:space="0" w:color="auto"/>
      </w:divBdr>
    </w:div>
    <w:div w:id="628167627">
      <w:bodyDiv w:val="1"/>
      <w:marLeft w:val="0pt"/>
      <w:marRight w:val="0pt"/>
      <w:marTop w:val="0pt"/>
      <w:marBottom w:val="0pt"/>
      <w:divBdr>
        <w:top w:val="none" w:sz="0" w:space="0" w:color="auto"/>
        <w:left w:val="none" w:sz="0" w:space="0" w:color="auto"/>
        <w:bottom w:val="none" w:sz="0" w:space="0" w:color="auto"/>
        <w:right w:val="none" w:sz="0" w:space="0" w:color="auto"/>
      </w:divBdr>
    </w:div>
    <w:div w:id="645206789">
      <w:bodyDiv w:val="1"/>
      <w:marLeft w:val="0pt"/>
      <w:marRight w:val="0pt"/>
      <w:marTop w:val="0pt"/>
      <w:marBottom w:val="0pt"/>
      <w:divBdr>
        <w:top w:val="none" w:sz="0" w:space="0" w:color="auto"/>
        <w:left w:val="none" w:sz="0" w:space="0" w:color="auto"/>
        <w:bottom w:val="none" w:sz="0" w:space="0" w:color="auto"/>
        <w:right w:val="none" w:sz="0" w:space="0" w:color="auto"/>
      </w:divBdr>
    </w:div>
    <w:div w:id="670524374">
      <w:bodyDiv w:val="1"/>
      <w:marLeft w:val="0pt"/>
      <w:marRight w:val="0pt"/>
      <w:marTop w:val="0pt"/>
      <w:marBottom w:val="0pt"/>
      <w:divBdr>
        <w:top w:val="none" w:sz="0" w:space="0" w:color="auto"/>
        <w:left w:val="none" w:sz="0" w:space="0" w:color="auto"/>
        <w:bottom w:val="none" w:sz="0" w:space="0" w:color="auto"/>
        <w:right w:val="none" w:sz="0" w:space="0" w:color="auto"/>
      </w:divBdr>
    </w:div>
    <w:div w:id="749929218">
      <w:bodyDiv w:val="1"/>
      <w:marLeft w:val="0pt"/>
      <w:marRight w:val="0pt"/>
      <w:marTop w:val="0pt"/>
      <w:marBottom w:val="0pt"/>
      <w:divBdr>
        <w:top w:val="none" w:sz="0" w:space="0" w:color="auto"/>
        <w:left w:val="none" w:sz="0" w:space="0" w:color="auto"/>
        <w:bottom w:val="none" w:sz="0" w:space="0" w:color="auto"/>
        <w:right w:val="none" w:sz="0" w:space="0" w:color="auto"/>
      </w:divBdr>
    </w:div>
    <w:div w:id="786004923">
      <w:bodyDiv w:val="1"/>
      <w:marLeft w:val="0pt"/>
      <w:marRight w:val="0pt"/>
      <w:marTop w:val="0pt"/>
      <w:marBottom w:val="0pt"/>
      <w:divBdr>
        <w:top w:val="none" w:sz="0" w:space="0" w:color="auto"/>
        <w:left w:val="none" w:sz="0" w:space="0" w:color="auto"/>
        <w:bottom w:val="none" w:sz="0" w:space="0" w:color="auto"/>
        <w:right w:val="none" w:sz="0" w:space="0" w:color="auto"/>
      </w:divBdr>
    </w:div>
    <w:div w:id="792479407">
      <w:bodyDiv w:val="1"/>
      <w:marLeft w:val="0pt"/>
      <w:marRight w:val="0pt"/>
      <w:marTop w:val="0pt"/>
      <w:marBottom w:val="0pt"/>
      <w:divBdr>
        <w:top w:val="none" w:sz="0" w:space="0" w:color="auto"/>
        <w:left w:val="none" w:sz="0" w:space="0" w:color="auto"/>
        <w:bottom w:val="none" w:sz="0" w:space="0" w:color="auto"/>
        <w:right w:val="none" w:sz="0" w:space="0" w:color="auto"/>
      </w:divBdr>
    </w:div>
    <w:div w:id="818768411">
      <w:bodyDiv w:val="1"/>
      <w:marLeft w:val="0pt"/>
      <w:marRight w:val="0pt"/>
      <w:marTop w:val="0pt"/>
      <w:marBottom w:val="0pt"/>
      <w:divBdr>
        <w:top w:val="none" w:sz="0" w:space="0" w:color="auto"/>
        <w:left w:val="none" w:sz="0" w:space="0" w:color="auto"/>
        <w:bottom w:val="none" w:sz="0" w:space="0" w:color="auto"/>
        <w:right w:val="none" w:sz="0" w:space="0" w:color="auto"/>
      </w:divBdr>
    </w:div>
    <w:div w:id="826436917">
      <w:bodyDiv w:val="1"/>
      <w:marLeft w:val="0pt"/>
      <w:marRight w:val="0pt"/>
      <w:marTop w:val="0pt"/>
      <w:marBottom w:val="0pt"/>
      <w:divBdr>
        <w:top w:val="none" w:sz="0" w:space="0" w:color="auto"/>
        <w:left w:val="none" w:sz="0" w:space="0" w:color="auto"/>
        <w:bottom w:val="none" w:sz="0" w:space="0" w:color="auto"/>
        <w:right w:val="none" w:sz="0" w:space="0" w:color="auto"/>
      </w:divBdr>
    </w:div>
    <w:div w:id="826630936">
      <w:bodyDiv w:val="1"/>
      <w:marLeft w:val="0pt"/>
      <w:marRight w:val="0pt"/>
      <w:marTop w:val="0pt"/>
      <w:marBottom w:val="0pt"/>
      <w:divBdr>
        <w:top w:val="none" w:sz="0" w:space="0" w:color="auto"/>
        <w:left w:val="none" w:sz="0" w:space="0" w:color="auto"/>
        <w:bottom w:val="none" w:sz="0" w:space="0" w:color="auto"/>
        <w:right w:val="none" w:sz="0" w:space="0" w:color="auto"/>
      </w:divBdr>
    </w:div>
    <w:div w:id="878930905">
      <w:bodyDiv w:val="1"/>
      <w:marLeft w:val="0pt"/>
      <w:marRight w:val="0pt"/>
      <w:marTop w:val="0pt"/>
      <w:marBottom w:val="0pt"/>
      <w:divBdr>
        <w:top w:val="none" w:sz="0" w:space="0" w:color="auto"/>
        <w:left w:val="none" w:sz="0" w:space="0" w:color="auto"/>
        <w:bottom w:val="none" w:sz="0" w:space="0" w:color="auto"/>
        <w:right w:val="none" w:sz="0" w:space="0" w:color="auto"/>
      </w:divBdr>
    </w:div>
    <w:div w:id="924536433">
      <w:bodyDiv w:val="1"/>
      <w:marLeft w:val="0pt"/>
      <w:marRight w:val="0pt"/>
      <w:marTop w:val="0pt"/>
      <w:marBottom w:val="0pt"/>
      <w:divBdr>
        <w:top w:val="none" w:sz="0" w:space="0" w:color="auto"/>
        <w:left w:val="none" w:sz="0" w:space="0" w:color="auto"/>
        <w:bottom w:val="none" w:sz="0" w:space="0" w:color="auto"/>
        <w:right w:val="none" w:sz="0" w:space="0" w:color="auto"/>
      </w:divBdr>
    </w:div>
    <w:div w:id="931351555">
      <w:bodyDiv w:val="1"/>
      <w:marLeft w:val="0pt"/>
      <w:marRight w:val="0pt"/>
      <w:marTop w:val="0pt"/>
      <w:marBottom w:val="0pt"/>
      <w:divBdr>
        <w:top w:val="none" w:sz="0" w:space="0" w:color="auto"/>
        <w:left w:val="none" w:sz="0" w:space="0" w:color="auto"/>
        <w:bottom w:val="none" w:sz="0" w:space="0" w:color="auto"/>
        <w:right w:val="none" w:sz="0" w:space="0" w:color="auto"/>
      </w:divBdr>
    </w:div>
    <w:div w:id="957491704">
      <w:bodyDiv w:val="1"/>
      <w:marLeft w:val="0pt"/>
      <w:marRight w:val="0pt"/>
      <w:marTop w:val="0pt"/>
      <w:marBottom w:val="0pt"/>
      <w:divBdr>
        <w:top w:val="none" w:sz="0" w:space="0" w:color="auto"/>
        <w:left w:val="none" w:sz="0" w:space="0" w:color="auto"/>
        <w:bottom w:val="none" w:sz="0" w:space="0" w:color="auto"/>
        <w:right w:val="none" w:sz="0" w:space="0" w:color="auto"/>
      </w:divBdr>
    </w:div>
    <w:div w:id="972717174">
      <w:bodyDiv w:val="1"/>
      <w:marLeft w:val="0pt"/>
      <w:marRight w:val="0pt"/>
      <w:marTop w:val="0pt"/>
      <w:marBottom w:val="0pt"/>
      <w:divBdr>
        <w:top w:val="none" w:sz="0" w:space="0" w:color="auto"/>
        <w:left w:val="none" w:sz="0" w:space="0" w:color="auto"/>
        <w:bottom w:val="none" w:sz="0" w:space="0" w:color="auto"/>
        <w:right w:val="none" w:sz="0" w:space="0" w:color="auto"/>
      </w:divBdr>
    </w:div>
    <w:div w:id="1039744296">
      <w:bodyDiv w:val="1"/>
      <w:marLeft w:val="0pt"/>
      <w:marRight w:val="0pt"/>
      <w:marTop w:val="0pt"/>
      <w:marBottom w:val="0pt"/>
      <w:divBdr>
        <w:top w:val="none" w:sz="0" w:space="0" w:color="auto"/>
        <w:left w:val="none" w:sz="0" w:space="0" w:color="auto"/>
        <w:bottom w:val="none" w:sz="0" w:space="0" w:color="auto"/>
        <w:right w:val="none" w:sz="0" w:space="0" w:color="auto"/>
      </w:divBdr>
    </w:div>
    <w:div w:id="1079905823">
      <w:bodyDiv w:val="1"/>
      <w:marLeft w:val="0pt"/>
      <w:marRight w:val="0pt"/>
      <w:marTop w:val="0pt"/>
      <w:marBottom w:val="0pt"/>
      <w:divBdr>
        <w:top w:val="none" w:sz="0" w:space="0" w:color="auto"/>
        <w:left w:val="none" w:sz="0" w:space="0" w:color="auto"/>
        <w:bottom w:val="none" w:sz="0" w:space="0" w:color="auto"/>
        <w:right w:val="none" w:sz="0" w:space="0" w:color="auto"/>
      </w:divBdr>
    </w:div>
    <w:div w:id="1127041560">
      <w:bodyDiv w:val="1"/>
      <w:marLeft w:val="0pt"/>
      <w:marRight w:val="0pt"/>
      <w:marTop w:val="0pt"/>
      <w:marBottom w:val="0pt"/>
      <w:divBdr>
        <w:top w:val="none" w:sz="0" w:space="0" w:color="auto"/>
        <w:left w:val="none" w:sz="0" w:space="0" w:color="auto"/>
        <w:bottom w:val="none" w:sz="0" w:space="0" w:color="auto"/>
        <w:right w:val="none" w:sz="0" w:space="0" w:color="auto"/>
      </w:divBdr>
    </w:div>
    <w:div w:id="1251894187">
      <w:bodyDiv w:val="1"/>
      <w:marLeft w:val="0pt"/>
      <w:marRight w:val="0pt"/>
      <w:marTop w:val="0pt"/>
      <w:marBottom w:val="0pt"/>
      <w:divBdr>
        <w:top w:val="none" w:sz="0" w:space="0" w:color="auto"/>
        <w:left w:val="none" w:sz="0" w:space="0" w:color="auto"/>
        <w:bottom w:val="none" w:sz="0" w:space="0" w:color="auto"/>
        <w:right w:val="none" w:sz="0" w:space="0" w:color="auto"/>
      </w:divBdr>
    </w:div>
    <w:div w:id="1289817652">
      <w:bodyDiv w:val="1"/>
      <w:marLeft w:val="0pt"/>
      <w:marRight w:val="0pt"/>
      <w:marTop w:val="0pt"/>
      <w:marBottom w:val="0pt"/>
      <w:divBdr>
        <w:top w:val="none" w:sz="0" w:space="0" w:color="auto"/>
        <w:left w:val="none" w:sz="0" w:space="0" w:color="auto"/>
        <w:bottom w:val="none" w:sz="0" w:space="0" w:color="auto"/>
        <w:right w:val="none" w:sz="0" w:space="0" w:color="auto"/>
      </w:divBdr>
    </w:div>
    <w:div w:id="1298606046">
      <w:bodyDiv w:val="1"/>
      <w:marLeft w:val="0pt"/>
      <w:marRight w:val="0pt"/>
      <w:marTop w:val="0pt"/>
      <w:marBottom w:val="0pt"/>
      <w:divBdr>
        <w:top w:val="none" w:sz="0" w:space="0" w:color="auto"/>
        <w:left w:val="none" w:sz="0" w:space="0" w:color="auto"/>
        <w:bottom w:val="none" w:sz="0" w:space="0" w:color="auto"/>
        <w:right w:val="none" w:sz="0" w:space="0" w:color="auto"/>
      </w:divBdr>
    </w:div>
    <w:div w:id="1363090457">
      <w:bodyDiv w:val="1"/>
      <w:marLeft w:val="0pt"/>
      <w:marRight w:val="0pt"/>
      <w:marTop w:val="0pt"/>
      <w:marBottom w:val="0pt"/>
      <w:divBdr>
        <w:top w:val="none" w:sz="0" w:space="0" w:color="auto"/>
        <w:left w:val="none" w:sz="0" w:space="0" w:color="auto"/>
        <w:bottom w:val="none" w:sz="0" w:space="0" w:color="auto"/>
        <w:right w:val="none" w:sz="0" w:space="0" w:color="auto"/>
      </w:divBdr>
    </w:div>
    <w:div w:id="1445882815">
      <w:bodyDiv w:val="1"/>
      <w:marLeft w:val="0pt"/>
      <w:marRight w:val="0pt"/>
      <w:marTop w:val="0pt"/>
      <w:marBottom w:val="0pt"/>
      <w:divBdr>
        <w:top w:val="none" w:sz="0" w:space="0" w:color="auto"/>
        <w:left w:val="none" w:sz="0" w:space="0" w:color="auto"/>
        <w:bottom w:val="none" w:sz="0" w:space="0" w:color="auto"/>
        <w:right w:val="none" w:sz="0" w:space="0" w:color="auto"/>
      </w:divBdr>
    </w:div>
    <w:div w:id="1474786217">
      <w:bodyDiv w:val="1"/>
      <w:marLeft w:val="0pt"/>
      <w:marRight w:val="0pt"/>
      <w:marTop w:val="0pt"/>
      <w:marBottom w:val="0pt"/>
      <w:divBdr>
        <w:top w:val="none" w:sz="0" w:space="0" w:color="auto"/>
        <w:left w:val="none" w:sz="0" w:space="0" w:color="auto"/>
        <w:bottom w:val="none" w:sz="0" w:space="0" w:color="auto"/>
        <w:right w:val="none" w:sz="0" w:space="0" w:color="auto"/>
      </w:divBdr>
    </w:div>
    <w:div w:id="1495954639">
      <w:bodyDiv w:val="1"/>
      <w:marLeft w:val="0pt"/>
      <w:marRight w:val="0pt"/>
      <w:marTop w:val="0pt"/>
      <w:marBottom w:val="0pt"/>
      <w:divBdr>
        <w:top w:val="none" w:sz="0" w:space="0" w:color="auto"/>
        <w:left w:val="none" w:sz="0" w:space="0" w:color="auto"/>
        <w:bottom w:val="none" w:sz="0" w:space="0" w:color="auto"/>
        <w:right w:val="none" w:sz="0" w:space="0" w:color="auto"/>
      </w:divBdr>
    </w:div>
    <w:div w:id="1525510366">
      <w:bodyDiv w:val="1"/>
      <w:marLeft w:val="0pt"/>
      <w:marRight w:val="0pt"/>
      <w:marTop w:val="0pt"/>
      <w:marBottom w:val="0pt"/>
      <w:divBdr>
        <w:top w:val="none" w:sz="0" w:space="0" w:color="auto"/>
        <w:left w:val="none" w:sz="0" w:space="0" w:color="auto"/>
        <w:bottom w:val="none" w:sz="0" w:space="0" w:color="auto"/>
        <w:right w:val="none" w:sz="0" w:space="0" w:color="auto"/>
      </w:divBdr>
    </w:div>
    <w:div w:id="1532378650">
      <w:bodyDiv w:val="1"/>
      <w:marLeft w:val="0pt"/>
      <w:marRight w:val="0pt"/>
      <w:marTop w:val="0pt"/>
      <w:marBottom w:val="0pt"/>
      <w:divBdr>
        <w:top w:val="none" w:sz="0" w:space="0" w:color="auto"/>
        <w:left w:val="none" w:sz="0" w:space="0" w:color="auto"/>
        <w:bottom w:val="none" w:sz="0" w:space="0" w:color="auto"/>
        <w:right w:val="none" w:sz="0" w:space="0" w:color="auto"/>
      </w:divBdr>
    </w:div>
    <w:div w:id="1578860194">
      <w:bodyDiv w:val="1"/>
      <w:marLeft w:val="0pt"/>
      <w:marRight w:val="0pt"/>
      <w:marTop w:val="0pt"/>
      <w:marBottom w:val="0pt"/>
      <w:divBdr>
        <w:top w:val="none" w:sz="0" w:space="0" w:color="auto"/>
        <w:left w:val="none" w:sz="0" w:space="0" w:color="auto"/>
        <w:bottom w:val="none" w:sz="0" w:space="0" w:color="auto"/>
        <w:right w:val="none" w:sz="0" w:space="0" w:color="auto"/>
      </w:divBdr>
    </w:div>
    <w:div w:id="1697077212">
      <w:bodyDiv w:val="1"/>
      <w:marLeft w:val="0pt"/>
      <w:marRight w:val="0pt"/>
      <w:marTop w:val="0pt"/>
      <w:marBottom w:val="0pt"/>
      <w:divBdr>
        <w:top w:val="none" w:sz="0" w:space="0" w:color="auto"/>
        <w:left w:val="none" w:sz="0" w:space="0" w:color="auto"/>
        <w:bottom w:val="none" w:sz="0" w:space="0" w:color="auto"/>
        <w:right w:val="none" w:sz="0" w:space="0" w:color="auto"/>
      </w:divBdr>
    </w:div>
    <w:div w:id="1705246940">
      <w:bodyDiv w:val="1"/>
      <w:marLeft w:val="0pt"/>
      <w:marRight w:val="0pt"/>
      <w:marTop w:val="0pt"/>
      <w:marBottom w:val="0pt"/>
      <w:divBdr>
        <w:top w:val="none" w:sz="0" w:space="0" w:color="auto"/>
        <w:left w:val="none" w:sz="0" w:space="0" w:color="auto"/>
        <w:bottom w:val="none" w:sz="0" w:space="0" w:color="auto"/>
        <w:right w:val="none" w:sz="0" w:space="0" w:color="auto"/>
      </w:divBdr>
    </w:div>
    <w:div w:id="1780490177">
      <w:bodyDiv w:val="1"/>
      <w:marLeft w:val="0pt"/>
      <w:marRight w:val="0pt"/>
      <w:marTop w:val="0pt"/>
      <w:marBottom w:val="0pt"/>
      <w:divBdr>
        <w:top w:val="none" w:sz="0" w:space="0" w:color="auto"/>
        <w:left w:val="none" w:sz="0" w:space="0" w:color="auto"/>
        <w:bottom w:val="none" w:sz="0" w:space="0" w:color="auto"/>
        <w:right w:val="none" w:sz="0" w:space="0" w:color="auto"/>
      </w:divBdr>
    </w:div>
    <w:div w:id="1784302530">
      <w:bodyDiv w:val="1"/>
      <w:marLeft w:val="0pt"/>
      <w:marRight w:val="0pt"/>
      <w:marTop w:val="0pt"/>
      <w:marBottom w:val="0pt"/>
      <w:divBdr>
        <w:top w:val="none" w:sz="0" w:space="0" w:color="auto"/>
        <w:left w:val="none" w:sz="0" w:space="0" w:color="auto"/>
        <w:bottom w:val="none" w:sz="0" w:space="0" w:color="auto"/>
        <w:right w:val="none" w:sz="0" w:space="0" w:color="auto"/>
      </w:divBdr>
    </w:div>
    <w:div w:id="1787196402">
      <w:bodyDiv w:val="1"/>
      <w:marLeft w:val="0pt"/>
      <w:marRight w:val="0pt"/>
      <w:marTop w:val="0pt"/>
      <w:marBottom w:val="0pt"/>
      <w:divBdr>
        <w:top w:val="none" w:sz="0" w:space="0" w:color="auto"/>
        <w:left w:val="none" w:sz="0" w:space="0" w:color="auto"/>
        <w:bottom w:val="none" w:sz="0" w:space="0" w:color="auto"/>
        <w:right w:val="none" w:sz="0" w:space="0" w:color="auto"/>
      </w:divBdr>
    </w:div>
    <w:div w:id="1843743808">
      <w:bodyDiv w:val="1"/>
      <w:marLeft w:val="0pt"/>
      <w:marRight w:val="0pt"/>
      <w:marTop w:val="0pt"/>
      <w:marBottom w:val="0pt"/>
      <w:divBdr>
        <w:top w:val="none" w:sz="0" w:space="0" w:color="auto"/>
        <w:left w:val="none" w:sz="0" w:space="0" w:color="auto"/>
        <w:bottom w:val="none" w:sz="0" w:space="0" w:color="auto"/>
        <w:right w:val="none" w:sz="0" w:space="0" w:color="auto"/>
      </w:divBdr>
    </w:div>
    <w:div w:id="1866400532">
      <w:bodyDiv w:val="1"/>
      <w:marLeft w:val="0pt"/>
      <w:marRight w:val="0pt"/>
      <w:marTop w:val="0pt"/>
      <w:marBottom w:val="0pt"/>
      <w:divBdr>
        <w:top w:val="none" w:sz="0" w:space="0" w:color="auto"/>
        <w:left w:val="none" w:sz="0" w:space="0" w:color="auto"/>
        <w:bottom w:val="none" w:sz="0" w:space="0" w:color="auto"/>
        <w:right w:val="none" w:sz="0" w:space="0" w:color="auto"/>
      </w:divBdr>
    </w:div>
    <w:div w:id="1866793347">
      <w:bodyDiv w:val="1"/>
      <w:marLeft w:val="0pt"/>
      <w:marRight w:val="0pt"/>
      <w:marTop w:val="0pt"/>
      <w:marBottom w:val="0pt"/>
      <w:divBdr>
        <w:top w:val="none" w:sz="0" w:space="0" w:color="auto"/>
        <w:left w:val="none" w:sz="0" w:space="0" w:color="auto"/>
        <w:bottom w:val="none" w:sz="0" w:space="0" w:color="auto"/>
        <w:right w:val="none" w:sz="0" w:space="0" w:color="auto"/>
      </w:divBdr>
    </w:div>
    <w:div w:id="1904414078">
      <w:bodyDiv w:val="1"/>
      <w:marLeft w:val="0pt"/>
      <w:marRight w:val="0pt"/>
      <w:marTop w:val="0pt"/>
      <w:marBottom w:val="0pt"/>
      <w:divBdr>
        <w:top w:val="none" w:sz="0" w:space="0" w:color="auto"/>
        <w:left w:val="none" w:sz="0" w:space="0" w:color="auto"/>
        <w:bottom w:val="none" w:sz="0" w:space="0" w:color="auto"/>
        <w:right w:val="none" w:sz="0" w:space="0" w:color="auto"/>
      </w:divBdr>
    </w:div>
    <w:div w:id="1934586268">
      <w:bodyDiv w:val="1"/>
      <w:marLeft w:val="0pt"/>
      <w:marRight w:val="0pt"/>
      <w:marTop w:val="0pt"/>
      <w:marBottom w:val="0pt"/>
      <w:divBdr>
        <w:top w:val="none" w:sz="0" w:space="0" w:color="auto"/>
        <w:left w:val="none" w:sz="0" w:space="0" w:color="auto"/>
        <w:bottom w:val="none" w:sz="0" w:space="0" w:color="auto"/>
        <w:right w:val="none" w:sz="0" w:space="0" w:color="auto"/>
      </w:divBdr>
    </w:div>
    <w:div w:id="2045717275">
      <w:bodyDiv w:val="1"/>
      <w:marLeft w:val="0pt"/>
      <w:marRight w:val="0pt"/>
      <w:marTop w:val="0pt"/>
      <w:marBottom w:val="0pt"/>
      <w:divBdr>
        <w:top w:val="none" w:sz="0" w:space="0" w:color="auto"/>
        <w:left w:val="none" w:sz="0" w:space="0" w:color="auto"/>
        <w:bottom w:val="none" w:sz="0" w:space="0" w:color="auto"/>
        <w:right w:val="none" w:sz="0" w:space="0" w:color="auto"/>
      </w:divBdr>
    </w:div>
    <w:div w:id="2047215915">
      <w:bodyDiv w:val="1"/>
      <w:marLeft w:val="0pt"/>
      <w:marRight w:val="0pt"/>
      <w:marTop w:val="0pt"/>
      <w:marBottom w:val="0pt"/>
      <w:divBdr>
        <w:top w:val="none" w:sz="0" w:space="0" w:color="auto"/>
        <w:left w:val="none" w:sz="0" w:space="0" w:color="auto"/>
        <w:bottom w:val="none" w:sz="0" w:space="0" w:color="auto"/>
        <w:right w:val="none" w:sz="0" w:space="0" w:color="auto"/>
      </w:divBdr>
    </w:div>
    <w:div w:id="2056813821">
      <w:bodyDiv w:val="1"/>
      <w:marLeft w:val="0pt"/>
      <w:marRight w:val="0pt"/>
      <w:marTop w:val="0pt"/>
      <w:marBottom w:val="0pt"/>
      <w:divBdr>
        <w:top w:val="none" w:sz="0" w:space="0" w:color="auto"/>
        <w:left w:val="none" w:sz="0" w:space="0" w:color="auto"/>
        <w:bottom w:val="none" w:sz="0" w:space="0" w:color="auto"/>
        <w:right w:val="none" w:sz="0" w:space="0" w:color="auto"/>
      </w:divBdr>
    </w:div>
    <w:div w:id="2059473658">
      <w:bodyDiv w:val="1"/>
      <w:marLeft w:val="0pt"/>
      <w:marRight w:val="0pt"/>
      <w:marTop w:val="0pt"/>
      <w:marBottom w:val="0pt"/>
      <w:divBdr>
        <w:top w:val="none" w:sz="0" w:space="0" w:color="auto"/>
        <w:left w:val="none" w:sz="0" w:space="0" w:color="auto"/>
        <w:bottom w:val="none" w:sz="0" w:space="0" w:color="auto"/>
        <w:right w:val="none" w:sz="0" w:space="0" w:color="auto"/>
      </w:divBdr>
    </w:div>
    <w:div w:id="2068723158">
      <w:bodyDiv w:val="1"/>
      <w:marLeft w:val="0pt"/>
      <w:marRight w:val="0pt"/>
      <w:marTop w:val="0pt"/>
      <w:marBottom w:val="0pt"/>
      <w:divBdr>
        <w:top w:val="none" w:sz="0" w:space="0" w:color="auto"/>
        <w:left w:val="none" w:sz="0" w:space="0" w:color="auto"/>
        <w:bottom w:val="none" w:sz="0" w:space="0" w:color="auto"/>
        <w:right w:val="none" w:sz="0" w:space="0" w:color="auto"/>
      </w:divBdr>
    </w:div>
    <w:div w:id="2080904856">
      <w:bodyDiv w:val="1"/>
      <w:marLeft w:val="0pt"/>
      <w:marRight w:val="0pt"/>
      <w:marTop w:val="0pt"/>
      <w:marBottom w:val="0pt"/>
      <w:divBdr>
        <w:top w:val="none" w:sz="0" w:space="0" w:color="auto"/>
        <w:left w:val="none" w:sz="0" w:space="0" w:color="auto"/>
        <w:bottom w:val="none" w:sz="0" w:space="0" w:color="auto"/>
        <w:right w:val="none" w:sz="0" w:space="0" w:color="auto"/>
      </w:divBdr>
    </w:div>
    <w:div w:id="21370256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TotalTime>
  <Pages>12</Pages>
  <Words>27193</Words>
  <Characters>176214</Characters>
  <Application>Microsoft Office Word</Application>
  <DocSecurity>0</DocSecurity>
  <Lines>6293</Lines>
  <Paragraphs>2187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Pragya Thapliyal</cp:lastModifiedBy>
  <cp:revision>2</cp:revision>
  <cp:lastPrinted>2025-07-06T19:24:00Z</cp:lastPrinted>
  <dcterms:created xsi:type="dcterms:W3CDTF">2025-07-08T16:10:00Z</dcterms:created>
  <dcterms:modified xsi:type="dcterms:W3CDTF">2025-07-08T16:10:00Z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56408b80-c2ce-4c49-96b2-b5346024f2f6</vt:lpwstr>
  </property>
  <property fmtid="{D5CDD505-2E9C-101B-9397-08002B2CF9AE}" pid="3" name="ZOTERO_PREF_1">
    <vt:lpwstr>&lt;data data-version="3" zotero-version="7.0.19"&gt;&lt;session id="fJJvWj8F"/&gt;&lt;style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