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3731" w14:textId="77777777" w:rsidR="00A00609" w:rsidRDefault="00A00609" w:rsidP="00A00609">
      <w:r>
        <w:t xml:space="preserve">Project Charter: </w:t>
      </w:r>
      <w:proofErr w:type="gramStart"/>
      <w:r>
        <w:t xml:space="preserve">Housing Project</w:t>
      </w:r>
    </w:p>
    <w:p w14:paraId="166238EE" w14:textId="77777777" w:rsidR="00A00609" w:rsidRDefault="00A00609" w:rsidP="00A00609"/>
    <w:p w14:paraId="512ECC1D" w14:textId="77777777" w:rsidR="00A00609" w:rsidRDefault="00A00609" w:rsidP="00A00609">
      <w:r>
        <w:t xml:space="preserve">Executive Summary</w:t>
      </w:r>
    </w:p>
    <w:p w14:paraId="0B596395" w14:textId="77777777" w:rsidR="00A00609" w:rsidRDefault="00A00609" w:rsidP="00A00609">
      <w:proofErr w:type="gramStart"/>
      <w:r>
        <w:t xml:space="preserve">The Housing Project is a test initiative aimed at exploring and evaluating housing solutions within a constrained budget and timeline. With a budget of $3.00 and a 100-week timeline, the project will focus on identifying innovative, cost-effective approaches to housing development. The objectives include assessing feasibility, stakeholder engagement, and delivering a preliminary framework for future housing projects. This initiative serves as a pilot to inform larger-scale housing developments.</w:t>
      </w:r>
    </w:p>
    <w:p w14:paraId="7F4E05F2" w14:textId="77777777" w:rsidR="00A00609" w:rsidRDefault="00A00609" w:rsidP="00A00609"/>
    <w:p w14:paraId="6F47054E" w14:textId="77777777" w:rsidR="00A00609" w:rsidRDefault="00A00609" w:rsidP="00A00609">
      <w:r>
        <w:t xml:space="preserve">Scope Overview</w:t>
      </w:r>
    </w:p>
    <w:p w14:paraId="12A36CDC" w14:textId="77777777" w:rsidR="00A00609" w:rsidRDefault="00A00609" w:rsidP="00A00609">
      <w:proofErr w:type="gramStart"/>
      <w:r>
        <w:t xml:space="preserve">The scope of the Housing Project encompasses the following key areas: 1) Conducting a preliminary assessment of housing needs and potential solutions. 2) Engaging with stakeholders (A test) to gather input and ensure alignment. 3) Developing a conceptual framework for housing development within the given budget and timeline. 4) Delivering a final report with recommendations for future projects. The project does not include actual construction or implementation of housing units.</w:t>
      </w:r>
    </w:p>
    <w:p w14:paraId="22940093" w14:textId="77777777" w:rsidR="00A00609" w:rsidRDefault="00A00609" w:rsidP="00A00609"/>
    <w:p w14:paraId="22E6DA46" w14:textId="77777777" w:rsidR="00A00609" w:rsidRDefault="00A00609" w:rsidP="00A00609">
      <w:r>
        <w:t xml:space="preserve">Key Milestones</w:t>
      </w:r>
    </w:p>
    <w:p w14:paraId="0D50853A" w14:textId="77777777" w:rsidR="00A00609" w:rsidRDefault="00A00609" w:rsidP="00A00609">
      <w:r>
        <w:t xml:space="preserve">- </w:t>
      </w:r>
      <w:proofErr w:type="gramStart"/>
      <w:r>
        <w:t xml:space="preserve">Week 1-2: Project initiation and stakeholder identification</w:t>
      </w:r>
    </w:p>
    <w:p w14:paraId="6513B4B8" w14:textId="77777777" w:rsidR="00A00609" w:rsidRDefault="00A00609" w:rsidP="00A00609">
      <w:r>
        <w:t xml:space="preserve">- </w:t>
      </w:r>
      <w:proofErr w:type="gramStart"/>
      <w:r>
        <w:t xml:space="preserve">Week 3-5: Needs assessment and preliminary research</w:t>
      </w:r>
    </w:p>
    <w:p w14:paraId="6513B4B8" w14:textId="77777777" w:rsidR="00A00609" w:rsidRDefault="00A00609" w:rsidP="00A00609">
      <w:r>
        <w:t xml:space="preserve">- </w:t>
      </w:r>
      <w:proofErr w:type="gramStart"/>
      <w:r>
        <w:t xml:space="preserve">Week 6-10: Stakeholder engagement and feedback collection</w:t>
      </w:r>
    </w:p>
    <w:p w14:paraId="6513B4B8" w14:textId="77777777" w:rsidR="00A00609" w:rsidRDefault="00A00609" w:rsidP="00A00609">
      <w:r>
        <w:t xml:space="preserve">- </w:t>
      </w:r>
      <w:proofErr w:type="gramStart"/>
      <w:r>
        <w:t xml:space="preserve">Week 11-20: Development of conceptual housing framework</w:t>
      </w:r>
    </w:p>
    <w:p w14:paraId="6513B4B8" w14:textId="77777777" w:rsidR="00A00609" w:rsidRDefault="00A00609" w:rsidP="00A00609">
      <w:r>
        <w:t xml:space="preserve">- </w:t>
      </w:r>
      <w:proofErr w:type="gramStart"/>
      <w:r>
        <w:t xml:space="preserve">Week 21-50: Iterative refinement and validation of the framework</w:t>
      </w:r>
    </w:p>
    <w:p w14:paraId="6513B4B8" w14:textId="77777777" w:rsidR="00A00609" w:rsidRDefault="00A00609" w:rsidP="00A00609">
      <w:r>
        <w:t xml:space="preserve">- </w:t>
      </w:r>
      <w:proofErr w:type="gramStart"/>
      <w:r>
        <w:t xml:space="preserve">Week 51-100: Final report preparation and project closure</w:t>
      </w:r>
    </w:p>
    <w:p w14:paraId="6513B4B8" w14:textId="77777777" w:rsidR="00A00609" w:rsidRDefault="00A00609" w:rsidP="00A00609">
      <w:r>
        <w:t xml:space="preserve"/>
      </w:r>
    </w:p>
    <w:p w14:paraId="4008EEF4" w14:textId="77777777" w:rsidR="00A00609" w:rsidRDefault="00A00609" w:rsidP="00A00609"/>
    <w:p w14:paraId="31C3E700" w14:textId="77777777" w:rsidR="00A00609" w:rsidRDefault="00A00609" w:rsidP="00A00609">
      <w:r>
        <w:t xml:space="preserve">Assumptions</w:t>
      </w:r>
    </w:p>
    <w:p w14:paraId="4381B51B" w14:textId="77777777" w:rsidR="00A00609" w:rsidRDefault="00A00609" w:rsidP="00A00609">
      <w:r>
        <w:t xml:space="preserve">- </w:t>
      </w:r>
      <w:proofErr w:type="gramStart"/>
      <w:r>
        <w:t xml:space="preserve">Stakeholders (A test) will be available and engaged throughout the project.</w:t>
      </w:r>
    </w:p>
    <w:p w14:paraId="620D98EF" w14:textId="77777777" w:rsidR="00A00609" w:rsidRDefault="00A00609" w:rsidP="00A00609">
      <w:r>
        <w:t xml:space="preserve">- </w:t>
      </w:r>
      <w:proofErr w:type="gramStart"/>
      <w:r>
        <w:t xml:space="preserve">The $3.00 budget is sufficient for preliminary research and framework development.</w:t>
      </w:r>
    </w:p>
    <w:p w14:paraId="620D98EF" w14:textId="77777777" w:rsidR="00A00609" w:rsidRDefault="00A00609" w:rsidP="00A00609">
      <w:r>
        <w:t xml:space="preserve">- </w:t>
      </w:r>
      <w:proofErr w:type="gramStart"/>
      <w:r>
        <w:t xml:space="preserve">The 100-week timeline is adequate to achieve project objectives.</w:t>
      </w:r>
    </w:p>
    <w:p w14:paraId="620D98EF" w14:textId="77777777" w:rsidR="00A00609" w:rsidRDefault="00A00609" w:rsidP="00A00609">
      <w:r>
        <w:t xml:space="preserve">- </w:t>
      </w:r>
      <w:proofErr w:type="gramStart"/>
      <w:r>
        <w:t xml:space="preserve">External factors such as regulatory changes or market fluctuations will not significantly impact the project.</w:t>
      </w:r>
    </w:p>
    <w:p w14:paraId="620D98EF" w14:textId="77777777" w:rsidR="00A00609" w:rsidRDefault="00A00609" w:rsidP="00A00609">
      <w:r>
        <w:t xml:space="preserve"/>
      </w:r>
    </w:p>
    <w:p w14:paraId="3EB0F7A5" w14:textId="77777777" w:rsidR="00A00609" w:rsidRDefault="00A00609" w:rsidP="00A00609"/>
    <w:p w14:paraId="26194138" w14:textId="77777777" w:rsidR="00A00609" w:rsidRDefault="00A00609" w:rsidP="00A00609">
      <w:r>
        <w:t xml:space="preserve">Constraints</w:t>
      </w:r>
    </w:p>
    <w:p w14:paraId="31E7D7BD" w14:textId="77777777" w:rsidR="00A00609" w:rsidRDefault="00A00609" w:rsidP="00A00609">
      <w:r>
        <w:t xml:space="preserve">- </w:t>
      </w:r>
      <w:proofErr w:type="gramStart"/>
      <w:r>
        <w:t xml:space="preserve">Limited budget of $3.00 restricts extensive research or resource allocation.</w:t>
      </w:r>
    </w:p>
    <w:p w14:paraId="501D97EF" w14:textId="264C31B2" w:rsidR="00287AF2" w:rsidRDefault="00A00609" w:rsidP="00A00609">
      <w:r>
        <w:t xml:space="preserve">- </w:t>
      </w:r>
      <w:proofErr w:type="gramStart"/>
      <w:r>
        <w:t xml:space="preserve">100-week timeline may limit the depth of analysis and stakeholder engagement.</w:t>
      </w:r>
    </w:p>
    <w:p w14:paraId="501D97EF" w14:textId="264C31B2" w:rsidR="00287AF2" w:rsidRDefault="00A00609" w:rsidP="00A00609">
      <w:r>
        <w:t xml:space="preserve">- </w:t>
      </w:r>
      <w:proofErr w:type="gramStart"/>
      <w:r>
        <w:t xml:space="preserve">The project does not include actual construction or implementation, focusing solely on conceptual development.</w:t>
      </w:r>
    </w:p>
    <w:p w14:paraId="501D97EF" w14:textId="264C31B2" w:rsidR="00287AF2" w:rsidRDefault="00A00609" w:rsidP="00A00609">
      <w:r>
        <w:t xml:space="preserve">- </w:t>
      </w:r>
      <w:proofErr w:type="gramStart"/>
      <w:r>
        <w:t xml:space="preserve">Stakeholder availability and engagement are critical to project success, with potential risks if participation is insufficient.</w:t>
      </w:r>
    </w:p>
    <w:p w14:paraId="501D97EF" w14:textId="264C31B2" w:rsidR="00287AF2" w:rsidRDefault="00A00609" w:rsidP="00A00609">
      <w:r>
        <w:t xml:space="preserve"/>
      </w:r>
    </w:p>
    <w:sectPr w:rsidR="0028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09"/>
    <w:rsid w:val="00287AF2"/>
    <w:rsid w:val="00A0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2F93"/>
  <w15:chartTrackingRefBased/>
  <w15:docId w15:val="{711DB38E-D6D6-4566-93D0-BA2F82CC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Gyeti*Under Investigation* Julius</dc:creator>
  <cp:keywords/>
  <dc:description/>
  <cp:lastModifiedBy>Gyeti*Under Investigation* Julius</cp:lastModifiedBy>
  <cp:revision>1</cp:revision>
  <dcterms:created xsi:type="dcterms:W3CDTF">2025-07-07T20:05:00Z</dcterms:created>
  <dcterms:modified xsi:type="dcterms:W3CDTF">2025-07-07T20:06:00Z</dcterms:modified>
  <dc:identifier/>
  <dc:language/>
</cp:coreProperties>
</file>