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13F" w:rsidRPr="00B2113F" w:rsidRDefault="00B2113F" w:rsidP="00B2113F">
      <w:pPr>
        <w:pStyle w:val="A5"/>
        <w:jc w:val="center"/>
        <w:rPr>
          <w:sz w:val="40"/>
          <w:szCs w:val="40"/>
          <w:lang w:val="ru-RU"/>
        </w:rPr>
      </w:pPr>
      <w:r w:rsidRPr="00B2113F">
        <w:rPr>
          <w:sz w:val="40"/>
          <w:szCs w:val="40"/>
          <w:lang w:val="ru-RU"/>
        </w:rPr>
        <w:t>Техническое задание</w:t>
      </w:r>
    </w:p>
    <w:p w:rsidR="00656AB6" w:rsidRDefault="009D5AE2">
      <w:pPr>
        <w:pStyle w:val="A5"/>
        <w:rPr>
          <w:lang w:val="ru-RU"/>
        </w:rPr>
      </w:pPr>
      <w:r>
        <w:rPr>
          <w:lang w:val="ru-RU"/>
        </w:rPr>
        <w:t>1. Назначение</w:t>
      </w:r>
    </w:p>
    <w:p w:rsidR="00656AB6" w:rsidRDefault="009D5AE2">
      <w:pPr>
        <w:pStyle w:val="A5"/>
      </w:pPr>
      <w:r>
        <w:tab/>
        <w:t>Данное веб-приложение предназначено для людей, составляющих концерты и для тех, кто покупает билеты на них. Первым оно поможет не забыть ничего важного при планировании концерта и составит договор. Для вторых оно будет удобной площадкой для просмотра предстоящих событий и покупки билетов на них.</w:t>
      </w:r>
    </w:p>
    <w:p w:rsidR="00656AB6" w:rsidRDefault="009D5AE2">
      <w:pPr>
        <w:pStyle w:val="A5"/>
        <w:rPr>
          <w:lang w:val="ru-RU"/>
        </w:rPr>
      </w:pPr>
      <w:r>
        <w:rPr>
          <w:lang w:val="ru-RU"/>
        </w:rPr>
        <w:t>2. Определения</w:t>
      </w:r>
      <w:r>
        <w:rPr>
          <w:lang w:val="ru-RU"/>
        </w:rPr>
        <w:tab/>
      </w:r>
    </w:p>
    <w:p w:rsidR="00656AB6" w:rsidRDefault="009D5AE2">
      <w:pPr>
        <w:pStyle w:val="A5"/>
        <w:rPr>
          <w:color w:val="333333"/>
          <w:u w:color="333333"/>
          <w:shd w:val="clear" w:color="auto" w:fill="FFFFFF"/>
        </w:rPr>
      </w:pPr>
      <w:r>
        <w:tab/>
      </w:r>
      <w:proofErr w:type="spellStart"/>
      <w:r>
        <w:rPr>
          <w:color w:val="333333"/>
          <w:u w:color="333333"/>
          <w:lang w:val="ru-RU"/>
        </w:rPr>
        <w:t>Бэкенд</w:t>
      </w:r>
      <w:proofErr w:type="spellEnd"/>
      <w:r w:rsidRPr="00C5391D">
        <w:rPr>
          <w:color w:val="333333"/>
          <w:u w:color="333333"/>
          <w:shd w:val="clear" w:color="auto" w:fill="FFFFFF"/>
          <w:lang w:val="ru-RU"/>
        </w:rPr>
        <w:t xml:space="preserve"> — все</w:t>
      </w:r>
      <w:r>
        <w:rPr>
          <w:color w:val="333333"/>
          <w:u w:color="333333"/>
          <w:shd w:val="clear" w:color="auto" w:fill="FFFFFF"/>
        </w:rPr>
        <w:t xml:space="preserve">, </w:t>
      </w:r>
      <w:r>
        <w:rPr>
          <w:color w:val="333333"/>
          <w:u w:color="333333"/>
          <w:shd w:val="clear" w:color="auto" w:fill="FFFFFF"/>
          <w:lang w:val="ru-RU"/>
        </w:rPr>
        <w:t>что работает на сервере</w:t>
      </w:r>
      <w:r>
        <w:rPr>
          <w:color w:val="333333"/>
          <w:u w:color="333333"/>
          <w:shd w:val="clear" w:color="auto" w:fill="FFFFFF"/>
        </w:rPr>
        <w:t xml:space="preserve">, </w:t>
      </w:r>
      <w:r>
        <w:rPr>
          <w:color w:val="333333"/>
          <w:u w:color="333333"/>
          <w:shd w:val="clear" w:color="auto" w:fill="FFFFFF"/>
          <w:lang w:val="ru-RU"/>
        </w:rPr>
        <w:t>то есть «не в браузере» или «на компьютере</w:t>
      </w:r>
      <w:r>
        <w:rPr>
          <w:color w:val="333333"/>
          <w:u w:color="333333"/>
          <w:shd w:val="clear" w:color="auto" w:fill="FFFFFF"/>
        </w:rPr>
        <w:t xml:space="preserve">, </w:t>
      </w:r>
      <w:r>
        <w:rPr>
          <w:color w:val="333333"/>
          <w:u w:color="333333"/>
          <w:shd w:val="clear" w:color="auto" w:fill="FFFFFF"/>
          <w:lang w:val="ru-RU"/>
        </w:rPr>
        <w:t xml:space="preserve">подсоединенном к сети </w:t>
      </w:r>
      <w:r>
        <w:rPr>
          <w:color w:val="333333"/>
          <w:u w:color="333333"/>
          <w:shd w:val="clear" w:color="auto" w:fill="FFFFFF"/>
        </w:rPr>
        <w:t>(</w:t>
      </w:r>
      <w:r>
        <w:rPr>
          <w:color w:val="333333"/>
          <w:u w:color="333333"/>
          <w:shd w:val="clear" w:color="auto" w:fill="FFFFFF"/>
          <w:lang w:val="ru-RU"/>
        </w:rPr>
        <w:t>обычно к Интернету</w:t>
      </w:r>
      <w:r>
        <w:rPr>
          <w:color w:val="333333"/>
          <w:u w:color="333333"/>
          <w:shd w:val="clear" w:color="auto" w:fill="FFFFFF"/>
        </w:rPr>
        <w:t xml:space="preserve">), </w:t>
      </w:r>
      <w:r>
        <w:rPr>
          <w:color w:val="333333"/>
          <w:u w:color="333333"/>
          <w:shd w:val="clear" w:color="auto" w:fill="FFFFFF"/>
          <w:lang w:val="ru-RU"/>
        </w:rPr>
        <w:t>который отвечает на сообщения от других компьютеров»</w:t>
      </w:r>
      <w:r>
        <w:rPr>
          <w:color w:val="333333"/>
          <w:u w:color="333333"/>
          <w:shd w:val="clear" w:color="auto" w:fill="FFFFFF"/>
        </w:rPr>
        <w:t>.</w:t>
      </w:r>
    </w:p>
    <w:p w:rsidR="00656AB6" w:rsidRDefault="009D5AE2">
      <w:pPr>
        <w:pStyle w:val="A5"/>
      </w:pPr>
      <w:r>
        <w:t>Сервер — программный компонент вычислительной системы, выполняющий сервисные (обслуживающие) функции по запросу клиента, предоставляя ему доступ к определённым ресурсам или услугам.</w:t>
      </w:r>
    </w:p>
    <w:p w:rsidR="00656AB6" w:rsidRDefault="009D5AE2">
      <w:pPr>
        <w:pStyle w:val="A5"/>
        <w:rPr>
          <w:color w:val="333333"/>
          <w:u w:color="333333"/>
          <w:shd w:val="clear" w:color="auto" w:fill="FFFFFF"/>
        </w:rPr>
      </w:pPr>
      <w:r>
        <w:rPr>
          <w:color w:val="333333"/>
          <w:u w:color="333333"/>
          <w:shd w:val="clear" w:color="auto" w:fill="FFFFFF"/>
        </w:rPr>
        <w:tab/>
      </w:r>
      <w:r>
        <w:rPr>
          <w:color w:val="333333"/>
          <w:u w:color="333333"/>
          <w:shd w:val="clear" w:color="auto" w:fill="FFFFFF"/>
          <w:lang w:val="ru-RU"/>
        </w:rPr>
        <w:t>Операционная система — комплекс взаимосвязанных программ</w:t>
      </w:r>
      <w:r>
        <w:rPr>
          <w:color w:val="333333"/>
          <w:u w:color="333333"/>
          <w:shd w:val="clear" w:color="auto" w:fill="FFFFFF"/>
        </w:rPr>
        <w:t xml:space="preserve">, </w:t>
      </w:r>
      <w:r>
        <w:rPr>
          <w:color w:val="333333"/>
          <w:u w:color="333333"/>
          <w:shd w:val="clear" w:color="auto" w:fill="FFFFFF"/>
          <w:lang w:val="ru-RU"/>
        </w:rPr>
        <w:t>предн</w:t>
      </w:r>
      <w:r>
        <w:rPr>
          <w:color w:val="333333"/>
          <w:u w:color="333333"/>
          <w:shd w:val="clear" w:color="auto" w:fill="FFFFFF"/>
          <w:lang w:val="ru-RU"/>
        </w:rPr>
        <w:t>а</w:t>
      </w:r>
      <w:r>
        <w:rPr>
          <w:color w:val="333333"/>
          <w:u w:color="333333"/>
          <w:shd w:val="clear" w:color="auto" w:fill="FFFFFF"/>
          <w:lang w:val="ru-RU"/>
        </w:rPr>
        <w:t>значенных для управления ресурсами компьютера и организации взаимодейс</w:t>
      </w:r>
      <w:r>
        <w:rPr>
          <w:color w:val="333333"/>
          <w:u w:color="333333"/>
          <w:shd w:val="clear" w:color="auto" w:fill="FFFFFF"/>
          <w:lang w:val="ru-RU"/>
        </w:rPr>
        <w:t>т</w:t>
      </w:r>
      <w:r>
        <w:rPr>
          <w:color w:val="333333"/>
          <w:u w:color="333333"/>
          <w:shd w:val="clear" w:color="auto" w:fill="FFFFFF"/>
          <w:lang w:val="ru-RU"/>
        </w:rPr>
        <w:t>вия с пользователем</w:t>
      </w:r>
      <w:r>
        <w:rPr>
          <w:color w:val="333333"/>
          <w:u w:color="333333"/>
          <w:shd w:val="clear" w:color="auto" w:fill="FFFFFF"/>
        </w:rPr>
        <w:t>.</w:t>
      </w:r>
    </w:p>
    <w:p w:rsidR="00656AB6" w:rsidRDefault="009D5AE2">
      <w:pPr>
        <w:pStyle w:val="A5"/>
        <w:rPr>
          <w:color w:val="333333"/>
          <w:u w:color="333333"/>
          <w:shd w:val="clear" w:color="auto" w:fill="FFFFFF"/>
        </w:rPr>
      </w:pPr>
      <w:r>
        <w:rPr>
          <w:color w:val="333333"/>
          <w:u w:color="333333"/>
          <w:shd w:val="clear" w:color="auto" w:fill="FFFFFF"/>
        </w:rPr>
        <w:tab/>
      </w:r>
      <w:r w:rsidRPr="00C5391D">
        <w:rPr>
          <w:color w:val="333333"/>
          <w:u w:color="333333"/>
          <w:shd w:val="clear" w:color="auto" w:fill="FFFFFF"/>
          <w:lang w:val="ru-RU"/>
        </w:rPr>
        <w:t>Интерпретатор — программа</w:t>
      </w:r>
      <w:r>
        <w:rPr>
          <w:color w:val="333333"/>
          <w:u w:color="333333"/>
          <w:shd w:val="clear" w:color="auto" w:fill="FFFFFF"/>
        </w:rPr>
        <w:t xml:space="preserve">, </w:t>
      </w:r>
      <w:r>
        <w:rPr>
          <w:color w:val="333333"/>
          <w:u w:color="333333"/>
          <w:shd w:val="clear" w:color="auto" w:fill="FFFFFF"/>
          <w:lang w:val="ru-RU"/>
        </w:rPr>
        <w:t>выполняющая построчный анализ</w:t>
      </w:r>
      <w:r>
        <w:rPr>
          <w:color w:val="333333"/>
          <w:u w:color="333333"/>
          <w:shd w:val="clear" w:color="auto" w:fill="FFFFFF"/>
        </w:rPr>
        <w:t xml:space="preserve">, </w:t>
      </w:r>
      <w:r>
        <w:rPr>
          <w:color w:val="333333"/>
          <w:u w:color="333333"/>
          <w:shd w:val="clear" w:color="auto" w:fill="FFFFFF"/>
          <w:lang w:val="ru-RU"/>
        </w:rPr>
        <w:t>обр</w:t>
      </w:r>
      <w:r>
        <w:rPr>
          <w:color w:val="333333"/>
          <w:u w:color="333333"/>
          <w:shd w:val="clear" w:color="auto" w:fill="FFFFFF"/>
          <w:lang w:val="ru-RU"/>
        </w:rPr>
        <w:t>а</w:t>
      </w:r>
      <w:r>
        <w:rPr>
          <w:color w:val="333333"/>
          <w:u w:color="333333"/>
          <w:shd w:val="clear" w:color="auto" w:fill="FFFFFF"/>
          <w:lang w:val="ru-RU"/>
        </w:rPr>
        <w:t>ботку и выполнение исходного кода программы или запроса</w:t>
      </w:r>
      <w:r>
        <w:rPr>
          <w:color w:val="333333"/>
          <w:u w:color="333333"/>
          <w:shd w:val="clear" w:color="auto" w:fill="FFFFFF"/>
        </w:rPr>
        <w:t>.</w:t>
      </w:r>
    </w:p>
    <w:p w:rsidR="00656AB6" w:rsidRDefault="009D5AE2">
      <w:pPr>
        <w:pStyle w:val="A5"/>
      </w:pPr>
      <w:r>
        <w:rPr>
          <w:color w:val="45454C"/>
          <w:u w:color="45454C"/>
          <w:shd w:val="clear" w:color="auto" w:fill="FFFFFF"/>
          <w:lang w:val="ru-RU"/>
        </w:rPr>
        <w:t>База данных  — это организованная структура</w:t>
      </w:r>
      <w:r>
        <w:rPr>
          <w:color w:val="45454C"/>
          <w:u w:color="45454C"/>
          <w:shd w:val="clear" w:color="auto" w:fill="FFFFFF"/>
        </w:rPr>
        <w:t xml:space="preserve">, </w:t>
      </w:r>
      <w:r>
        <w:rPr>
          <w:color w:val="45454C"/>
          <w:u w:color="45454C"/>
          <w:shd w:val="clear" w:color="auto" w:fill="FFFFFF"/>
          <w:lang w:val="ru-RU"/>
        </w:rPr>
        <w:t>предназначенная для хранения</w:t>
      </w:r>
      <w:r>
        <w:rPr>
          <w:color w:val="45454C"/>
          <w:u w:color="45454C"/>
          <w:shd w:val="clear" w:color="auto" w:fill="FFFFFF"/>
        </w:rPr>
        <w:t xml:space="preserve">, </w:t>
      </w:r>
      <w:r>
        <w:rPr>
          <w:color w:val="45454C"/>
          <w:u w:color="45454C"/>
          <w:shd w:val="clear" w:color="auto" w:fill="FFFFFF"/>
          <w:lang w:val="ru-RU"/>
        </w:rPr>
        <w:t>изменения и обработки взаимосвязанной информации</w:t>
      </w:r>
      <w:r>
        <w:rPr>
          <w:color w:val="45454C"/>
          <w:u w:color="45454C"/>
          <w:shd w:val="clear" w:color="auto" w:fill="FFFFFF"/>
        </w:rPr>
        <w:t xml:space="preserve">, </w:t>
      </w:r>
      <w:r>
        <w:rPr>
          <w:color w:val="45454C"/>
          <w:u w:color="45454C"/>
          <w:shd w:val="clear" w:color="auto" w:fill="FFFFFF"/>
          <w:lang w:val="ru-RU"/>
        </w:rPr>
        <w:t>преимущественно бол</w:t>
      </w:r>
      <w:r>
        <w:rPr>
          <w:color w:val="45454C"/>
          <w:u w:color="45454C"/>
          <w:shd w:val="clear" w:color="auto" w:fill="FFFFFF"/>
          <w:lang w:val="ru-RU"/>
        </w:rPr>
        <w:t>ь</w:t>
      </w:r>
      <w:r>
        <w:rPr>
          <w:color w:val="45454C"/>
          <w:u w:color="45454C"/>
          <w:shd w:val="clear" w:color="auto" w:fill="FFFFFF"/>
          <w:lang w:val="ru-RU"/>
        </w:rPr>
        <w:t>ших объемов</w:t>
      </w:r>
    </w:p>
    <w:p w:rsidR="00656AB6" w:rsidRDefault="009D5AE2">
      <w:pPr>
        <w:pStyle w:val="A5"/>
      </w:pPr>
      <w:r>
        <w:rPr>
          <w:shd w:val="clear" w:color="auto" w:fill="FFFFFF"/>
          <w:lang w:val="ru-RU"/>
        </w:rPr>
        <w:t>3. Общее описание</w:t>
      </w:r>
      <w:r>
        <w:rPr>
          <w:shd w:val="clear" w:color="auto" w:fill="FFFFFF"/>
          <w:lang w:val="ru-RU"/>
        </w:rPr>
        <w:br/>
      </w:r>
      <w:r>
        <w:rPr>
          <w:lang w:val="ru-RU"/>
        </w:rPr>
        <w:t>3.1. Функции продукта</w:t>
      </w:r>
    </w:p>
    <w:p w:rsidR="00656AB6" w:rsidRDefault="009D5AE2">
      <w:pPr>
        <w:pStyle w:val="A5"/>
      </w:pPr>
      <w:r>
        <w:tab/>
      </w:r>
      <w:r>
        <w:rPr>
          <w:lang w:val="ru-RU"/>
        </w:rPr>
        <w:t>В приложении может быть два типа пользователей</w:t>
      </w:r>
      <w:r>
        <w:t>:</w:t>
      </w:r>
    </w:p>
    <w:p w:rsidR="00656AB6" w:rsidRDefault="009D5AE2">
      <w:pPr>
        <w:pStyle w:val="A5"/>
      </w:pPr>
      <w:r>
        <w:rPr>
          <w:rFonts w:ascii="Arial" w:hAnsi="Arial"/>
          <w:b/>
          <w:bCs/>
        </w:rPr>
        <w:t>Менеджер</w:t>
      </w:r>
      <w:r>
        <w:rPr>
          <w:lang w:val="ru-RU"/>
        </w:rPr>
        <w:t xml:space="preserve"> может создавать событие</w:t>
      </w:r>
      <w:r>
        <w:t xml:space="preserve">, </w:t>
      </w:r>
      <w:r>
        <w:rPr>
          <w:lang w:val="ru-RU"/>
        </w:rPr>
        <w:t xml:space="preserve">редактировать его и удалять </w:t>
      </w:r>
      <w:r>
        <w:t>(</w:t>
      </w:r>
      <w:r>
        <w:rPr>
          <w:lang w:val="ru-RU"/>
        </w:rPr>
        <w:t>до публ</w:t>
      </w:r>
      <w:r>
        <w:rPr>
          <w:lang w:val="ru-RU"/>
        </w:rPr>
        <w:t>и</w:t>
      </w:r>
      <w:r>
        <w:rPr>
          <w:lang w:val="ru-RU"/>
        </w:rPr>
        <w:t>кации</w:t>
      </w:r>
      <w:r>
        <w:t xml:space="preserve">). </w:t>
      </w:r>
      <w:r>
        <w:rPr>
          <w:lang w:val="ru-RU"/>
        </w:rPr>
        <w:t>При создании события указываются</w:t>
      </w:r>
      <w:r>
        <w:t>:</w:t>
      </w:r>
    </w:p>
    <w:p w:rsidR="00656AB6" w:rsidRDefault="009D5AE2" w:rsidP="00B2113F">
      <w:pPr>
        <w:pStyle w:val="A5"/>
        <w:numPr>
          <w:ilvl w:val="0"/>
          <w:numId w:val="2"/>
        </w:numPr>
        <w:ind w:left="1134" w:hanging="425"/>
        <w:rPr>
          <w:lang w:val="ru-RU"/>
        </w:rPr>
      </w:pPr>
      <w:r>
        <w:rPr>
          <w:lang w:val="ru-RU"/>
        </w:rPr>
        <w:t>Место (город, адрес), время и дата проведения</w:t>
      </w:r>
      <w:r>
        <w:t>;</w:t>
      </w:r>
    </w:p>
    <w:p w:rsidR="00656AB6" w:rsidRDefault="009D5AE2" w:rsidP="00B2113F">
      <w:pPr>
        <w:pStyle w:val="A5"/>
        <w:numPr>
          <w:ilvl w:val="0"/>
          <w:numId w:val="2"/>
        </w:numPr>
        <w:ind w:left="1134" w:hanging="425"/>
      </w:pPr>
      <w:r>
        <w:t>Тип площадки (</w:t>
      </w:r>
      <w:r>
        <w:rPr>
          <w:lang w:val="ru-RU"/>
        </w:rPr>
        <w:t>крытая</w:t>
      </w:r>
      <w:r>
        <w:t xml:space="preserve">, </w:t>
      </w:r>
      <w:r>
        <w:rPr>
          <w:lang w:val="ru-RU"/>
        </w:rPr>
        <w:t>открытая</w:t>
      </w:r>
      <w:r>
        <w:t xml:space="preserve">, </w:t>
      </w:r>
      <w:r>
        <w:rPr>
          <w:lang w:val="ru-RU"/>
        </w:rPr>
        <w:t>стадион</w:t>
      </w:r>
      <w:r>
        <w:t>);</w:t>
      </w:r>
    </w:p>
    <w:p w:rsidR="00656AB6" w:rsidRDefault="009D5AE2" w:rsidP="00B2113F">
      <w:pPr>
        <w:pStyle w:val="A5"/>
        <w:numPr>
          <w:ilvl w:val="0"/>
          <w:numId w:val="2"/>
        </w:numPr>
        <w:ind w:left="1134" w:hanging="425"/>
        <w:rPr>
          <w:lang w:val="ru-RU"/>
        </w:rPr>
      </w:pPr>
      <w:r>
        <w:rPr>
          <w:lang w:val="ru-RU"/>
        </w:rPr>
        <w:lastRenderedPageBreak/>
        <w:t>В зависимости от типа площадки указываются</w:t>
      </w:r>
      <w:r>
        <w:t xml:space="preserve">: </w:t>
      </w:r>
      <w:r>
        <w:rPr>
          <w:lang w:val="ru-RU"/>
        </w:rPr>
        <w:t xml:space="preserve">типы мест </w:t>
      </w:r>
      <w:r>
        <w:t xml:space="preserve">(танцпартер, </w:t>
      </w:r>
      <w:r>
        <w:rPr>
          <w:lang w:val="ru-RU"/>
        </w:rPr>
        <w:t>сидячие места</w:t>
      </w:r>
      <w:r>
        <w:t xml:space="preserve">), </w:t>
      </w:r>
      <w:r>
        <w:rPr>
          <w:lang w:val="ru-RU"/>
        </w:rPr>
        <w:t>их количество и ожидаемый процент к</w:t>
      </w:r>
      <w:r>
        <w:rPr>
          <w:lang w:val="ru-RU"/>
        </w:rPr>
        <w:t>у</w:t>
      </w:r>
      <w:r>
        <w:rPr>
          <w:lang w:val="ru-RU"/>
        </w:rPr>
        <w:t>пленных билетов</w:t>
      </w:r>
      <w:r>
        <w:t>;</w:t>
      </w:r>
    </w:p>
    <w:p w:rsidR="00656AB6" w:rsidRDefault="009D5AE2" w:rsidP="00B2113F">
      <w:pPr>
        <w:pStyle w:val="A5"/>
        <w:numPr>
          <w:ilvl w:val="0"/>
          <w:numId w:val="2"/>
        </w:numPr>
        <w:ind w:left="1134" w:hanging="425"/>
        <w:rPr>
          <w:lang w:val="ru-RU"/>
        </w:rPr>
      </w:pPr>
      <w:r>
        <w:rPr>
          <w:lang w:val="ru-RU"/>
        </w:rPr>
        <w:t xml:space="preserve">Общий расход на проведение концерта и ожидаемая прибыль. </w:t>
      </w:r>
    </w:p>
    <w:p w:rsidR="00656AB6" w:rsidRDefault="009D5AE2">
      <w:pPr>
        <w:pStyle w:val="A5"/>
      </w:pPr>
      <w:r>
        <w:rPr>
          <w:lang w:val="ru-RU"/>
        </w:rPr>
        <w:t>Приложение рассчитывает стоимость билетов на основе введенных данных и создает контракт</w:t>
      </w:r>
      <w:r>
        <w:t>.</w:t>
      </w:r>
    </w:p>
    <w:p w:rsidR="00656AB6" w:rsidRDefault="009D5AE2">
      <w:pPr>
        <w:pStyle w:val="A5"/>
      </w:pPr>
      <w:r>
        <w:rPr>
          <w:rFonts w:ascii="Arial" w:hAnsi="Arial"/>
          <w:b/>
          <w:bCs/>
          <w:lang w:val="ru-RU"/>
        </w:rPr>
        <w:t>Клиент</w:t>
      </w:r>
      <w:r>
        <w:t xml:space="preserve"> может:</w:t>
      </w:r>
    </w:p>
    <w:p w:rsidR="00656AB6" w:rsidRDefault="009D5AE2" w:rsidP="00B2113F">
      <w:pPr>
        <w:pStyle w:val="A5"/>
        <w:numPr>
          <w:ilvl w:val="0"/>
          <w:numId w:val="4"/>
        </w:numPr>
        <w:ind w:left="1134" w:hanging="425"/>
        <w:rPr>
          <w:lang w:val="ru-RU"/>
        </w:rPr>
      </w:pPr>
      <w:r>
        <w:rPr>
          <w:lang w:val="ru-RU"/>
        </w:rPr>
        <w:t>Получить информацию о</w:t>
      </w:r>
      <w:r>
        <w:t xml:space="preserve">: </w:t>
      </w:r>
      <w:r>
        <w:rPr>
          <w:lang w:val="ru-RU"/>
        </w:rPr>
        <w:t>месте и времени проведения события</w:t>
      </w:r>
      <w:r>
        <w:t xml:space="preserve">, </w:t>
      </w:r>
      <w:r>
        <w:rPr>
          <w:lang w:val="ru-RU"/>
        </w:rPr>
        <w:t>сто</w:t>
      </w:r>
      <w:r>
        <w:rPr>
          <w:lang w:val="ru-RU"/>
        </w:rPr>
        <w:t>и</w:t>
      </w:r>
      <w:r>
        <w:rPr>
          <w:lang w:val="ru-RU"/>
        </w:rPr>
        <w:t>мости билетов</w:t>
      </w:r>
      <w:r>
        <w:t xml:space="preserve">, </w:t>
      </w:r>
      <w:r>
        <w:rPr>
          <w:lang w:val="ru-RU"/>
        </w:rPr>
        <w:t>условиях возврата билетов</w:t>
      </w:r>
      <w:r>
        <w:t>;</w:t>
      </w:r>
    </w:p>
    <w:p w:rsidR="00656AB6" w:rsidRDefault="009D5AE2" w:rsidP="00B2113F">
      <w:pPr>
        <w:pStyle w:val="A5"/>
        <w:numPr>
          <w:ilvl w:val="0"/>
          <w:numId w:val="4"/>
        </w:numPr>
        <w:ind w:left="1134" w:hanging="425"/>
        <w:rPr>
          <w:lang w:val="ru-RU"/>
        </w:rPr>
      </w:pPr>
      <w:r>
        <w:rPr>
          <w:lang w:val="ru-RU"/>
        </w:rPr>
        <w:t>Купить билеты</w:t>
      </w:r>
      <w:r>
        <w:t>;</w:t>
      </w:r>
    </w:p>
    <w:p w:rsidR="00656AB6" w:rsidRDefault="009D5AE2" w:rsidP="00B2113F">
      <w:pPr>
        <w:pStyle w:val="A5"/>
        <w:numPr>
          <w:ilvl w:val="0"/>
          <w:numId w:val="4"/>
        </w:numPr>
        <w:ind w:left="1134" w:hanging="425"/>
        <w:rPr>
          <w:lang w:val="ru-RU"/>
        </w:rPr>
      </w:pPr>
      <w:r>
        <w:rPr>
          <w:lang w:val="ru-RU"/>
        </w:rPr>
        <w:t>Вернуть билеты</w:t>
      </w:r>
      <w:r>
        <w:t>.</w:t>
      </w:r>
    </w:p>
    <w:p w:rsidR="00656AB6" w:rsidRDefault="009D5AE2">
      <w:pPr>
        <w:pStyle w:val="A5"/>
      </w:pPr>
      <w:r>
        <w:rPr>
          <w:lang w:val="ru-RU"/>
        </w:rPr>
        <w:t>Для покупки клиенту надо будет ввести номер телефона и адрес электронной почты. Приложение предложит ему распечатать электронную версию билета</w:t>
      </w:r>
      <w:r>
        <w:t>.</w:t>
      </w:r>
    </w:p>
    <w:p w:rsidR="00656AB6" w:rsidRDefault="009D5AE2">
      <w:pPr>
        <w:pStyle w:val="A5"/>
      </w:pPr>
      <w:r>
        <w:rPr>
          <w:lang w:val="ru-RU"/>
        </w:rPr>
        <w:t>3.</w:t>
      </w:r>
      <w:r>
        <w:t>2.</w:t>
      </w:r>
      <w:r>
        <w:rPr>
          <w:lang w:val="ru-RU"/>
        </w:rPr>
        <w:t xml:space="preserve"> Ограничения</w:t>
      </w:r>
    </w:p>
    <w:p w:rsidR="00656AB6" w:rsidRDefault="009D5AE2">
      <w:pPr>
        <w:pStyle w:val="A5"/>
        <w:rPr>
          <w:lang w:val="ru-RU"/>
        </w:rPr>
      </w:pPr>
      <w:r>
        <w:rPr>
          <w:lang w:val="ru-RU"/>
        </w:rPr>
        <w:tab/>
        <w:t xml:space="preserve">Приложение предназначено </w:t>
      </w:r>
      <w:proofErr w:type="gramStart"/>
      <w:r>
        <w:rPr>
          <w:lang w:val="ru-RU"/>
        </w:rPr>
        <w:t>для</w:t>
      </w:r>
      <w:proofErr w:type="gramEnd"/>
      <w:r>
        <w:rPr>
          <w:lang w:val="ru-RU"/>
        </w:rPr>
        <w:t xml:space="preserve"> роботы только в городе Воронеж. </w:t>
      </w:r>
    </w:p>
    <w:p w:rsidR="00B2113F" w:rsidRDefault="009D5AE2">
      <w:pPr>
        <w:pStyle w:val="A5"/>
        <w:rPr>
          <w:shd w:val="clear" w:color="auto" w:fill="FFFFFF"/>
          <w:lang w:val="ru-RU"/>
        </w:rPr>
      </w:pPr>
      <w:r>
        <w:rPr>
          <w:lang w:val="ru-RU"/>
        </w:rPr>
        <w:t>3.</w:t>
      </w:r>
      <w:r>
        <w:rPr>
          <w:shd w:val="clear" w:color="auto" w:fill="FFFFFF"/>
        </w:rPr>
        <w:t xml:space="preserve">3. </w:t>
      </w:r>
      <w:r>
        <w:rPr>
          <w:shd w:val="clear" w:color="auto" w:fill="FFFFFF"/>
          <w:lang w:val="ru-RU"/>
        </w:rPr>
        <w:t>Функциональные требования</w:t>
      </w:r>
    </w:p>
    <w:p w:rsidR="00B2113F" w:rsidRDefault="009D5AE2">
      <w:pPr>
        <w:pStyle w:val="A5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бэкенда</w:t>
      </w:r>
      <w:proofErr w:type="spellEnd"/>
      <w:r>
        <w:rPr>
          <w:lang w:val="ru-RU"/>
        </w:rPr>
        <w:t xml:space="preserve"> приложения требуется сервер на операционной системе </w:t>
      </w:r>
      <w:r>
        <w:t xml:space="preserve">Linux </w:t>
      </w:r>
      <w:r>
        <w:rPr>
          <w:lang w:val="ru-RU"/>
        </w:rPr>
        <w:t xml:space="preserve">с предустановленным интерпретатором </w:t>
      </w:r>
      <w:r>
        <w:rPr>
          <w:lang w:val="en-US"/>
        </w:rPr>
        <w:t>python</w:t>
      </w:r>
      <w:r w:rsidRPr="00C5391D">
        <w:rPr>
          <w:lang w:val="ru-RU"/>
        </w:rPr>
        <w:t xml:space="preserve"> </w:t>
      </w:r>
      <w:r>
        <w:rPr>
          <w:lang w:val="ru-RU"/>
        </w:rPr>
        <w:t xml:space="preserve">версии </w:t>
      </w:r>
      <w:r>
        <w:t>3.6</w:t>
      </w:r>
      <w:r>
        <w:rPr>
          <w:lang w:val="ru-RU"/>
        </w:rPr>
        <w:t xml:space="preserve">.0или старше с пакетным менеджером </w:t>
      </w:r>
      <w:r>
        <w:t>pip 18.0 или старше</w:t>
      </w:r>
      <w:proofErr w:type="gramStart"/>
      <w:r>
        <w:t>,</w:t>
      </w:r>
      <w:r>
        <w:rPr>
          <w:lang w:val="ru-RU"/>
        </w:rPr>
        <w:t>а</w:t>
      </w:r>
      <w:proofErr w:type="gramEnd"/>
      <w:r>
        <w:rPr>
          <w:lang w:val="ru-RU"/>
        </w:rPr>
        <w:t xml:space="preserve"> также база данных </w:t>
      </w:r>
      <w:r>
        <w:t xml:space="preserve">postgresql </w:t>
      </w:r>
      <w:r>
        <w:rPr>
          <w:lang w:val="ru-RU"/>
        </w:rPr>
        <w:t>ве</w:t>
      </w:r>
      <w:r>
        <w:rPr>
          <w:lang w:val="ru-RU"/>
        </w:rPr>
        <w:t>р</w:t>
      </w:r>
      <w:r>
        <w:rPr>
          <w:lang w:val="ru-RU"/>
        </w:rPr>
        <w:t xml:space="preserve">сии </w:t>
      </w:r>
      <w:r>
        <w:t xml:space="preserve">10 </w:t>
      </w:r>
      <w:r>
        <w:rPr>
          <w:lang w:val="ru-RU"/>
        </w:rPr>
        <w:t>или старше</w:t>
      </w:r>
      <w:r>
        <w:t>;</w:t>
      </w:r>
      <w:r>
        <w:rPr>
          <w:lang w:val="ru-RU"/>
        </w:rPr>
        <w:t xml:space="preserve"> для интерпретатора </w:t>
      </w:r>
      <w:r>
        <w:rPr>
          <w:lang w:val="en-US"/>
        </w:rPr>
        <w:t>python</w:t>
      </w:r>
      <w:r w:rsidRPr="00C5391D">
        <w:rPr>
          <w:lang w:val="ru-RU"/>
        </w:rPr>
        <w:t xml:space="preserve"> </w:t>
      </w:r>
      <w:r>
        <w:rPr>
          <w:lang w:val="ru-RU"/>
        </w:rPr>
        <w:t xml:space="preserve">требуется установка </w:t>
      </w:r>
      <w:proofErr w:type="spellStart"/>
      <w:r>
        <w:rPr>
          <w:lang w:val="ru-RU"/>
        </w:rPr>
        <w:t>фреймво</w:t>
      </w:r>
      <w:r>
        <w:rPr>
          <w:lang w:val="ru-RU"/>
        </w:rPr>
        <w:t>р</w:t>
      </w:r>
      <w:r>
        <w:rPr>
          <w:lang w:val="ru-RU"/>
        </w:rPr>
        <w:t>ков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D</w:t>
      </w:r>
      <w:r>
        <w:t>jango</w:t>
      </w:r>
      <w:r>
        <w:rPr>
          <w:lang w:val="ru-RU"/>
        </w:rPr>
        <w:t xml:space="preserve"> версии </w:t>
      </w:r>
      <w:r>
        <w:t>2.0 или старше</w:t>
      </w:r>
      <w:r w:rsidRPr="00C5391D">
        <w:rPr>
          <w:lang w:val="ru-RU"/>
        </w:rPr>
        <w:t xml:space="preserve">, </w:t>
      </w:r>
      <w:proofErr w:type="spellStart"/>
      <w:r>
        <w:rPr>
          <w:lang w:val="en-US"/>
        </w:rPr>
        <w:t>Django</w:t>
      </w:r>
      <w:proofErr w:type="spellEnd"/>
      <w:r w:rsidRPr="00C5391D">
        <w:rPr>
          <w:lang w:val="ru-RU"/>
        </w:rPr>
        <w:t xml:space="preserve"> </w:t>
      </w:r>
      <w:r>
        <w:rPr>
          <w:lang w:val="en-US"/>
        </w:rPr>
        <w:t>REST</w:t>
      </w:r>
      <w:r w:rsidRPr="00C5391D">
        <w:rPr>
          <w:lang w:val="ru-RU"/>
        </w:rPr>
        <w:t xml:space="preserve"> </w:t>
      </w:r>
      <w:proofErr w:type="spellStart"/>
      <w:r>
        <w:rPr>
          <w:lang w:val="ru-RU"/>
        </w:rPr>
        <w:t>фреймворк</w:t>
      </w:r>
      <w:proofErr w:type="spellEnd"/>
      <w:r>
        <w:rPr>
          <w:lang w:val="ru-RU"/>
        </w:rPr>
        <w:t xml:space="preserve"> (версия зависит от версии </w:t>
      </w:r>
      <w:proofErr w:type="spellStart"/>
      <w:r>
        <w:rPr>
          <w:lang w:val="en-US"/>
        </w:rPr>
        <w:t>Django</w:t>
      </w:r>
      <w:proofErr w:type="spellEnd"/>
      <w:r w:rsidRPr="00C5391D">
        <w:rPr>
          <w:lang w:val="ru-RU"/>
        </w:rPr>
        <w:t>)</w:t>
      </w:r>
      <w:r>
        <w:t>.</w:t>
      </w:r>
    </w:p>
    <w:p w:rsidR="00B2113F" w:rsidRDefault="009D5AE2">
      <w:pPr>
        <w:pStyle w:val="A5"/>
        <w:rPr>
          <w:lang w:val="ru-RU"/>
        </w:rPr>
      </w:pPr>
      <w:r>
        <w:rPr>
          <w:lang w:val="ru-RU"/>
        </w:rPr>
        <w:tab/>
      </w:r>
      <w:proofErr w:type="gramStart"/>
      <w:r>
        <w:rPr>
          <w:lang w:val="ru-RU"/>
        </w:rPr>
        <w:t xml:space="preserve">База данных </w:t>
      </w:r>
      <w:proofErr w:type="spellStart"/>
      <w:r>
        <w:rPr>
          <w:lang w:val="en-US"/>
        </w:rPr>
        <w:t>postgresql</w:t>
      </w:r>
      <w:proofErr w:type="spellEnd"/>
      <w:r w:rsidRPr="00C5391D">
        <w:rPr>
          <w:lang w:val="ru-RU"/>
        </w:rPr>
        <w:t xml:space="preserve"> </w:t>
      </w:r>
      <w:r>
        <w:rPr>
          <w:lang w:val="ru-RU"/>
        </w:rPr>
        <w:t>выбрана, потому что это свободное программное обеспечение для коммерческих проектов, способное обрабатывать огромное количество данных, стремящееся</w:t>
      </w:r>
      <w:r>
        <w:t xml:space="preserve"> соответствовать стандарту ANSI-SQL:2008, отвеча</w:t>
      </w:r>
      <w:proofErr w:type="spellStart"/>
      <w:r>
        <w:rPr>
          <w:lang w:val="ru-RU"/>
        </w:rPr>
        <w:t>ющее</w:t>
      </w:r>
      <w:proofErr w:type="spellEnd"/>
      <w:r>
        <w:t xml:space="preserve"> требованиям ACID (атомарность, согласованность, изолированность и надежность) и извест</w:t>
      </w:r>
      <w:proofErr w:type="spellStart"/>
      <w:r>
        <w:rPr>
          <w:lang w:val="ru-RU"/>
        </w:rPr>
        <w:t>ное</w:t>
      </w:r>
      <w:proofErr w:type="spellEnd"/>
      <w:r>
        <w:t xml:space="preserve"> своей ссылочной и транзакционной целостностью.</w:t>
      </w:r>
      <w:proofErr w:type="gramEnd"/>
    </w:p>
    <w:p w:rsidR="00656AB6" w:rsidRDefault="009D5AE2">
      <w:pPr>
        <w:pStyle w:val="A5"/>
        <w:rPr>
          <w:lang w:val="ru-RU"/>
        </w:rPr>
      </w:pPr>
      <w:r>
        <w:rPr>
          <w:lang w:val="ru-RU"/>
        </w:rPr>
        <w:tab/>
        <w:t xml:space="preserve">Фреймворк </w:t>
      </w:r>
      <w:proofErr w:type="spellStart"/>
      <w:r>
        <w:rPr>
          <w:lang w:val="ru-RU"/>
        </w:rPr>
        <w:t>django</w:t>
      </w:r>
      <w:proofErr w:type="spellEnd"/>
      <w:r>
        <w:rPr>
          <w:lang w:val="ru-RU"/>
        </w:rPr>
        <w:t xml:space="preserve"> был выбран, потому что он о</w:t>
      </w:r>
      <w:r>
        <w:t xml:space="preserve">тносительно быстро разворачивается, легко масштабируется, </w:t>
      </w:r>
      <w:r>
        <w:rPr>
          <w:lang w:val="ru-RU"/>
        </w:rPr>
        <w:t xml:space="preserve">является </w:t>
      </w:r>
      <w:r>
        <w:t>"жив</w:t>
      </w:r>
      <w:proofErr w:type="spellStart"/>
      <w:r>
        <w:rPr>
          <w:lang w:val="ru-RU"/>
        </w:rPr>
        <w:t>ым</w:t>
      </w:r>
      <w:proofErr w:type="spellEnd"/>
      <w:proofErr w:type="gramStart"/>
      <w:r>
        <w:t>"ф</w:t>
      </w:r>
      <w:proofErr w:type="gramEnd"/>
      <w:r>
        <w:t>реймворк</w:t>
      </w:r>
      <w:proofErr w:type="spellStart"/>
      <w:r>
        <w:rPr>
          <w:lang w:val="ru-RU"/>
        </w:rPr>
        <w:t>ом</w:t>
      </w:r>
      <w:proofErr w:type="spellEnd"/>
      <w:r>
        <w:t xml:space="preserve"> </w:t>
      </w:r>
      <w:r>
        <w:lastRenderedPageBreak/>
        <w:t>(регулярно обновляется и поддерживается разработчиками и комьюн</w:t>
      </w:r>
      <w:r>
        <w:t>и</w:t>
      </w:r>
      <w:r>
        <w:t>ти)</w:t>
      </w:r>
      <w:r>
        <w:rPr>
          <w:lang w:val="ru-RU"/>
        </w:rPr>
        <w:t>,поддерживается</w:t>
      </w:r>
      <w:r>
        <w:t xml:space="preserve"> ORM с postgresql "из коробки" (сразу, после установлени</w:t>
      </w:r>
      <w:r>
        <w:rPr>
          <w:lang w:val="ru-RU"/>
        </w:rPr>
        <w:t xml:space="preserve">я </w:t>
      </w:r>
      <w:r>
        <w:t>фреймворка)</w:t>
      </w:r>
      <w:r>
        <w:rPr>
          <w:lang w:val="ru-RU"/>
        </w:rPr>
        <w:t>.</w:t>
      </w:r>
    </w:p>
    <w:p w:rsidR="00656AB6" w:rsidRPr="00C5391D" w:rsidRDefault="009D5AE2">
      <w:pPr>
        <w:pStyle w:val="A5"/>
        <w:rPr>
          <w:lang w:val="ru-RU"/>
        </w:rPr>
      </w:pPr>
      <w:r>
        <w:rPr>
          <w:noProof/>
          <w:lang w:val="ru-RU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366245</wp:posOffset>
            </wp:positionV>
            <wp:extent cx="6116321" cy="3587542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азвертывание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5875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ru-RU"/>
        </w:rPr>
        <w:t>3.4</w:t>
      </w:r>
      <w:r>
        <w:t xml:space="preserve">. </w:t>
      </w:r>
      <w:r>
        <w:rPr>
          <w:lang w:val="ru-RU"/>
        </w:rPr>
        <w:t xml:space="preserve">Нефункциональные требования.  </w:t>
      </w:r>
      <w:r>
        <w:rPr>
          <w:lang w:val="ru-RU"/>
        </w:rPr>
        <w:br/>
      </w:r>
      <w:r>
        <w:rPr>
          <w:lang w:val="ru-RU"/>
        </w:rPr>
        <w:tab/>
        <w:t>Для использования системы требуется персональный компьютер или м</w:t>
      </w:r>
      <w:r>
        <w:rPr>
          <w:lang w:val="ru-RU"/>
        </w:rPr>
        <w:t>о</w:t>
      </w:r>
      <w:r>
        <w:rPr>
          <w:lang w:val="ru-RU"/>
        </w:rPr>
        <w:t xml:space="preserve">бильное устройство с браузером и доступом в интернет. </w:t>
      </w:r>
    </w:p>
    <w:p w:rsidR="00656AB6" w:rsidRDefault="009D5AE2">
      <w:pPr>
        <w:pStyle w:val="A5"/>
      </w:pPr>
      <w:r>
        <w:rPr>
          <w:lang w:val="ru-RU"/>
        </w:rPr>
        <w:tab/>
        <w:t xml:space="preserve">Корректная работа приложения в браузерах: </w:t>
      </w:r>
      <w:proofErr w:type="gramStart"/>
      <w:r>
        <w:rPr>
          <w:lang w:val="en-US"/>
        </w:rPr>
        <w:t>M</w:t>
      </w:r>
      <w:proofErr w:type="spellStart"/>
      <w:r>
        <w:rPr>
          <w:lang w:val="ru-RU"/>
        </w:rPr>
        <w:t>ozilla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F</w:t>
      </w:r>
      <w:proofErr w:type="spellStart"/>
      <w:r>
        <w:rPr>
          <w:lang w:val="ru-RU"/>
        </w:rPr>
        <w:t>irefox</w:t>
      </w:r>
      <w:proofErr w:type="spellEnd"/>
      <w:r>
        <w:rPr>
          <w:lang w:val="ru-RU"/>
        </w:rPr>
        <w:t xml:space="preserve">, </w:t>
      </w:r>
      <w:r>
        <w:rPr>
          <w:lang w:val="en-US"/>
        </w:rPr>
        <w:t>Safari</w:t>
      </w:r>
      <w:r>
        <w:rPr>
          <w:lang w:val="ru-RU"/>
        </w:rPr>
        <w:t xml:space="preserve">, </w:t>
      </w:r>
      <w:r>
        <w:rPr>
          <w:lang w:val="en-US"/>
        </w:rPr>
        <w:t>Google</w:t>
      </w:r>
      <w:r w:rsidRPr="00C5391D">
        <w:rPr>
          <w:lang w:val="ru-RU"/>
        </w:rPr>
        <w:t xml:space="preserve"> </w:t>
      </w:r>
      <w:r>
        <w:rPr>
          <w:lang w:val="en-US"/>
        </w:rPr>
        <w:t>Chrome</w:t>
      </w:r>
      <w:r>
        <w:rPr>
          <w:lang w:val="ru-RU"/>
        </w:rPr>
        <w:t xml:space="preserve">, </w:t>
      </w:r>
      <w:r>
        <w:rPr>
          <w:lang w:val="en-US"/>
        </w:rPr>
        <w:t>Microsoft</w:t>
      </w:r>
      <w:r w:rsidR="00C5391D">
        <w:rPr>
          <w:lang w:val="ru-RU"/>
        </w:rPr>
        <w:t xml:space="preserve"> </w:t>
      </w:r>
      <w:r>
        <w:rPr>
          <w:lang w:val="en-US"/>
        </w:rPr>
        <w:t>Edge</w:t>
      </w:r>
      <w:r>
        <w:rPr>
          <w:lang w:val="ru-RU"/>
        </w:rPr>
        <w:t>.</w:t>
      </w:r>
      <w:proofErr w:type="gramEnd"/>
    </w:p>
    <w:p w:rsidR="00656AB6" w:rsidRDefault="009D5AE2">
      <w:pPr>
        <w:pStyle w:val="A5"/>
      </w:pPr>
      <w:r>
        <w:rPr>
          <w:lang w:val="ru-RU"/>
        </w:rPr>
        <w:tab/>
        <w:t xml:space="preserve">Корректная работа приложения в мобильных браузерах: </w:t>
      </w:r>
      <w:proofErr w:type="gramStart"/>
      <w:r>
        <w:rPr>
          <w:lang w:val="en-US"/>
        </w:rPr>
        <w:t>Safari</w:t>
      </w:r>
      <w:r>
        <w:rPr>
          <w:lang w:val="ru-RU"/>
        </w:rPr>
        <w:t xml:space="preserve"> и </w:t>
      </w:r>
      <w:r>
        <w:rPr>
          <w:lang w:val="en-US"/>
        </w:rPr>
        <w:t>Google</w:t>
      </w:r>
      <w:r w:rsidR="00C5391D">
        <w:rPr>
          <w:lang w:val="ru-RU"/>
        </w:rPr>
        <w:t> </w:t>
      </w:r>
      <w:r>
        <w:rPr>
          <w:lang w:val="en-US"/>
        </w:rPr>
        <w:t>Chrome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</w:p>
    <w:p w:rsidR="00656AB6" w:rsidRDefault="009D5AE2">
      <w:pPr>
        <w:pStyle w:val="A5"/>
      </w:pPr>
      <w:r>
        <w:rPr>
          <w:lang w:val="ru-RU"/>
        </w:rPr>
        <w:tab/>
        <w:t xml:space="preserve">Максимальное число запросов в секунду - 100. </w:t>
      </w:r>
    </w:p>
    <w:p w:rsidR="00C5391D" w:rsidRDefault="00C5391D">
      <w:pPr>
        <w:rPr>
          <w:rFonts w:ascii="Helvetica Neue" w:hAnsi="Helvetica Neue" w:cs="Arial Unicode MS"/>
          <w:color w:val="222222"/>
          <w:sz w:val="28"/>
          <w:szCs w:val="28"/>
          <w:u w:color="222222"/>
          <w:lang w:val="ru-RU" w:eastAsia="ru-RU"/>
        </w:rPr>
      </w:pPr>
      <w:r>
        <w:rPr>
          <w:rFonts w:hint="eastAsia"/>
          <w:lang w:val="ru-RU"/>
        </w:rPr>
        <w:br w:type="page"/>
      </w:r>
    </w:p>
    <w:p w:rsidR="00656AB6" w:rsidRDefault="00C5391D">
      <w:pPr>
        <w:pStyle w:val="A5"/>
      </w:pPr>
      <w:r>
        <w:rPr>
          <w:noProof/>
          <w:lang w:val="ru-RU"/>
        </w:rPr>
        <w:lastRenderedPageBreak/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-5715</wp:posOffset>
            </wp:positionH>
            <wp:positionV relativeFrom="line">
              <wp:posOffset>411480</wp:posOffset>
            </wp:positionV>
            <wp:extent cx="6115050" cy="2924175"/>
            <wp:effectExtent l="19050" t="0" r="0" b="0"/>
            <wp:wrapThrough wrapText="bothSides" distL="152400" distR="152400">
              <wp:wrapPolygon edited="1">
                <wp:start x="0" y="0"/>
                <wp:lineTo x="21621" y="0"/>
                <wp:lineTo x="21621" y="21620"/>
                <wp:lineTo x="0" y="2162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19-06-02 в 14.58.29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24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9D5AE2">
        <w:rPr>
          <w:lang w:val="ru-RU"/>
        </w:rPr>
        <w:t>4. Модульная схема</w:t>
      </w:r>
    </w:p>
    <w:sectPr w:rsidR="00656AB6" w:rsidSect="00656AB6">
      <w:headerReference w:type="default" r:id="rId10"/>
      <w:footerReference w:type="default" r:id="rId11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AE2" w:rsidRDefault="009D5AE2" w:rsidP="00656AB6">
      <w:r>
        <w:separator/>
      </w:r>
    </w:p>
  </w:endnote>
  <w:endnote w:type="continuationSeparator" w:id="1">
    <w:p w:rsidR="009D5AE2" w:rsidRDefault="009D5AE2" w:rsidP="00656A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AB6" w:rsidRDefault="00656AB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AE2" w:rsidRDefault="009D5AE2" w:rsidP="00656AB6">
      <w:r>
        <w:separator/>
      </w:r>
    </w:p>
  </w:footnote>
  <w:footnote w:type="continuationSeparator" w:id="1">
    <w:p w:rsidR="009D5AE2" w:rsidRDefault="009D5AE2" w:rsidP="00656A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AB6" w:rsidRDefault="00656AB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14"/>
    <w:multiLevelType w:val="hybridMultilevel"/>
    <w:tmpl w:val="6F4E8136"/>
    <w:styleLink w:val="4"/>
    <w:lvl w:ilvl="0" w:tplc="8A460EA2">
      <w:start w:val="1"/>
      <w:numFmt w:val="decimal"/>
      <w:lvlText w:val="%1.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506B1E">
      <w:start w:val="1"/>
      <w:numFmt w:val="lowerLetter"/>
      <w:lvlText w:val="%2."/>
      <w:lvlJc w:val="left"/>
      <w:pPr>
        <w:ind w:left="22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ACC232">
      <w:start w:val="1"/>
      <w:numFmt w:val="lowerRoman"/>
      <w:lvlText w:val="%3."/>
      <w:lvlJc w:val="left"/>
      <w:pPr>
        <w:ind w:left="2962" w:hanging="5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727A8E">
      <w:start w:val="1"/>
      <w:numFmt w:val="decimal"/>
      <w:lvlText w:val="%4."/>
      <w:lvlJc w:val="left"/>
      <w:pPr>
        <w:ind w:left="3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4A2992">
      <w:start w:val="1"/>
      <w:numFmt w:val="lowerLetter"/>
      <w:lvlText w:val="%5."/>
      <w:lvlJc w:val="left"/>
      <w:pPr>
        <w:ind w:left="43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E698CC">
      <w:start w:val="1"/>
      <w:numFmt w:val="lowerRoman"/>
      <w:lvlText w:val="%6."/>
      <w:lvlJc w:val="left"/>
      <w:pPr>
        <w:ind w:left="5122" w:hanging="5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DA8C2C">
      <w:start w:val="1"/>
      <w:numFmt w:val="decimal"/>
      <w:lvlText w:val="%7."/>
      <w:lvlJc w:val="left"/>
      <w:pPr>
        <w:ind w:left="58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C400E6E">
      <w:start w:val="1"/>
      <w:numFmt w:val="lowerLetter"/>
      <w:lvlText w:val="%8."/>
      <w:lvlJc w:val="left"/>
      <w:pPr>
        <w:ind w:left="65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18EED7E">
      <w:start w:val="1"/>
      <w:numFmt w:val="lowerRoman"/>
      <w:lvlText w:val="%9."/>
      <w:lvlJc w:val="left"/>
      <w:pPr>
        <w:ind w:left="7282" w:hanging="5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56A1D41"/>
    <w:multiLevelType w:val="hybridMultilevel"/>
    <w:tmpl w:val="258021C2"/>
    <w:numStyleLink w:val="3"/>
  </w:abstractNum>
  <w:abstractNum w:abstractNumId="2">
    <w:nsid w:val="5B2574F1"/>
    <w:multiLevelType w:val="hybridMultilevel"/>
    <w:tmpl w:val="6F4E8136"/>
    <w:numStyleLink w:val="4"/>
  </w:abstractNum>
  <w:abstractNum w:abstractNumId="3">
    <w:nsid w:val="7D630DD8"/>
    <w:multiLevelType w:val="hybridMultilevel"/>
    <w:tmpl w:val="258021C2"/>
    <w:styleLink w:val="3"/>
    <w:lvl w:ilvl="0" w:tplc="927AB8CC">
      <w:start w:val="1"/>
      <w:numFmt w:val="decimal"/>
      <w:lvlText w:val="%1."/>
      <w:lvlJc w:val="left"/>
      <w:pPr>
        <w:ind w:left="2119" w:hanging="4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60DC1C">
      <w:numFmt w:val="none"/>
      <w:lvlText w:val=""/>
      <w:lvlJc w:val="left"/>
      <w:pPr>
        <w:tabs>
          <w:tab w:val="num" w:pos="360"/>
        </w:tabs>
      </w:pPr>
    </w:lvl>
    <w:lvl w:ilvl="2" w:tplc="D3EA3DCA">
      <w:numFmt w:val="none"/>
      <w:lvlText w:val=""/>
      <w:lvlJc w:val="left"/>
      <w:pPr>
        <w:tabs>
          <w:tab w:val="num" w:pos="360"/>
        </w:tabs>
      </w:pPr>
    </w:lvl>
    <w:lvl w:ilvl="3" w:tplc="B85E7024">
      <w:numFmt w:val="none"/>
      <w:lvlText w:val=""/>
      <w:lvlJc w:val="left"/>
      <w:pPr>
        <w:tabs>
          <w:tab w:val="num" w:pos="360"/>
        </w:tabs>
      </w:pPr>
    </w:lvl>
    <w:lvl w:ilvl="4" w:tplc="A14A321A">
      <w:numFmt w:val="none"/>
      <w:lvlText w:val=""/>
      <w:lvlJc w:val="left"/>
      <w:pPr>
        <w:tabs>
          <w:tab w:val="num" w:pos="360"/>
        </w:tabs>
      </w:pPr>
    </w:lvl>
    <w:lvl w:ilvl="5" w:tplc="905CB656">
      <w:numFmt w:val="none"/>
      <w:lvlText w:val=""/>
      <w:lvlJc w:val="left"/>
      <w:pPr>
        <w:tabs>
          <w:tab w:val="num" w:pos="360"/>
        </w:tabs>
      </w:pPr>
    </w:lvl>
    <w:lvl w:ilvl="6" w:tplc="ADC6229E">
      <w:numFmt w:val="none"/>
      <w:lvlText w:val=""/>
      <w:lvlJc w:val="left"/>
      <w:pPr>
        <w:tabs>
          <w:tab w:val="num" w:pos="360"/>
        </w:tabs>
      </w:pPr>
    </w:lvl>
    <w:lvl w:ilvl="7" w:tplc="8DA20972">
      <w:numFmt w:val="none"/>
      <w:lvlText w:val=""/>
      <w:lvlJc w:val="left"/>
      <w:pPr>
        <w:tabs>
          <w:tab w:val="num" w:pos="360"/>
        </w:tabs>
      </w:pPr>
    </w:lvl>
    <w:lvl w:ilvl="8" w:tplc="965238F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56AB6"/>
    <w:rsid w:val="00656AB6"/>
    <w:rsid w:val="0080692D"/>
    <w:rsid w:val="009D5AE2"/>
    <w:rsid w:val="00B2113F"/>
    <w:rsid w:val="00C53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56AB6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56AB6"/>
    <w:rPr>
      <w:u w:val="single"/>
    </w:rPr>
  </w:style>
  <w:style w:type="table" w:customStyle="1" w:styleId="TableNormal">
    <w:name w:val="Table Normal"/>
    <w:rsid w:val="00656AB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rsid w:val="00656AB6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5">
    <w:name w:val="Основной текст A"/>
    <w:rsid w:val="00656AB6"/>
    <w:pPr>
      <w:spacing w:line="360" w:lineRule="auto"/>
    </w:pPr>
    <w:rPr>
      <w:rFonts w:ascii="Helvetica Neue" w:hAnsi="Helvetica Neue" w:cs="Arial Unicode MS"/>
      <w:color w:val="222222"/>
      <w:sz w:val="28"/>
      <w:szCs w:val="28"/>
      <w:u w:color="222222"/>
      <w:lang w:val="fr-FR"/>
    </w:rPr>
  </w:style>
  <w:style w:type="numbering" w:customStyle="1" w:styleId="3">
    <w:name w:val="Импортированный стиль 3"/>
    <w:rsid w:val="00656AB6"/>
    <w:pPr>
      <w:numPr>
        <w:numId w:val="1"/>
      </w:numPr>
    </w:pPr>
  </w:style>
  <w:style w:type="numbering" w:customStyle="1" w:styleId="4">
    <w:name w:val="Импортированный стиль 4"/>
    <w:rsid w:val="00656AB6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AE959-E87B-4B3E-805A-7E922F72C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530</Words>
  <Characters>3021</Characters>
  <Application>Microsoft Office Word</Application>
  <DocSecurity>0</DocSecurity>
  <Lines>25</Lines>
  <Paragraphs>7</Paragraphs>
  <ScaleCrop>false</ScaleCrop>
  <Company>Microsoft</Company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Olga Shishkina</cp:lastModifiedBy>
  <cp:revision>4</cp:revision>
  <dcterms:created xsi:type="dcterms:W3CDTF">2019-06-03T07:48:00Z</dcterms:created>
  <dcterms:modified xsi:type="dcterms:W3CDTF">2019-06-03T07:52:00Z</dcterms:modified>
</cp:coreProperties>
</file>