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jc w:val="center"/>
      </w:pPr>
      <w:r>
        <w:rPr>
          <w:rtl w:val="0"/>
          <w:lang w:val="ru-RU"/>
        </w:rPr>
        <w:t>Анализ предметной области</w:t>
      </w: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  <w:jc w:val="left"/>
      </w:pPr>
      <w:r>
        <w:rPr>
          <w:rtl w:val="0"/>
          <w:lang w:val="ru-RU"/>
        </w:rPr>
        <w:t xml:space="preserve">В нашем городе действует всего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сайта по продаже билетов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 xml:space="preserve">afisha.yandex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 xml:space="preserve">vrn.kassir. </w:t>
      </w:r>
      <w:r>
        <w:rPr>
          <w:rtl w:val="0"/>
          <w:lang w:val="ru-RU"/>
        </w:rPr>
        <w:t>Эти площадки не предоставляют никакого функционала для организаторов концертов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поэтому менеджерам будет удобно пользоваться нашим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приложением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Также мы постараемся сделать удобный и интересный дизайн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привлечь покупателей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Комиссия при покупке билетов на существующих сайтах от </w:t>
      </w:r>
      <w:r>
        <w:rPr>
          <w:rtl w:val="0"/>
          <w:lang w:val="ru-RU"/>
        </w:rPr>
        <w:t>10</w:t>
      </w:r>
      <w:r>
        <w:rPr>
          <w:rtl w:val="0"/>
          <w:lang w:val="en-US"/>
        </w:rPr>
        <w:t xml:space="preserve">%. </w:t>
      </w:r>
      <w:r>
        <w:rPr>
          <w:rtl w:val="0"/>
          <w:lang w:val="ru-RU"/>
        </w:rPr>
        <w:t>Так как у нас не будет физических касс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есть не нужны лишние затраты на аренду и зарплату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комиссия может упасть на </w:t>
      </w:r>
      <w:r>
        <w:rPr>
          <w:rtl w:val="0"/>
          <w:lang w:val="ru-RU"/>
        </w:rPr>
        <w:t>2-4</w:t>
      </w:r>
      <w:r>
        <w:rPr>
          <w:rtl w:val="0"/>
          <w:lang w:val="en-US"/>
        </w:rPr>
        <w:t>%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Впоследствии планируется создание системы «постоянный покупатель» с личными акционными купонами</w:t>
      </w:r>
      <w:r>
        <w:rPr>
          <w:rtl w:val="0"/>
          <w:lang w:val="ru-RU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ru-RU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