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7.png" ContentType="image/png"/>
  <Override PartName="/word/media/image2.jpeg" ContentType="image/jpeg"/>
  <Override PartName="/word/media/image8.png" ContentType="image/png"/>
  <Override PartName="/word/media/image1.jpeg" ContentType="image/jpeg"/>
  <Override PartName="/word/media/image6.png" ContentType="image/png"/>
  <Override PartName="/word/media/image11.png" ContentType="image/png"/>
  <Override PartName="/word/media/image3.jpeg" ContentType="image/jpeg"/>
  <Override PartName="/word/media/image14.png" ContentType="image/png"/>
  <Override PartName="/word/media/image4.jpeg" ContentType="image/jpe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Berschrift2"/>
        <w:spacing w:before="40" w:after="0"/>
        <w:jc w:val="center"/>
        <w:rPr>
          <w:sz w:val="56"/>
          <w:szCs w:val="56"/>
        </w:rPr>
      </w:pPr>
      <w:r>
        <w:rPr>
          <w:sz w:val="56"/>
          <w:szCs w:val="56"/>
        </w:rPr>
        <w:t>Gymnasium Lerchenfeld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Freizeitprojekt</w:t>
      </w:r>
    </w:p>
    <w:p>
      <w:pPr>
        <w:pStyle w:val="Normal"/>
        <w:jc w:val="center"/>
        <w:rPr>
          <w:sz w:val="40"/>
          <w:szCs w:val="40"/>
        </w:rPr>
      </w:pPr>
      <w:r>
        <w:rPr>
          <w:sz w:val="40"/>
          <w:szCs w:val="40"/>
        </w:rPr>
        <w:t>CO2-Ampel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für ein bessere Raumklima</w:t>
      </w:r>
    </w:p>
    <w:p>
      <w:pPr>
        <w:pStyle w:val="Normal"/>
        <w:jc w:val="center"/>
        <w:rPr/>
      </w:pPr>
      <w:r>
        <w:rPr/>
        <w:t>zur Unterstützung beim Lüften gegen Corona</w:t>
      </w:r>
      <w:r>
        <w:br w:type="page"/>
      </w:r>
    </w:p>
    <w:p>
      <w:pPr>
        <w:pStyle w:val="Berschrift2"/>
        <w:rPr/>
      </w:pPr>
      <w:bookmarkStart w:id="0" w:name="_GoBack"/>
      <w:bookmarkEnd w:id="0"/>
      <w:r>
        <w:rPr/>
        <w:t>1x1 des Lötens</w:t>
      </w:r>
    </w:p>
    <w:tbl>
      <w:tblPr>
        <w:tblStyle w:val="Tabellenraster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531"/>
        <w:gridCol w:w="4530"/>
      </w:tblGrid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Entferne ca. 5mm die Ummantelung der Kabel.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200275" cy="1182370"/>
                  <wp:effectExtent l="0" t="0" r="0" b="0"/>
                  <wp:docPr id="1" name="Grafik 4" descr="Lautsprecherkabel anschließen: So klappt es | Teufel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fik 4" descr="Lautsprecherkabel anschließen: So klappt es | Teufel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18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</w:rPr>
              <w:t>Verdrille</w:t>
            </w:r>
            <w:r>
              <w:rPr/>
              <w:t>  die </w:t>
            </w:r>
            <w:r>
              <w:rPr>
                <w:b/>
                <w:bCs/>
              </w:rPr>
              <w:t>feinen Drähtchen</w:t>
            </w:r>
            <w:r>
              <w:rPr/>
              <w:t> des Kabels</w:t>
            </w:r>
            <w:r>
              <w:rPr>
                <w:b/>
                <w:bCs/>
              </w:rPr>
              <w:t> </w:t>
            </w:r>
            <w:r>
              <w:rPr/>
              <w:t>mit Daumen und Zeigefinger zu einem stabilen Leiter.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Die Drahtenden zuerst verzinnen.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162175" cy="1209675"/>
                  <wp:effectExtent l="0" t="0" r="0" b="0"/>
                  <wp:docPr id="2" name="Grafik 1" descr="Richtig löten leicht gemacht » Wir zeigen, worauf es ankommt!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" descr="Richtig löten leicht gemacht » Wir zeigen, worauf es ankommt!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Bevor zwei verzinnte Kabelenden zusammengelötet werden, muss auf einer Seite ein Stück  </w:t>
            </w:r>
            <w:r>
              <w:rPr>
                <w:b/>
                <w:bCs/>
              </w:rPr>
              <w:t>Schrumpfschlauch</w:t>
            </w:r>
            <w:r>
              <w:rPr/>
              <w:t>  (ca 15mm lang) aufgeschoben werden, mit dem die Lötstelle später isoliert wird.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</w:rPr>
              <w:t>Erwärme</w:t>
            </w:r>
            <w:r>
              <w:rPr/>
              <w:t> mit der Lötspitze die </w:t>
            </w:r>
            <w:r>
              <w:rPr>
                <w:b/>
                <w:bCs/>
              </w:rPr>
              <w:t>beiden Drahtenden</w:t>
            </w:r>
            <w:r>
              <w:rPr/>
              <w:t> und führe noch etwas Lötzinn zu.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Die Drahtenden zusammenlöten.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200275" cy="1231265"/>
                  <wp:effectExtent l="0" t="0" r="0" b="0"/>
                  <wp:docPr id="3" name="Grafik 2" descr="Draht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Draht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Die Lötstelle mit Schrumpfschlauch isolieren.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Dafür den Schrumpfschlauch mittig über die Lötstelle schieben und mit dem Lötkolben erwärmen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200275" cy="1231265"/>
                  <wp:effectExtent l="0" t="0" r="0" b="0"/>
                  <wp:docPr id="4" name="Grafik 3" descr="Draht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3" descr="Draht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Textkrper"/>
        <w:rPr/>
      </w:pPr>
      <w:r>
        <w:rPr/>
        <w:t>Die CO2-Ampel wird in vielen Schritten aufgebaut. Für jeden Schritt holt ihr Euch die entsprechenden Bauteile von uns ab.</w:t>
      </w:r>
    </w:p>
    <w:p>
      <w:pPr>
        <w:pStyle w:val="Berschrift1"/>
        <w:rPr/>
      </w:pPr>
      <w:r>
        <w:rPr/>
        <w:t>Schritt 1: Die Anzeige LEDs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Zu erste werden die 5 LEDs in den Farben weiß, blau, grün, gelb und rot vorbereitet. Dazu hast Du bekommen:</w:t>
      </w:r>
    </w:p>
    <w:p>
      <w:pPr>
        <w:pStyle w:val="ListParagraph"/>
        <w:numPr>
          <w:ilvl w:val="0"/>
          <w:numId w:val="1"/>
        </w:numPr>
        <w:rPr/>
      </w:pPr>
      <w:r>
        <w:rPr/>
        <w:t>5 LEDs</w:t>
      </w:r>
    </w:p>
    <w:p>
      <w:pPr>
        <w:pStyle w:val="ListParagraph"/>
        <w:numPr>
          <w:ilvl w:val="0"/>
          <w:numId w:val="1"/>
        </w:numPr>
        <w:rPr/>
      </w:pPr>
      <w:r>
        <w:rPr/>
        <w:t>5 farbige Kabel mit Kabelschuh</w:t>
      </w:r>
    </w:p>
    <w:p>
      <w:pPr>
        <w:pStyle w:val="ListParagraph"/>
        <w:numPr>
          <w:ilvl w:val="0"/>
          <w:numId w:val="1"/>
        </w:numPr>
        <w:rPr/>
      </w:pPr>
      <w:r>
        <w:rPr/>
        <w:t>1 schwarzes Kabel mit Kabelschuh</w:t>
      </w:r>
    </w:p>
    <w:p>
      <w:pPr>
        <w:pStyle w:val="ListParagraph"/>
        <w:numPr>
          <w:ilvl w:val="0"/>
          <w:numId w:val="1"/>
        </w:numPr>
        <w:rPr/>
      </w:pPr>
      <w:r>
        <w:rPr/>
        <w:t>Schrumpfschlauch</w:t>
      </w:r>
    </w:p>
    <w:p>
      <w:pPr>
        <w:pStyle w:val="Normal"/>
        <w:rPr/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ACHTUNG</w:t>
      </w:r>
      <w:r>
        <w:rPr/>
        <w:t>: Die LEDs sehen alle gleich aus, nimm nur ein LED zur Zeit aus dem Bausatz und löte eine Farbkennung an die LED – erst dann, nimmst Du die nächste.</w:t>
      </w:r>
    </w:p>
    <w:p>
      <w:pPr>
        <w:pStyle w:val="Normal"/>
        <w:rPr/>
      </w:pPr>
      <w:r>
        <w:rPr/>
        <w:drawing>
          <wp:inline distT="0" distB="0" distL="0" distR="0">
            <wp:extent cx="3371850" cy="1811020"/>
            <wp:effectExtent l="0" t="0" r="0" b="0"/>
            <wp:docPr id="5" name="Grafik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erschrift3"/>
        <w:rPr/>
      </w:pPr>
      <w:r>
        <w:rPr/>
        <w:t>Die folgenden Schritte machst Du mit allen 5 LEDs:</w:t>
      </w:r>
    </w:p>
    <w:tbl>
      <w:tblPr>
        <w:tblStyle w:val="Tabellenraster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390"/>
        <w:gridCol w:w="4671"/>
      </w:tblGrid>
      <w:tr>
        <w:trPr/>
        <w:tc>
          <w:tcPr>
            <w:tcW w:w="43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Kürze das rote Kabel um ca. 5cm.</w:t>
            </w:r>
          </w:p>
        </w:tc>
        <w:tc>
          <w:tcPr>
            <w:tcW w:w="46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3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Schiebe ca. 15mm Schrumpfschlauch über das rote Kabel</w:t>
            </w:r>
          </w:p>
        </w:tc>
        <w:tc>
          <w:tcPr>
            <w:tcW w:w="46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3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Löte das entsprechende farbige Kabel mit dem Steckschuh an das rote Kabel.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Denke an den Schrumpfschlauch.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Der Schrumpfschlauch wird erst nach einem Funktionstest erwärmt.</w:t>
            </w:r>
          </w:p>
        </w:tc>
        <w:tc>
          <w:tcPr>
            <w:tcW w:w="46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790825" cy="1104900"/>
                  <wp:effectExtent l="0" t="0" r="0" b="0"/>
                  <wp:docPr id="6" name="Grafik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3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Kürze das schwarze Kabel um ca. 8cm</w:t>
            </w:r>
          </w:p>
        </w:tc>
        <w:tc>
          <w:tcPr>
            <w:tcW w:w="46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390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Löte das schwarze Kabel an den Masseverbinder</w:t>
            </w:r>
          </w:p>
        </w:tc>
        <w:tc>
          <w:tcPr>
            <w:tcW w:w="467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drawing>
                <wp:inline distT="0" distB="0" distL="0" distR="0">
                  <wp:extent cx="2828925" cy="1442085"/>
                  <wp:effectExtent l="0" t="0" r="0" b="0"/>
                  <wp:docPr id="7" name="Grafik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442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/>
      </w:pPr>
      <w:r>
        <w:rPr/>
        <w:t>Löte das Schwarze Kabel mit dem Steckschuh an den Masseverbinder.</w:t>
      </w:r>
      <w:r>
        <w:br w:type="page"/>
      </w:r>
    </w:p>
    <w:p>
      <w:pPr>
        <w:pStyle w:val="Berschrift1"/>
        <w:rPr/>
      </w:pPr>
      <w:r>
        <w:rPr/>
        <w:t>Schritt 2: Einbau des Prozessors in das Gehäuse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Du bekommst nun das Gehäuse, das Stromkabel und den Prozessor.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Der Prozessor ist sehr empfindlich !!</w:t>
      </w:r>
    </w:p>
    <w:p>
      <w:pPr>
        <w:pStyle w:val="Normal"/>
        <w:rPr/>
      </w:pPr>
      <w:r>
        <w:rPr/>
        <w:t>Am Boden des Gehäuses müssen 2 Kunstoffhülsen entfernt werden. Nimm dazu eine kleine Säge: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2110" cy="3192780"/>
            <wp:effectExtent l="0" t="0" r="0" b="0"/>
            <wp:wrapTopAndBottom/>
            <wp:docPr id="8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Befestige Kabel und Prozessor mit Heißkleber auf dem Gehäuse.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Achte dabei auf die Position des Prozessors in dem Gehäuse. Siehe gestrichelte Linie !!</w:t>
      </w:r>
    </w:p>
    <w:p>
      <w:pPr>
        <w:pStyle w:val="Normal"/>
        <w:rPr/>
      </w:pPr>
      <w:r>
        <w:rPr/>
        <w:t>Verwende nur jeweils einen erbsengroßen Tropfen Heißkleber für Prozessor und Kabel.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3143250"/>
            <wp:effectExtent l="0" t="0" r="0" b="0"/>
            <wp:wrapSquare wrapText="largest"/>
            <wp:docPr id="9" name="Bil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erschrift1"/>
        <w:rPr/>
      </w:pPr>
      <w:r>
        <w:rPr/>
        <w:t>Schritt 3: Anschluss der LEDs an den Prozessor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Verbinde die LEDs mit dem Prozessor nach dem Anschlussbild:</w:t>
      </w:r>
    </w:p>
    <w:p>
      <w:pPr>
        <w:pStyle w:val="Normal"/>
        <w:rPr/>
      </w:pPr>
      <w:r>
        <w:rPr/>
        <w:drawing>
          <wp:inline distT="0" distB="0" distL="0" distR="0">
            <wp:extent cx="5760720" cy="3308350"/>
            <wp:effectExtent l="0" t="0" r="0" b="0"/>
            <wp:docPr id="10" name="Grafik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Nach erfolgtem Anschluss kommst Du nach vorne und wir testen die Schaltung.</w:t>
      </w:r>
    </w:p>
    <w:p>
      <w:pPr>
        <w:pStyle w:val="Berschrift1"/>
        <w:rPr/>
      </w:pPr>
      <w:r>
        <w:rPr/>
      </w:r>
      <w:r>
        <w:br w:type="page"/>
      </w:r>
    </w:p>
    <w:p>
      <w:pPr>
        <w:pStyle w:val="Berschrift1"/>
        <w:rPr/>
      </w:pPr>
      <w:r>
        <w:rPr/>
        <w:t>Schritt 4: Anschluss der Sensoren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 folgenden Schritt werdet Ihr die Sensoren:</w:t>
      </w:r>
    </w:p>
    <w:p>
      <w:pPr>
        <w:pStyle w:val="ListParagraph"/>
        <w:numPr>
          <w:ilvl w:val="0"/>
          <w:numId w:val="2"/>
        </w:numPr>
        <w:rPr/>
      </w:pPr>
      <w:r>
        <w:rPr/>
        <w:t>MH-Z19, für den CO2 Gehalt</w:t>
      </w:r>
    </w:p>
    <w:p>
      <w:pPr>
        <w:pStyle w:val="ListParagraph"/>
        <w:numPr>
          <w:ilvl w:val="0"/>
          <w:numId w:val="2"/>
        </w:numPr>
        <w:rPr/>
      </w:pPr>
      <w:r>
        <w:rPr/>
        <w:t>BME280 für Lufttemperatur, Luftdruck, Luftfeuchtigkeit</w:t>
      </w:r>
    </w:p>
    <w:p>
      <w:pPr>
        <w:pStyle w:val="Normal"/>
        <w:rPr/>
      </w:pPr>
      <w:r>
        <w:rPr/>
        <w:t>Verdrahten und anschließen.</w:t>
      </w:r>
    </w:p>
    <w:p>
      <w:pPr>
        <w:pStyle w:val="Normal"/>
        <w:rPr/>
      </w:pPr>
      <w:r>
        <w:rPr/>
        <w:t>Der CO2-Sensor ist bereits mit Leitungen versehen. An 3 Leitungen werden Kabel mit Steckschuhen gelötet:</w:t>
      </w:r>
    </w:p>
    <w:p>
      <w:pPr>
        <w:pStyle w:val="Normal"/>
        <w:numPr>
          <w:ilvl w:val="0"/>
          <w:numId w:val="3"/>
        </w:numPr>
        <w:rPr/>
      </w:pPr>
      <w:r>
        <w:rPr/>
        <w:t>Rotes -Kabel → lila Steckschuh</w:t>
      </w:r>
    </w:p>
    <w:p>
      <w:pPr>
        <w:pStyle w:val="Normal"/>
        <w:numPr>
          <w:ilvl w:val="0"/>
          <w:numId w:val="3"/>
        </w:numPr>
        <w:rPr/>
      </w:pPr>
      <w:r>
        <w:rPr/>
        <w:t>grünes Kabel → grüner Steckschuh</w:t>
      </w:r>
    </w:p>
    <w:p>
      <w:pPr>
        <w:pStyle w:val="Normal"/>
        <w:numPr>
          <w:ilvl w:val="0"/>
          <w:numId w:val="3"/>
        </w:numPr>
        <w:rPr/>
      </w:pPr>
      <w:r>
        <w:rPr/>
        <w:t>blaues Kabel → blauer Steckschuh</w:t>
      </w:r>
    </w:p>
    <w:p>
      <w:pPr>
        <w:pStyle w:val="Normal"/>
        <w:numPr>
          <w:ilvl w:val="0"/>
          <w:numId w:val="3"/>
        </w:numPr>
        <w:rPr/>
      </w:pPr>
      <w:r>
        <w:rPr/>
        <w:t>schwarzes Kabel direkt auf den Massenverteiler</w:t>
      </w:r>
    </w:p>
    <w:p>
      <w:pPr>
        <w:pStyle w:val="Normal"/>
        <w:rPr/>
      </w:pPr>
      <w:r>
        <w:rPr/>
        <w:t>An den BME280 lötet ihr 4 farbigen Leitungen nach Diagramm an.</w:t>
      </w:r>
    </w:p>
    <w:p>
      <w:pPr>
        <w:pStyle w:val="Normal"/>
        <w:numPr>
          <w:ilvl w:val="0"/>
          <w:numId w:val="4"/>
        </w:numPr>
        <w:rPr/>
      </w:pPr>
      <w:r>
        <w:rPr/>
        <w:t>Vin → oranger Steckschuh</w:t>
      </w:r>
    </w:p>
    <w:p>
      <w:pPr>
        <w:pStyle w:val="Normal"/>
        <w:numPr>
          <w:ilvl w:val="0"/>
          <w:numId w:val="4"/>
        </w:numPr>
        <w:rPr/>
      </w:pPr>
      <w:r>
        <w:rPr/>
        <w:t>SCL → grauer Steckschuh</w:t>
      </w:r>
    </w:p>
    <w:p>
      <w:pPr>
        <w:pStyle w:val="Normal"/>
        <w:numPr>
          <w:ilvl w:val="0"/>
          <w:numId w:val="4"/>
        </w:numPr>
        <w:rPr/>
      </w:pPr>
      <w:r>
        <w:rPr/>
        <w:t>SDA → brauner Steckschuh</w:t>
      </w:r>
    </w:p>
    <w:p>
      <w:pPr>
        <w:pStyle w:val="Normal"/>
        <w:numPr>
          <w:ilvl w:val="0"/>
          <w:numId w:val="4"/>
        </w:numPr>
        <w:rPr/>
      </w:pPr>
      <w:r>
        <w:rPr/>
        <w:t>GND → schwarzes Kabel direkt auf den Massenverteiler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158490"/>
            <wp:effectExtent l="0" t="0" r="0" b="0"/>
            <wp:wrapSquare wrapText="largest"/>
            <wp:docPr id="11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</w:t>
      </w:r>
      <w:r>
        <w:rPr/>
        <w:t>enn die Sensoren angeschlossen sind kommt nach vorne, damit wir Eure Schaltung testen können.</w:t>
      </w:r>
    </w:p>
    <w:p>
      <w:pPr>
        <w:pStyle w:val="Normal"/>
        <w:rPr/>
      </w:pPr>
      <w:r>
        <w:rPr/>
        <w:t>Wenn der Test erfolgreich war, wird der Masseverteiler mit Isolierband umwickelt.</w:t>
      </w:r>
      <w:r>
        <w:br w:type="page"/>
      </w:r>
    </w:p>
    <w:p>
      <w:pPr>
        <w:pStyle w:val="Berschrift1"/>
        <w:rPr/>
      </w:pPr>
      <w:r>
        <w:rPr/>
        <w:t>Schritt 5: Einbau der Sensoren in das Gehäuse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 ist Eure Schaltung korrekt verdrahtet.</w:t>
      </w:r>
    </w:p>
    <w:p>
      <w:pPr>
        <w:pStyle w:val="Normal"/>
        <w:rPr/>
      </w:pPr>
      <w:r>
        <w:rPr/>
        <w:t>Befestigt die Sensoren wie auf der Abbildung gezeigt in dem Gehäuse.</w:t>
      </w:r>
    </w:p>
    <w:p>
      <w:pPr>
        <w:pStyle w:val="Normal"/>
        <w:rPr/>
      </w:pPr>
      <w:r>
        <w:rPr/>
        <w:t>Verwende erbsengroße Mengen an Heißkleber um die Sensoren im Gehäuse zu befestigen.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6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857250</wp:posOffset>
            </wp:positionH>
            <wp:positionV relativeFrom="paragraph">
              <wp:posOffset>635</wp:posOffset>
            </wp:positionV>
            <wp:extent cx="3837305" cy="2852420"/>
            <wp:effectExtent l="0" t="0" r="0" b="0"/>
            <wp:wrapTopAndBottom/>
            <wp:docPr id="12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</w:t>
      </w:r>
      <w:r>
        <w:rPr/>
        <w:t xml:space="preserve">efestige den CO2-Sensor ca 5mm von der kleinen Kante entfernt (im Bild links gestrichelt eingezeichnet). 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>
          <w:b/>
          <w:bCs/>
        </w:rPr>
        <w:t>Achte darauf, dass Du ihn richtig herum einbaust.</w:t>
      </w:r>
      <w:r>
        <w:rPr/>
        <w:t xml:space="preserve"> </w:t>
        <w:br/>
        <w:t>Orientiere Dich dabei an der Farbe der Kabel wie Du sie im Bild sehen kannst.</w:t>
      </w:r>
    </w:p>
    <w:p>
      <w:pPr>
        <w:pStyle w:val="Normal"/>
        <w:numPr>
          <w:ilvl w:val="0"/>
          <w:numId w:val="6"/>
        </w:numPr>
        <w:rPr/>
      </w:pPr>
      <w:r>
        <w:rPr/>
        <w:t>Unten rechts im Bild siehst Du den Sensor für Temperatur und Luft/ -druck sowie -feuchte.</w:t>
        <w:br/>
        <w:br/>
        <w:t xml:space="preserve">Damit der Sensor gut belüftet wird er stehend eingeklebt. </w:t>
        <w:br/>
        <w:t>Die Anschlusspins des Sensors weisen in Richtung des hellgrauen USB-Steckers.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Herzlichen Glückwunsch!!! </w:t>
      </w:r>
    </w:p>
    <w:p>
      <w:pPr>
        <w:pStyle w:val="Normal"/>
        <w:jc w:val="center"/>
        <w:rPr/>
      </w:pPr>
      <w:r>
        <w:rPr/>
        <w:t>Du hast den unteren Teil der CO2-Ampel fertiggestellt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2170430</wp:posOffset>
                </wp:positionH>
                <wp:positionV relativeFrom="paragraph">
                  <wp:posOffset>123190</wp:posOffset>
                </wp:positionV>
                <wp:extent cx="1277620" cy="1277620"/>
                <wp:effectExtent l="0" t="0" r="0" b="0"/>
                <wp:wrapTopAndBottom/>
                <wp:docPr id="13" name="Form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920" cy="12769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200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96" coordsize="21600,21600" o:spt="96" adj="1005" path="m,10800qy@19@20qx@21@22qy@23@24qx@25@26xnsem@2@5qy@27@28qx@29@30qy@31@32qx@33@34m@3@5qy@35@28qx@36@30qy@37@32qx@38@34em@1@7c@41@47@44@50@4@7nfem,10800qy@19@20qx@21@22qy@23@24qx@25@26xnfe">
                <v:stroke joinstyle="miter"/>
                <v:formulas>
                  <v:f eqn="val #0"/>
                  <v:f eqn="prod width 4969 21699"/>
                  <v:f eqn="val 6215"/>
                  <v:f eqn="val 13135"/>
                  <v:f eqn="val 16640"/>
                  <v:f eqn="val 7570"/>
                  <v:f eqn="val 16515"/>
                  <v:f eqn="sum @6 0 @0"/>
                  <v:f eqn="sum @6 @0 0"/>
                  <v:f eqn="prod 2 @0 1"/>
                  <v:f eqn="sum @8 @9 0"/>
                  <v:f eqn="sumangle 0 45 0"/>
                  <v:f eqn="cos 10800 @11"/>
                  <v:f eqn="sin 10800 @11"/>
                  <v:f eqn="sum 10800 0 @12"/>
                  <v:f eqn="sum 10800 @12 0"/>
                  <v:f eqn="sum 10800 0 @13"/>
                  <v:f eqn="sum 10800 @13 0"/>
                  <v:f eqn="val 1125"/>
                  <v:f eqn="sum 10800 0 0"/>
                  <v:f eqn="sum 0 10800 10800"/>
                  <v:f eqn="sum 10800 @19 0"/>
                  <v:f eqn="sum 10800 @20 0"/>
                  <v:f eqn="sum 0 @21 10800"/>
                  <v:f eqn="sum 10800 @22 0"/>
                  <v:f eqn="sum 0 @23 10800"/>
                  <v:f eqn="sum 0 @24 10800"/>
                  <v:f eqn="sum @18 @2 0"/>
                  <v:f eqn="sum 0 @5 @18"/>
                  <v:f eqn="sum @18 @27 0"/>
                  <v:f eqn="sum @18 @28 0"/>
                  <v:f eqn="sum 0 @29 @18"/>
                  <v:f eqn="sum @18 @30 0"/>
                  <v:f eqn="sum 0 @31 @18"/>
                  <v:f eqn="sum 0 @32 @18"/>
                  <v:f eqn="sum @18 @3 0"/>
                  <v:f eqn="sum @18 @35 0"/>
                  <v:f eqn="sum 0 @36 @18"/>
                  <v:f eqn="sum 0 @37 @18"/>
                  <v:f eqn="sum 0 10800 @1"/>
                  <v:f eqn="prod 2 @39 3"/>
                  <v:f eqn="sum @1 @40 0"/>
                  <v:f eqn="sum 0 @4 @1"/>
                  <v:f eqn="prod 1 @42 3"/>
                  <v:f eqn="sum @41 @43 0"/>
                  <v:f eqn="sum 0 @10 @7"/>
                  <v:f eqn="prod 2 @45 3"/>
                  <v:f eqn="sum @7 @46 0"/>
                  <v:f eqn="sum 0 @7 @7"/>
                  <v:f eqn="prod 1 @48 3"/>
                  <v:f eqn="sum @47 @49 0"/>
                </v:formulas>
                <v:path gradientshapeok="t" o:connecttype="rect" textboxrect="@14,@16,@15,@17"/>
                <v:handles>
                  <v:h position="10800,@8"/>
                </v:handles>
              </v:shapetype>
              <v:shape id="shape_0" ID="Form1" fillcolor="#fff200" stroked="t" style="position:absolute;margin-left:170.9pt;margin-top:9.7pt;width:100.5pt;height:100.5pt" type="shapetype_96">
                <w10:wrap type="none"/>
                <v:fill o:detectmouseclick="t" type="solid" color2="#000dff"/>
                <v:stroke color="#3465a4" joinstyle="round" endcap="flat"/>
              </v:shape>
            </w:pict>
          </mc:Fallback>
        </mc:AlternateContent>
      </w:r>
      <w:r>
        <w:br w:type="page"/>
      </w:r>
    </w:p>
    <w:p>
      <w:pPr>
        <w:pStyle w:val="Berschrift1"/>
        <w:rPr/>
      </w:pPr>
      <w:r>
        <w:rPr/>
        <w:t>Schritt 6 Lüftungsöffnungen und Bohrungen für die LEDs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Nun werden 3 Teile des Gehäuses mit Bohrungen für die Lüftung und die LEDs versehen.</w:t>
      </w:r>
    </w:p>
    <w:p>
      <w:pPr>
        <w:pStyle w:val="Normal"/>
        <w:numPr>
          <w:ilvl w:val="0"/>
          <w:numId w:val="5"/>
        </w:numPr>
        <w:rPr/>
      </w:pPr>
      <w:r>
        <w:rPr/>
        <w:t>Der eine Seitendeckel bekommt eine Aussparung für das hellgraue USB-Kabel. Da musst Du ausprobieren, dass das Deckelchen gut über das USB-Kabel passt und es nicht einklemmt.</w:t>
      </w:r>
    </w:p>
    <w:p>
      <w:pPr>
        <w:pStyle w:val="Normal"/>
        <w:numPr>
          <w:ilvl w:val="0"/>
          <w:numId w:val="5"/>
        </w:numPr>
        <w:rPr/>
      </w:pPr>
      <w:r>
        <w:rPr/>
        <w:t>Beide Seitendeckel bekommen jeweils fünf Bohrungen (6,5mm), die Du wie das Bild unten zeigt einbringst.</w:t>
      </w:r>
    </w:p>
    <w:p>
      <w:pPr>
        <w:pStyle w:val="Normal"/>
        <w:numPr>
          <w:ilvl w:val="0"/>
          <w:numId w:val="5"/>
        </w:numPr>
        <w:rPr/>
      </w:pPr>
      <w:r>
        <w:rPr/>
        <w:t>In die Löcher im großen Deckel kommen die fünf Halterungen für die LEDs. Dafür musst Du natürlich zuvor mit einem 6,5mm-Bohrer die Löcher bohren. Dann steckst Du von außen nach innen die kleinen Halterungen in die zuvor gebohrten Löcher</w:t>
      </w:r>
    </w:p>
    <w:p>
      <w:pPr>
        <w:pStyle w:val="Berschrift1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64770</wp:posOffset>
            </wp:positionH>
            <wp:positionV relativeFrom="paragraph">
              <wp:posOffset>31750</wp:posOffset>
            </wp:positionV>
            <wp:extent cx="5514975" cy="2816225"/>
            <wp:effectExtent l="0" t="0" r="0" b="0"/>
            <wp:wrapTopAndBottom/>
            <wp:docPr id="1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Berschrift1"/>
        <w:rPr/>
      </w:pPr>
      <w:r>
        <w:rPr/>
        <w:t>Schritt 7 Zum Schluss baust Du Deine CO2-Ampel zusammen.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Dafür steckst Du zunächst die LEDs von innen nach außen in ihre kleinen Halterungen im Deckel. Beachte dabei die Anordnung der LEDs mit ihren Farben.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Auf der Seite mit den drei Bohrungen sind die Farben der Ampel. 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Auf der Seite mit den zwei Bohrungen die Farben Blau (oben) und weiß (unten) </w:t>
      </w:r>
    </w:p>
    <w:p>
      <w:pPr>
        <w:pStyle w:val="Normal"/>
        <w:rPr/>
      </w:pPr>
      <w:r>
        <w:rPr/>
        <w:t>Setze nun die kleinen Seitendeckel in die Führungen des Gehäusebodens – Da sitzen ja alle Bauteile drauf. Das Deckelchen mit der Ausparung kommt natürlich an das Ende des Gehäuses, an dem auch das USB-Kable liegt.</w:t>
      </w:r>
    </w:p>
    <w:p>
      <w:pPr>
        <w:pStyle w:val="Normal"/>
        <w:rPr/>
      </w:pPr>
      <w:r>
        <w:rPr/>
        <w:t>Schließlich musst Du ganz vorsichtig den Deckel (mit all seinen LEDs) auf den Gehäuseboden setzen.</w:t>
      </w:r>
    </w:p>
    <w:p>
      <w:pPr>
        <w:pStyle w:val="Normal"/>
        <w:rPr/>
      </w:pPr>
      <w:r>
        <w:rPr/>
        <w:t>Am Schluss noch die 4 Schrauben einschrauben. Dabei aufpassen, dass Du die LEDs nicht wieder aus ihren Halterungen drückst, dass kann nämlich sehr leicht passieren.</w:t>
      </w:r>
    </w:p>
    <w:p>
      <w:pPr>
        <w:pStyle w:val="Normal"/>
        <w:rPr/>
      </w:pPr>
      <w:r>
        <w:rPr/>
        <w:t>Wenn dann bei einem Test noch alles funktioniert hast Du es geschafft</w:t>
      </w:r>
    </w:p>
    <w:p>
      <w:pPr>
        <w:pStyle w:val="Normal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</w:r>
    </w:p>
    <w:p>
      <w:pPr>
        <w:pStyle w:val="Normal"/>
        <w:spacing w:before="0" w:after="160"/>
        <w:jc w:val="center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1037590</wp:posOffset>
            </wp:positionH>
            <wp:positionV relativeFrom="paragraph">
              <wp:posOffset>897890</wp:posOffset>
            </wp:positionV>
            <wp:extent cx="3566160" cy="3509645"/>
            <wp:effectExtent l="0" t="0" r="0" b="0"/>
            <wp:wrapSquare wrapText="largest"/>
            <wp:docPr id="15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>H</w:t>
      </w:r>
      <w:r>
        <w:rPr>
          <w:b/>
          <w:bCs/>
          <w:sz w:val="44"/>
          <w:szCs w:val="44"/>
        </w:rPr>
        <w:t>eureka!!!</w:t>
        <w:br/>
        <w:t xml:space="preserve">Du bist fertig  </w:t>
      </w:r>
    </w:p>
    <w:sectPr>
      <w:type w:val="nextPage"/>
      <w:pgSz w:w="11906" w:h="16838"/>
      <w:pgMar w:left="1417" w:right="1417" w:header="0" w:top="1417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D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de-DE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de-DE" w:eastAsia="en-US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erschrift2Zchn" w:customStyle="1">
    <w:name w:val="Überschrift 2 Zchn"/>
    <w:basedOn w:val="DefaultParagraphFont"/>
    <w:link w:val="berschrift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Berschrift3Zchn" w:customStyle="1">
    <w:name w:val="Überschrift 3 Zchn"/>
    <w:basedOn w:val="DefaultParagraphFont"/>
    <w:link w:val="berschrift3"/>
    <w:uiPriority w:val="9"/>
    <w:qFormat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Berschrift1Zchn" w:customStyle="1">
    <w:name w:val="Überschrift 1 Zchn"/>
    <w:basedOn w:val="DefaultParagraphFont"/>
    <w:link w:val="berschrift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Nummerierungszeichen">
    <w:name w:val="Nummerierungszeichen"/>
    <w:qFormat/>
    <w:rPr/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LibreOffice/6.0.7.3$Linux_X86_64 LibreOffice_project/00m0$Build-3</Application>
  <Pages>10</Pages>
  <Words>870</Words>
  <Characters>4704</Characters>
  <CharactersWithSpaces>5486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2020-11-16T10:20:00Z</dcterms:created>
  <dc:creator>Stephan Klanck</dc:creator>
  <dc:description/>
  <dc:language>de-DE</dc:language>
  <cp:lastModifiedBy>Stephan Klanck</cp:lastModifiedBy>
  <cp:lastPrinted>2020-11-16T21:45:51Z</cp:lastPrinted>
  <dcterms:modified xsi:type="dcterms:W3CDTF">2020-11-17T08:20:07Z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