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Juraj Lukovics</w:t>
        <w:br/>
        <w:t xml:space="preserve">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color w:val="000000" w:themeColor="text1"/>
          <w:lang w:val="hu-HU"/>
        </w:rPr>
        <w:br w:type="page" w:clear="all"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cs="Times New Roman"/>
          <w:b/>
          <w:bCs/>
          <w:color w:val="000000" w:themeColor="text1"/>
          <w:sz w:val="28"/>
          <w:szCs w:val="28"/>
          <w:lang w:val="hu-HU" w:bidi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Študijný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Aplikovaná informatika</w:t>
      </w:r>
      <w:r>
        <w:rPr>
          <w:rFonts w:cs="Times New Roman"/>
          <w:b/>
          <w:bCs/>
          <w:color w:val="000000" w:themeColor="text1"/>
          <w:szCs w:val="24"/>
          <w:lang w:val="hu-HU"/>
        </w:rPr>
      </w:r>
      <w:r>
        <w:rPr>
          <w:rFonts w:cs="Times New Roman"/>
          <w:b/>
          <w:bCs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Alkalmazott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Číslo a názov študijného odboru:</w:t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szak száma és megnevezése:</w:t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Školitelia: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Témavezetők: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Školiace pracovisko: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Katedra informatiky</w:t>
      </w:r>
      <w:r>
        <w:rPr>
          <w:rFonts w:cs="Times New Roman"/>
          <w:color w:val="000000" w:themeColor="text1"/>
          <w:szCs w:val="24"/>
          <w:lang w:val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Tanszék megnevezése:</w:t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Informatika Tanszék</w:t>
        <w:br/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br/>
        <w:t xml:space="preserve">Juraj Lukovics</w:t>
        <w:br/>
        <w:t xml:space="preserve">Komárno, 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  <w:br w:type="page" w:clear="all"/>
      </w:r>
      <w:r>
        <w:rPr>
          <w:rFonts w:cs="Times New Roman"/>
          <w:color w:val="000000" w:themeColor="text1"/>
          <w:lang w:val="hu-HU"/>
        </w:rPr>
      </w:r>
      <w:r>
        <w:rPr>
          <w:rFonts w:cs="Times New Roman"/>
          <w:color w:val="000000" w:themeColor="text1"/>
          <w:lang w:val="hu-HU"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988"/>
            <w:numPr>
              <w:ilvl w:val="0"/>
              <w:numId w:val="0"/>
            </w:numPr>
            <w:pBdr/>
            <w:spacing w:after="0" w:before="0" w:line="360" w:lineRule="auto"/>
            <w:ind w:firstLine="0" w:left="0"/>
            <w:rPr>
              <w:color w:val="000000" w:themeColor="text1"/>
              <w:lang w:val="hu-HU"/>
            </w:rPr>
          </w:pPr>
          <w:r>
            <w:rPr>
              <w:rStyle w:val="954"/>
              <w:color w:val="000000" w:themeColor="text1"/>
              <w:lang w:val="hu-HU"/>
            </w:rPr>
            <w:t xml:space="preserve">Tartalomjegyzék</w:t>
          </w:r>
          <w:r>
            <w:rPr>
              <w:color w:val="000000" w:themeColor="text1"/>
              <w:lang w:val="hu-HU"/>
            </w:rPr>
          </w:r>
          <w:r>
            <w:rPr>
              <w:color w:val="000000" w:themeColor="text1"/>
              <w:lang w:val="hu-HU"/>
            </w:rPr>
          </w:r>
        </w:p>
        <w:p w14:paraId="5E0B71D6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r>
            <w:rPr>
              <w:color w:val="000000" w:themeColor="text1"/>
              <w:lang w:val="hu-HU"/>
            </w:rPr>
            <w:fldChar w:fldCharType="begin"/>
          </w:r>
          <w:r>
            <w:rPr>
              <w:rStyle w:val="980"/>
              <w:vanish w:val="0"/>
              <w:color w:val="000000" w:themeColor="text1"/>
              <w:lang w:val="hu-HU"/>
            </w:rPr>
            <w:instrText xml:space="preserve"> TOC \z \o "1-3" \u \h</w:instrText>
          </w:r>
          <w:r>
            <w:rPr>
              <w:rStyle w:val="980"/>
              <w:vanish w:val="0"/>
              <w:color w:val="000000" w:themeColor="text1"/>
              <w:lang w:val="hu-HU"/>
            </w:rPr>
            <w:fldChar w:fldCharType="separate"/>
          </w:r>
          <w:r>
            <w:rPr>
              <w:b/>
              <w:bCs/>
              <w:color w:val="000000" w:themeColor="text1"/>
              <w:lang w:val="hu-HU"/>
            </w:rPr>
          </w:r>
          <w:hyperlink w:tooltip="#_Toc1" w:anchor="_Toc1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Á</w:t>
            </w:r>
            <w:r>
              <w:rPr>
                <w:rStyle w:val="955"/>
                <w:lang w:val="hu-HU"/>
              </w:rPr>
              <w:t xml:space="preserve">brajegyzék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lang w:val="hu-HU"/>
            </w:rPr>
          </w:r>
        </w:p>
        <w:p w14:paraId="5F4AA72D">
          <w:pPr>
            <w:pStyle w:val="986"/>
            <w:suppressLineNumbers w:val="false"/>
            <w:pBdr/>
            <w:tabs>
              <w:tab w:val="right" w:leader="dot" w:pos="8777"/>
            </w:tabs>
            <w:spacing/>
            <w:ind/>
            <w:rPr/>
          </w:pPr>
          <w:hyperlink w:tooltip="#_Toc2" w:anchor="_Toc2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Bevezetés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lang w:val="hu-HU"/>
            </w:rPr>
          </w:r>
        </w:p>
        <w:p w14:paraId="13B55925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hyperlink w:tooltip="#_Toc3" w:anchor="_Toc3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Kereszteződés leszimulálása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lang w:val="hu-HU"/>
            </w:rPr>
          </w:r>
        </w:p>
        <w:p w14:paraId="4910430B">
          <w:pPr>
            <w:pStyle w:val="986"/>
            <w:pBdr/>
            <w:tabs>
              <w:tab w:val="right" w:leader="dot" w:pos="8777"/>
            </w:tabs>
            <w:spacing/>
            <w:ind/>
            <w:rPr/>
          </w:pPr>
          <w:hyperlink w:tooltip="#_Toc4" w:anchor="_Toc4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Fuzzy bemenetek</w:t>
            </w:r>
            <w:r>
              <w:rPr>
                <w:rStyle w:val="955"/>
                <w:lang w:val="hu-H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10</w:t>
              <w:fldChar w:fldCharType="end"/>
            </w:r>
          </w:hyperlink>
          <w:r>
            <w:rPr>
              <w:lang w:val="hu-HU"/>
            </w:rPr>
          </w:r>
        </w:p>
        <w:p w14:paraId="18A97884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Fuzzy kimenet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hu-HU"/>
            </w:rPr>
          </w:r>
        </w:p>
        <w:p w14:paraId="12C83D86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Szabályok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hu-HU"/>
            </w:rPr>
          </w:r>
        </w:p>
        <w:p w14:paraId="18DA6B25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Összehasonlítás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hu-HU"/>
            </w:rPr>
          </w:r>
        </w:p>
        <w:p w14:paraId="0B763802"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955"/>
              </w:rPr>
            </w:r>
            <w:r>
              <w:rPr>
                <w:rStyle w:val="955"/>
                <w:lang w:val="hu-HU"/>
              </w:rPr>
              <w:t xml:space="preserve">Felhasznált irodalom</w:t>
            </w:r>
            <w:r>
              <w:rPr>
                <w:rStyle w:val="955"/>
                <w:highlight w:val="none"/>
                <w:lang w:val="hu-H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  <w:lang w:val="hu-HU"/>
            </w:rPr>
          </w:r>
        </w:p>
        <w:p w14:paraId="5D05A99D">
          <w:pPr>
            <w:pStyle w:val="943"/>
            <w:pBdr/>
            <w:spacing w:line="360" w:lineRule="auto"/>
            <w:ind/>
            <w:rPr>
              <w:b/>
              <w:bCs/>
              <w:color w:val="000000" w:themeColor="text1"/>
              <w:lang w:val="hu-HU"/>
            </w:rPr>
          </w:pPr>
          <w:r>
            <w:rPr>
              <w:rStyle w:val="980"/>
              <w:vanish w:val="0"/>
              <w:color w:val="000000" w:themeColor="text1"/>
              <w:lang w:val="hu-HU"/>
            </w:rPr>
          </w:r>
          <w:r>
            <w:rPr>
              <w:b/>
              <w:bCs/>
              <w:color w:val="000000" w:themeColor="text1"/>
              <w:lang w:val="hu-HU"/>
            </w:rPr>
            <w:fldChar w:fldCharType="end"/>
          </w:r>
          <w:r>
            <w:rPr>
              <w:b/>
              <w:bCs/>
              <w:color w:val="000000" w:themeColor="text1"/>
              <w:lang w:val="hu-HU"/>
            </w:rPr>
          </w:r>
          <w:r/>
        </w:p>
      </w:sdtContent>
    </w:sdt>
    <w:p>
      <w:pPr>
        <w:pStyle w:val="943"/>
        <w:pBdr/>
        <w:spacing/>
        <w:ind/>
        <w:jc w:val="left"/>
        <w:rPr>
          <w:color w:val="000000" w:themeColor="text1"/>
          <w:lang w:val="hu-HU"/>
        </w:rPr>
      </w:pPr>
      <w:r>
        <w:rPr>
          <w:color w:val="000000" w:themeColor="text1"/>
          <w:lang w:val="hu-HU" w:bidi="hu-HU"/>
        </w:rPr>
      </w:r>
      <w:r>
        <w:rPr>
          <w:color w:val="000000" w:themeColor="text1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lang w:val="hu-HU"/>
        </w:rPr>
      </w:pPr>
      <w:r/>
      <w:r>
        <w:rPr>
          <w:color w:val="000000" w:themeColor="text1"/>
          <w:lang w:val="hu-HU"/>
        </w:rPr>
        <w:t xml:space="preserve">Á</w:t>
      </w:r>
      <w:r>
        <w:rPr>
          <w:color w:val="000000" w:themeColor="text1"/>
          <w:lang w:val="hu-HU"/>
        </w:rPr>
        <w:t xml:space="preserve">brajegyzék</w:t>
      </w:r>
      <w:r>
        <w:rPr>
          <w:color w:val="000000" w:themeColor="text1"/>
          <w:lang w:val="hu-HU"/>
        </w:rPr>
      </w:r>
      <w:r/>
      <w:r>
        <w:rPr>
          <w:color w:val="000000" w:themeColor="text1"/>
          <w:lang w:val="hu-HU"/>
        </w:rPr>
      </w:r>
    </w:p>
    <w:p w14:paraId="7A1B5C8A">
      <w:pPr>
        <w:pStyle w:val="998"/>
        <w:pBdr/>
        <w:tabs>
          <w:tab w:val="right" w:leader="dot" w:pos="8787"/>
        </w:tabs>
        <w:spacing/>
        <w:ind/>
        <w:rPr/>
      </w:pPr>
      <w:r>
        <w:rPr>
          <w:color w:val="000000" w:themeColor="text1"/>
          <w:lang w:val="hu-HU"/>
        </w:rPr>
        <w:fldChar w:fldCharType="begin"/>
        <w:instrText xml:space="preserve"> TOC \c "Kép" \h </w:instrText>
      </w:r>
      <w:r>
        <w:rPr>
          <w:rStyle w:val="980"/>
          <w:color w:val="000000" w:themeColor="text1"/>
          <w:lang w:val="hu-HU"/>
        </w:rPr>
        <w:fldChar w:fldCharType="separate"/>
      </w:r>
      <w:r>
        <w:rPr>
          <w:color w:val="000000" w:themeColor="text1"/>
          <w:lang w:val="hu-HU"/>
        </w:rPr>
      </w:r>
      <w:hyperlink w:tooltip="#_Toc1" w:anchor="_Toc1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</w:t>
        </w:r>
        <w:r>
          <w:rPr>
            <w:rStyle w:val="955"/>
            <w:lang w:val="hu-HU"/>
          </w:rPr>
          <w:t xml:space="preserve"> A kereszteződés Sim</w:t>
        </w:r>
        <w:r>
          <w:rPr>
            <w:rStyle w:val="955"/>
            <w:lang w:val="hu-HU"/>
          </w:rPr>
          <w:t xml:space="preserve">Events</w:t>
        </w:r>
        <w:r>
          <w:rPr>
            <w:rStyle w:val="955"/>
            <w:lang w:val="hu-HU"/>
          </w:rPr>
          <w:t xml:space="preserve"> blokkokkal a közlekedési lámpáig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6</w:t>
          <w:fldChar w:fldCharType="end"/>
        </w:r>
      </w:hyperlink>
      <w:r>
        <w:rPr>
          <w:lang w:val="hu-HU"/>
        </w:rPr>
      </w:r>
    </w:p>
    <w:p w14:paraId="0D01015B">
      <w:pPr>
        <w:pStyle w:val="998"/>
        <w:pBdr/>
        <w:tabs>
          <w:tab w:val="right" w:leader="dot" w:pos="8787"/>
        </w:tabs>
        <w:spacing/>
        <w:ind/>
        <w:rPr/>
      </w:pPr>
      <w:hyperlink w:tooltip="#_Toc2" w:anchor="_Toc2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2</w:t>
        </w:r>
        <w:r>
          <w:rPr>
            <w:rStyle w:val="955"/>
            <w:lang w:val="hu-HU"/>
          </w:rPr>
          <w:t xml:space="preserve"> A kész kereszteződés vázlata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>
        <w:rPr>
          <w:lang w:val="hu-HU"/>
        </w:rPr>
      </w:r>
    </w:p>
    <w:p w14:paraId="3D678394">
      <w:pPr>
        <w:pStyle w:val="998"/>
        <w:pBdr/>
        <w:tabs>
          <w:tab w:val="right" w:leader="dot" w:pos="8787"/>
        </w:tabs>
        <w:spacing/>
        <w:ind/>
        <w:rPr/>
      </w:pPr>
      <w:hyperlink w:tooltip="#_Toc3" w:anchor="_Toc3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3</w:t>
        </w:r>
        <w:r>
          <w:rPr>
            <w:rStyle w:val="955"/>
            <w:lang w:val="hu-HU"/>
          </w:rPr>
          <w:t xml:space="preserve"> Változók a Model Explorer-ben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7</w:t>
          <w:fldChar w:fldCharType="end"/>
        </w:r>
      </w:hyperlink>
      <w:r>
        <w:rPr>
          <w:lang w:val="hu-HU"/>
        </w:rPr>
      </w:r>
    </w:p>
    <w:p w14:paraId="71C22083">
      <w:pPr>
        <w:pStyle w:val="998"/>
        <w:pBdr/>
        <w:tabs>
          <w:tab w:val="right" w:leader="dot" w:pos="8787"/>
        </w:tabs>
        <w:spacing/>
        <w:ind/>
        <w:rPr/>
      </w:pPr>
      <w:hyperlink w:tooltip="#_Toc4" w:anchor="_Toc4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4</w:t>
        </w:r>
        <w:r>
          <w:rPr>
            <w:rStyle w:val="955"/>
            <w:lang w:val="hu-HU"/>
          </w:rPr>
          <w:t xml:space="preserve"> Generálási különbségek a gépkocsi és busz között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8</w:t>
          <w:fldChar w:fldCharType="end"/>
        </w:r>
      </w:hyperlink>
      <w:r>
        <w:rPr>
          <w:lang w:val="hu-HU"/>
        </w:rPr>
      </w:r>
    </w:p>
    <w:p w14:paraId="11C880BA">
      <w:pPr>
        <w:pStyle w:val="998"/>
        <w:pBdr/>
        <w:tabs>
          <w:tab w:val="right" w:leader="dot" w:pos="8787"/>
        </w:tabs>
        <w:spacing/>
        <w:ind/>
        <w:rPr/>
      </w:pPr>
      <w:hyperlink w:tooltip="#_Toc5" w:anchor="_Toc5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5</w:t>
        </w:r>
        <w:r>
          <w:rPr>
            <w:rStyle w:val="955"/>
            <w:lang w:val="hu-HU"/>
          </w:rPr>
          <w:t xml:space="preserve"> A kereszteződés közepe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8</w:t>
          <w:fldChar w:fldCharType="end"/>
        </w:r>
      </w:hyperlink>
      <w:r>
        <w:rPr>
          <w:lang w:val="hu-HU"/>
        </w:rPr>
      </w:r>
    </w:p>
    <w:p w14:paraId="2B147996">
      <w:pPr>
        <w:pStyle w:val="998"/>
        <w:pBdr/>
        <w:tabs>
          <w:tab w:val="right" w:leader="dot" w:pos="8787"/>
        </w:tabs>
        <w:spacing/>
        <w:ind/>
        <w:rPr/>
      </w:pPr>
      <w:hyperlink w:tooltip="#_Toc6" w:anchor="_Toc6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6</w:t>
        </w:r>
        <w:r>
          <w:rPr>
            <w:rStyle w:val="955"/>
            <w:lang w:val="hu-HU"/>
          </w:rPr>
          <w:t xml:space="preserve"> A kereszteződésben eltöltendő idő kiszámítása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9</w:t>
          <w:fldChar w:fldCharType="end"/>
        </w:r>
      </w:hyperlink>
      <w:r>
        <w:rPr>
          <w:lang w:val="hu-HU"/>
        </w:rPr>
      </w:r>
    </w:p>
    <w:p w14:paraId="3B2E1D03">
      <w:pPr>
        <w:pStyle w:val="998"/>
        <w:pBdr/>
        <w:tabs>
          <w:tab w:val="right" w:leader="dot" w:pos="8787"/>
        </w:tabs>
        <w:spacing/>
        <w:ind/>
        <w:rPr/>
      </w:pPr>
      <w:hyperlink w:tooltip="#_Toc7" w:anchor="_Toc7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7</w:t>
        </w:r>
        <w:r>
          <w:rPr>
            <w:rStyle w:val="955"/>
            <w:lang w:val="hu-HU"/>
          </w:rPr>
          <w:t xml:space="preserve"> Forgalmi sorhossz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10</w:t>
          <w:fldChar w:fldCharType="end"/>
        </w:r>
      </w:hyperlink>
      <w:r>
        <w:rPr>
          <w:lang w:val="hu-HU"/>
        </w:rPr>
      </w:r>
    </w:p>
    <w:p w14:paraId="2538D66A">
      <w:pPr>
        <w:pStyle w:val="998"/>
        <w:pBdr/>
        <w:tabs>
          <w:tab w:val="right" w:leader="dot" w:pos="8787"/>
        </w:tabs>
        <w:spacing/>
        <w:ind/>
        <w:rPr/>
      </w:pPr>
      <w:hyperlink w:tooltip="#_Toc8" w:anchor="_Toc8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8</w:t>
        </w:r>
        <w:r>
          <w:rPr>
            <w:rStyle w:val="955"/>
            <w:lang w:val="hu-HU"/>
          </w:rPr>
          <w:t xml:space="preserve"> Átlagos várakozási idő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11</w:t>
          <w:fldChar w:fldCharType="end"/>
        </w:r>
      </w:hyperlink>
      <w:r>
        <w:rPr>
          <w:lang w:val="hu-HU"/>
        </w:rPr>
      </w:r>
    </w:p>
    <w:p w14:paraId="631AC7FA">
      <w:pPr>
        <w:pStyle w:val="998"/>
        <w:pBdr/>
        <w:tabs>
          <w:tab w:val="right" w:leader="dot" w:pos="8787"/>
        </w:tabs>
        <w:spacing/>
        <w:ind/>
        <w:rPr/>
      </w:pPr>
      <w:hyperlink w:tooltip="#_Toc9" w:anchor="_Toc9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9</w:t>
        </w:r>
        <w:r>
          <w:rPr>
            <w:rStyle w:val="955"/>
            <w:lang w:val="hu-HU"/>
          </w:rPr>
          <w:t xml:space="preserve"> A két érték kinyerése az Entity Queue blokkból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12</w:t>
          <w:fldChar w:fldCharType="end"/>
        </w:r>
      </w:hyperlink>
      <w:r>
        <w:rPr>
          <w:lang w:val="hu-HU"/>
        </w:rPr>
      </w:r>
    </w:p>
    <w:p w14:paraId="63C9354B">
      <w:pPr>
        <w:pStyle w:val="998"/>
        <w:pBdr/>
        <w:tabs>
          <w:tab w:val="right" w:leader="dot" w:pos="8787"/>
        </w:tabs>
        <w:spacing/>
        <w:ind/>
        <w:rPr/>
      </w:pPr>
      <w:hyperlink w:tooltip="#_Toc10" w:anchor="_Toc10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10</w:t>
        </w:r>
        <w:r>
          <w:rPr>
            <w:rStyle w:val="955"/>
            <w:lang w:val="hu-HU"/>
          </w:rPr>
          <w:t xml:space="preserve"> A fuzzy kimenet tagsági függvénye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13</w:t>
          <w:fldChar w:fldCharType="end"/>
        </w:r>
      </w:hyperlink>
      <w:r>
        <w:rPr>
          <w:lang w:val="hu-HU"/>
        </w:rPr>
      </w:r>
    </w:p>
    <w:p w14:paraId="195AA833">
      <w:pPr>
        <w:pStyle w:val="998"/>
        <w:pBdr/>
        <w:tabs>
          <w:tab w:val="right" w:leader="dot" w:pos="8787"/>
        </w:tabs>
        <w:spacing/>
        <w:ind/>
        <w:rPr/>
      </w:pPr>
      <w:hyperlink w:tooltip="#_Toc11" w:anchor="_Toc11" w:history="1">
        <w:r>
          <w:rPr>
            <w:rStyle w:val="955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11</w:t>
        </w:r>
        <w:r>
          <w:rPr>
            <w:rStyle w:val="955"/>
            <w:lang w:val="hu-HU"/>
          </w:rPr>
          <w:t xml:space="preserve"> A Traffic control fuzzy controller vezérlő síkja </w:t>
        </w:r>
        <w:r>
          <w:rPr>
            <w:rStyle w:val="955"/>
            <w:lang w:val="hu-HU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14</w:t>
          <w:fldChar w:fldCharType="end"/>
        </w:r>
      </w:hyperlink>
      <w:r>
        <w:rPr>
          <w:lang w:val="hu-HU"/>
        </w:rPr>
      </w:r>
    </w:p>
    <w:p w14:paraId="1AA16DC0">
      <w:pPr>
        <w:pStyle w:val="998"/>
        <w:pBdr/>
        <w:tabs>
          <w:tab w:val="clear" w:leader="none" w:pos="708"/>
          <w:tab w:val="right" w:leader="dot" w:pos="8777"/>
        </w:tabs>
        <w:spacing/>
        <w:ind/>
        <w:rPr>
          <w:color w:val="000000" w:themeColor="text1"/>
          <w:lang w:val="hu-HU"/>
        </w:rPr>
        <w:sectPr>
          <w:headerReference w:type="default" r:id="rId9"/>
          <w:footerReference w:type="default" r:id="rId10"/>
          <w:footerReference w:type="even" r:id="rId11"/>
          <w:footerReference w:type="first" r:id="rId12"/>
          <w:footnotePr/>
          <w:endnotePr/>
          <w:type w:val="nextPage"/>
          <w:pgSz w:h="16838" w:orient="portrait" w:w="11906"/>
          <w:pgMar w:top="1418" w:right="1134" w:bottom="1418" w:left="1985" w:header="0" w:footer="709" w:gutter="0"/>
          <w:cols w:num="1" w:sep="0" w:space="1701" w:equalWidth="1"/>
        </w:sectPr>
      </w:pPr>
      <w:r>
        <w:rPr>
          <w:rStyle w:val="980"/>
          <w:color w:val="000000" w:themeColor="text1"/>
          <w:lang w:val="hu-HU"/>
        </w:rPr>
      </w:r>
      <w:r>
        <w:rPr>
          <w:rStyle w:val="980"/>
          <w:vanish w:val="0"/>
          <w:color w:val="000000" w:themeColor="text1"/>
          <w:lang w:val="hu-HU"/>
        </w:rPr>
        <w:fldChar w:fldCharType="end"/>
      </w:r>
      <w:r/>
      <w:r/>
    </w:p>
    <w:p>
      <w:pPr>
        <w:pStyle w:val="944"/>
        <w:numPr>
          <w:ilvl w:val="0"/>
          <w:numId w:val="0"/>
        </w:numPr>
        <w:suppressLineNumbers w:val="false"/>
        <w:pBdr/>
        <w:spacing w:after="0" w:before="0" w:line="360" w:lineRule="auto"/>
        <w:ind w:hanging="432" w:left="432"/>
        <w:rPr>
          <w:color w:val="000000" w:themeColor="text1"/>
          <w:lang w:val="hu-HU"/>
        </w:rPr>
      </w:pPr>
      <w:r/>
      <w:r>
        <w:rPr>
          <w:lang w:val="hu-HU"/>
        </w:rPr>
        <w:t xml:space="preserve">Bevezetés</w:t>
      </w:r>
      <w:r>
        <w:rPr>
          <w:color w:val="000000" w:themeColor="text1"/>
          <w:lang w:val="hu-HU"/>
        </w:rPr>
      </w:r>
      <w:r/>
      <w:r>
        <w:rPr>
          <w:color w:val="000000" w:themeColor="text1"/>
          <w:lang w:val="hu-HU"/>
        </w:rPr>
      </w:r>
    </w:p>
    <w:p>
      <w:pPr>
        <w:suppressLineNumbers w:val="false"/>
        <w:pBdr/>
        <w:spacing/>
        <w:ind w:firstLine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 fuzzy logikán alapuló rendszerek olyan rendszerek, amelyek a valóság bizonytalanságát és pontatlanságát próbálják meg kezelni. Míg a klasszikus Boole-féle logika</w:t>
      </w:r>
      <w:r>
        <w:rPr>
          <w:color w:val="000000" w:themeColor="text1"/>
          <w:lang w:val="hu-HU"/>
        </w:rPr>
        <w:t xml:space="preserve"> igaz-ham</w:t>
      </w:r>
      <w:r>
        <w:rPr>
          <w:color w:val="000000" w:themeColor="text1"/>
          <w:lang w:val="hu-HU"/>
        </w:rPr>
        <w:t xml:space="preserve">is értékekkel  dolgozik, addig a fuzzy logika lehetővé teszi a „részben igaz“ állapotok kezelését is. Emiatt a fuzzy logika alapú rendszerek képesek rugalmasabban reagálni olyan helyzetekre, ahol a döntések nem írhatóak le egyszerű egyértelmű szabályokkal.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Széles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körben alkalmazzák ezeket a rendszer</w:t>
      </w:r>
      <w:r>
        <w:rPr>
          <w:color w:val="000000" w:themeColor="text1"/>
          <w:highlight w:val="none"/>
          <w:lang w:val="hu-HU"/>
        </w:rPr>
        <w:t xml:space="preserve">eket az irányítástechnikában, automatizálásban, döntéstámogató rendszerekben, valamint még a gépi tanulás és gépi intelligencia különböző területein is, ahol a valóságot jobban leíró, az emberi gondolkodást jobban közelítő működés kiemelt fontossággal bír.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</w:t>
      </w:r>
      <w:r>
        <w:rPr>
          <w:color w:val="000000" w:themeColor="text1"/>
          <w:highlight w:val="none"/>
          <w:lang w:val="hu-HU"/>
        </w:rPr>
        <w:t xml:space="preserve"> közúti forgalom irányítása közlekedési lámpákkal az egyik leggyakoribb forgalomirányítási mód, ahol a rendelkezésre álló helyet a legjobban tudjuk kihasználni. Célja a járművek és gyalogosok biztonságos, egyenletes és hatékony áthaladásának a biztosítása.</w:t>
      </w:r>
      <w:r>
        <w:rPr>
          <w:color w:val="000000" w:themeColor="text1"/>
          <w:highlight w:val="none"/>
          <w:lang w:val="hu-HU" w:bidi="sk-SK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A közlekedési lámpákat irányíthatjuk több fajta módszerrel; ezek közé tartozik a fix programozású rendszer, amely előre meghatározott ciklusidőkkel dolgozik; az adaptív vagy forgalomfüg</w:t>
      </w:r>
      <w:r>
        <w:rPr>
          <w:color w:val="000000" w:themeColor="text1"/>
          <w:highlight w:val="none"/>
          <w:lang w:val="hu-HU" w:bidi="sk-SK"/>
        </w:rPr>
        <w:t xml:space="preserve">gő vezérléses rendszer, ami érzékelők segítségével alkalmazkodik az aktuális forgalmi helyzetekhez; valamint még léteznek koordinált rendszerek is, amelyek több kereszteződés lámpáit hangolják össze, ezáltal biztosítva a gyorsabb haladást adott irányokban.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Ebbe</w:t>
      </w:r>
      <w:r>
        <w:rPr>
          <w:color w:val="000000" w:themeColor="text1"/>
          <w:highlight w:val="none"/>
          <w:lang w:val="hu-HU" w:bidi="sk-SK"/>
        </w:rPr>
        <w:t xml:space="preserve">n a munkában azt fogjuk megvizsgálni, hogy milyen kihívásokkal, illetve eredményekkel jár egy fuzzy logikán alapuló forgalom</w:t>
      </w:r>
      <w:r>
        <w:rPr>
          <w:color w:val="000000" w:themeColor="text1"/>
          <w:highlight w:val="none"/>
          <w:lang w:val="hu-HU"/>
        </w:rPr>
        <w:t xml:space="preserve">i</w:t>
      </w:r>
      <w:r>
        <w:rPr>
          <w:color w:val="000000" w:themeColor="text1"/>
          <w:highlight w:val="none"/>
          <w:lang w:val="hu-HU" w:bidi="sk-SK"/>
        </w:rPr>
        <w:t xml:space="preserve">rányítási rendszer implementálása. A szimulációt a Matlab Simulink programjában, a SimEvents blokkjait felhasználva készítettük el.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 </w:t>
      </w:r>
      <w:r>
        <w:rPr>
          <w:color w:val="000000" w:themeColor="text1"/>
          <w:highlight w:val="none"/>
          <w:lang w:val="hu-HU"/>
        </w:rPr>
        <w:t xml:space="preserve">hatékony forgalomirányítás nemcsak a torlódások elkerülése és az utazási idők csökkentése miatt fontos, hanem a balesetek elkerülése, illetve a szmog mérséklése (kevesebb személygépjármű áll a kereszteződéseknél -&gt; kevesebb szmog) miatt is kulcsfontosságú.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A fuzzy logika lehetőséget ad nekünk arra, hogy egy kis számításigényű logikával </w:t>
      </w:r>
      <w:r>
        <w:rPr>
          <w:color w:val="000000" w:themeColor="text1"/>
          <w:highlight w:val="none"/>
          <w:lang w:val="hu-HU" w:bidi="sk-SK"/>
        </w:rPr>
        <w:t xml:space="preserve">egy komplex irányítási logikát le tudjunk kódolni, valamint nincs szükségünk egy hosszadalmas és erőforrás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igényes gépi tanításhoz sem.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/>
      <w:r>
        <w:rPr>
          <w:color w:val="000000" w:themeColor="text1"/>
          <w:lang w:val="hu-HU"/>
        </w:rPr>
        <w:t xml:space="preserve">Kereszteződés leszimulálása</w:t>
      </w:r>
      <w:r>
        <w:rPr>
          <w:color w:val="000000" w:themeColor="text1"/>
          <w:lang w:val="hu-HU"/>
        </w:rPr>
      </w:r>
      <w:r/>
      <w:r>
        <w:rPr>
          <w:color w:val="000000" w:themeColor="text1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sk-SK"/>
        </w:rPr>
        <w:t xml:space="preserve">A valóságban egy útkereszteződés általába</w:t>
      </w:r>
      <w:r>
        <w:rPr>
          <w:lang w:val="hu-HU" w:bidi="sk-SK"/>
        </w:rPr>
        <w:t xml:space="preserve">n 2, vagy több út találkozásából keletkezik. A jármű célja a kereszteződés épségben, illetve minél gyorsabb elhagyása. Amennyiben egy négyirányú kereszteződés közlekedési lámpákkal rendelkezik, általában a szemben levő közlekedési lámpával együtt vált át.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sk-SK"/>
        </w:rPr>
        <w:t xml:space="preserve">A fentie</w:t>
      </w:r>
      <w:r>
        <w:rPr>
          <w:highlight w:val="none"/>
          <w:lang w:val="hu-HU" w:bidi="sk-SK"/>
        </w:rPr>
        <w:t xml:space="preserve">k alapján tehát szükségünk lesz egy jármű forrásra, egy olyan helyre, ahol tudnak a járműveink várakozni, egy „kapcsolóra“, vagy „kapura“, amely átengedi a járműveinket a keresztezés közepére, majd ott egy bizonyos időt eltöltve elhagyják a kereszteződést.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9070" cy="329617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596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439069" cy="3296169"/>
                        </a:xfrm>
                        <a:prstGeom prst="rect">
                          <a:avLst/>
                        </a:prstGeom>
                        <a:noFill/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8.27pt;height:259.54pt;mso-wrap-distance-left:0.00pt;mso-wrap-distance-top:0.00pt;mso-wrap-distance-right:0.00pt;mso-wrap-distance-bottom:0.00pt;z-index:1;" strokecolor="#1F3963" strokeweight="1.00pt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" w:name="_Toc1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Sim</w:t>
      </w:r>
      <w:r>
        <w:rPr>
          <w:lang w:val="hu-HU"/>
        </w:rPr>
        <w:t xml:space="preserve">Events</w:t>
      </w:r>
      <w:r>
        <w:rPr>
          <w:lang w:val="hu-HU"/>
        </w:rPr>
        <w:t xml:space="preserve"> blokkokkal a közlekedési lámpáig </w:t>
      </w:r>
      <w:r/>
      <w:bookmarkEnd w:id="1"/>
      <w:r/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53713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301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79744" cy="5371306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5pt;height:422.94pt;mso-wrap-distance-left:0.00pt;mso-wrap-distance-top:0.00pt;mso-wrap-distance-right:0.00pt;mso-wrap-distance-bottom:0.00pt;z-index:1;" strokecolor="#1F3963" strokeweight="1.00pt">
                <v:imagedata r:id="rId18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2" w:name="_Toc2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2</w:t>
      </w:r>
      <w:r>
        <w:rPr>
          <w:lang w:val="hu-HU"/>
        </w:rPr>
        <w:fldChar w:fldCharType="end"/>
      </w:r>
      <w:r>
        <w:rPr>
          <w:lang w:val="hu-HU"/>
        </w:rPr>
        <w:t xml:space="preserve"> A kész kereszteződés vázlata </w:t>
      </w:r>
      <w:r/>
      <w:bookmarkEnd w:id="2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modelen belül a változók a Model Explorer-en belül találhatóak </w:t>
      </w:r>
      <w:r>
        <w:rPr>
          <w:lang w:val="hu-HU"/>
        </w:rPr>
        <w:t xml:space="preserve">meg</w:t>
      </w:r>
      <w:r>
        <w:rPr>
          <w:lang w:val="hu-HU"/>
        </w:rPr>
        <w:t xml:space="preserve">(Ctrl+H vagy Simulink-en belül Modeling&gt;Model Explorer)</w:t>
      </w:r>
      <w:r>
        <w:rPr>
          <w:lang w:val="hu-HU"/>
        </w:rPr>
        <w:t xml:space="preserve">,</w:t>
      </w:r>
      <w:r>
        <w:rPr>
          <w:lang w:val="hu-HU"/>
        </w:rPr>
        <w:t xml:space="preserve"> az útkapacitások alapértelmezett értéke </w:t>
      </w:r>
      <w:r>
        <w:rPr>
          <w:lang w:val="hu-HU"/>
        </w:rPr>
        <w:t xml:space="preserve">5</w:t>
      </w:r>
      <w:r>
        <w:rPr>
          <w:lang w:val="hu-HU"/>
        </w:rPr>
        <w:t xml:space="preserve">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11586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837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79744" cy="115863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5pt;height:91.23pt;mso-wrap-distance-left:0.00pt;mso-wrap-distance-top:0.00pt;mso-wrap-distance-right:0.00pt;mso-wrap-distance-bottom:0.00pt;z-index:1;" strokecolor="#1F3963" strokeweight="1.00pt">
                <v:imagedata r:id="rId19" o:title=""/>
                <o:lock v:ext="edit" rotation="t"/>
              </v:shape>
            </w:pict>
          </mc:Fallback>
        </mc:AlternateContent>
      </w:r>
      <w:r>
        <w:rPr>
          <w:lang w:val="hu-HU"/>
        </w:rPr>
        <w:t xml:space="preserve"> </w: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3" w:name="_Toc3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3</w:t>
      </w:r>
      <w:r>
        <w:rPr>
          <w:lang w:val="hu-HU"/>
        </w:rPr>
        <w:fldChar w:fldCharType="end"/>
      </w:r>
      <w:r>
        <w:rPr>
          <w:lang w:val="hu-HU"/>
        </w:rPr>
        <w:t xml:space="preserve"> Változók a Model Explorer-ben </w:t>
      </w:r>
      <w:r/>
      <w:bookmarkEnd w:id="3"/>
      <w:r/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  <w:t xml:space="preserve">Érde</w:t>
      </w:r>
      <w:r>
        <w:rPr>
          <w:highlight w:val="none"/>
          <w:lang w:val="hu-HU"/>
        </w:rPr>
        <w:t xml:space="preserve">mes lehet még több fajta járműtípussal kiegészíteni a szimulációt és ezeknek más-más ritkaságot beállítani. A munkán belül három járműtípust implementáltunk, ezek a gépkocsi, kamion és a busz. A legritkábban feltűnő a busz, a leggyakoribb pedig a gépkocsi.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br w:type="page" w:clear="all"/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3250" cy="337699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8553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503249" cy="33769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3.33pt;height:265.91pt;mso-wrap-distance-left:0.00pt;mso-wrap-distance-top:0.00pt;mso-wrap-distance-right:0.00pt;mso-wrap-distance-bottom:0.00pt;z-index:1;" strokecolor="#1F3963" strokeweight="1.00pt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4" w:name="_Toc4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4</w:t>
      </w:r>
      <w:r>
        <w:rPr>
          <w:lang w:val="hu-HU"/>
        </w:rPr>
        <w:fldChar w:fldCharType="end"/>
      </w:r>
      <w:r>
        <w:rPr>
          <w:lang w:val="hu-HU"/>
        </w:rPr>
        <w:t xml:space="preserve"> Generálási különbségek a gépkocsi és busz között </w:t>
      </w:r>
      <w:r/>
      <w:bookmarkEnd w:id="4"/>
      <w:r/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u w:val="single"/>
          <w:lang w:val="hu-HU"/>
        </w:rPr>
        <w:t xml:space="preserve">a</w:t>
      </w:r>
      <w:r>
        <w:rPr>
          <w:lang w:val="hu-HU"/>
        </w:rPr>
        <w:t xml:space="preserve"> változó jelenti a két jármű megjelenése között eltelt minimális időt,</w:t>
      </w:r>
      <w:r>
        <w:rPr>
          <w:lang w:val="hu-HU"/>
        </w:rPr>
        <w:t xml:space="preserve">a</w:t>
      </w:r>
      <w:r>
        <w:rPr>
          <w:lang w:val="hu-HU"/>
        </w:rPr>
        <w:t xml:space="preserve"> </w:t>
      </w:r>
      <w:r>
        <w:rPr>
          <w:b/>
          <w:bCs/>
          <w:u w:val="single"/>
          <w:lang w:val="hu-HU"/>
        </w:rPr>
        <w:t xml:space="preserve">b</w:t>
      </w:r>
      <w:r>
        <w:rPr>
          <w:lang w:val="hu-HU"/>
        </w:rPr>
        <w:t xml:space="preserve"> változó pedig két jármű megjelenése közötti eltelt legnagyobb időközt. A reprodukálhatóság érdekében előre meghatározott RNG seed értékekkel dolgozunk.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8300" cy="38991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202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998299" cy="3899168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14.83pt;height:307.02pt;mso-wrap-distance-left:0.00pt;mso-wrap-distance-top:0.00pt;mso-wrap-distance-right:0.00pt;mso-wrap-distance-bottom:0.00pt;z-index:1;" strokecolor="#1F3963" strokeweight="1.00pt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5" w:name="_Toc5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5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közepe </w:t>
      </w:r>
      <w:r/>
      <w:bookmarkEnd w:id="5"/>
      <w:r/>
      <w:r>
        <w:rPr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lang w:val="hu-HU"/>
        </w:rPr>
        <w:t xml:space="preserve">m</w:t>
      </w:r>
      <w:r>
        <w:rPr>
          <w:lang w:val="hu-HU"/>
        </w:rPr>
        <w:t xml:space="preserve"> változó a leggyakoribb értéket (normál eloszlás közepe) adja meg, míg a </w:t>
      </w:r>
      <w:r>
        <w:rPr>
          <w:b/>
          <w:bCs/>
          <w:lang w:val="hu-HU"/>
        </w:rPr>
        <w:t xml:space="preserve">d</w:t>
      </w:r>
      <w:r>
        <w:rPr>
          <w:lang w:val="hu-HU"/>
        </w:rPr>
        <w:t xml:space="preserve"> változó az eloszlás mértékét. </w:t>
      </w:r>
      <w:r>
        <w:rPr>
          <w:lang w:val="hu-HU"/>
        </w:rPr>
        <w:t xml:space="preserve">A kereszteződésben eltöltött időt véletlen határozzuk meg</w:t>
      </w:r>
      <w:r>
        <w:rPr>
          <w:lang w:val="hu-HU"/>
        </w:rPr>
        <w:t xml:space="preserve">, legjobb esetben 1 lesz, azonban az eloszlásnak köszönhetően 2 környékén lesz a legtöbb járműnek. </w:t>
      </w:r>
      <w:r>
        <w:rPr>
          <w:lang w:val="hu-HU"/>
        </w:rPr>
        <w:t xml:space="preserve">Egyszerre csak két jármű lehet a kereszteződésben.</w:t>
      </w:r>
      <w:r>
        <w:rPr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68294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074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000625" cy="682942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3.75pt;height:537.75pt;mso-wrap-distance-left:0.00pt;mso-wrap-distance-top:0.00pt;mso-wrap-distance-right:0.00pt;mso-wrap-distance-bottom:0.00pt;z-index:1;" strokecolor="#1F3963" strokeweight="1.00pt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6" w:name="_Toc6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6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kereszteződésben eltöltendő idő kiszámítása </w:t>
      </w:r>
      <w:r/>
      <w:bookmarkEnd w:id="6"/>
      <w:r/>
      <w:r>
        <w:rPr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lang w:val="hu-HU"/>
        </w:rPr>
        <w:br w:type="page" w:clear="all"/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/>
      <w:r>
        <w:rPr>
          <w:color w:val="000000" w:themeColor="text1"/>
          <w:lang w:val="hu-HU"/>
        </w:rPr>
        <w:t xml:space="preserve">Fuzzy bemenetek</w:t>
      </w:r>
      <w:r>
        <w:rPr>
          <w:color w:val="000000" w:themeColor="text1"/>
          <w:lang w:val="hu-HU"/>
        </w:rPr>
      </w:r>
      <w:r/>
      <w:r>
        <w:rPr>
          <w:color w:val="000000" w:themeColor="text1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kereszteződés leszimulálása után ki kell választanunk, hogy milyen értékeket szeretnénk hozzárendelni a fuzzy bemeneteinkhez. Három érték jött szóba</w:t>
      </w:r>
      <w:r>
        <w:rPr>
          <w:color w:val="000000" w:themeColor="text1"/>
          <w:highlight w:val="none"/>
          <w:lang w:val="hu-HU"/>
        </w:rPr>
        <w:t xml:space="preserve">, amelyek a</w:t>
      </w:r>
      <w:r>
        <w:rPr>
          <w:color w:val="000000" w:themeColor="text1"/>
          <w:highlight w:val="none"/>
          <w:lang w:val="hu-HU"/>
        </w:rPr>
        <w:t xml:space="preserve"> forgalmi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s</w:t>
      </w:r>
      <w:r>
        <w:rPr>
          <w:color w:val="000000" w:themeColor="text1"/>
          <w:highlight w:val="none"/>
          <w:lang w:val="hu-HU"/>
        </w:rPr>
        <w:t xml:space="preserve">orhossz</w:t>
      </w:r>
      <w:r>
        <w:rPr>
          <w:color w:val="000000" w:themeColor="text1"/>
          <w:highlight w:val="none"/>
          <w:lang w:val="hu-HU"/>
        </w:rPr>
        <w:t xml:space="preserve"> (ez azt jelenti</w:t>
      </w:r>
      <w:r>
        <w:rPr>
          <w:color w:val="000000" w:themeColor="text1"/>
          <w:highlight w:val="none"/>
          <w:lang w:val="hu-HU"/>
        </w:rPr>
        <w:t xml:space="preserve">, hogy</w:t>
      </w:r>
      <w:r>
        <w:rPr>
          <w:color w:val="000000" w:themeColor="text1"/>
          <w:highlight w:val="none"/>
          <w:lang w:val="hu-HU"/>
        </w:rPr>
        <w:t xml:space="preserve"> mennyi jármű áll sorba), átlagos várakozási idő (a sorban álló járművek átlagos várakozási ideje), illetve még az utasszám</w:t>
      </w:r>
      <w:r>
        <w:rPr>
          <w:color w:val="000000" w:themeColor="text1"/>
          <w:highlight w:val="none"/>
          <w:lang w:val="hu-HU"/>
        </w:rPr>
        <w:t xml:space="preserve"> (potenciálisan mennyi ember van, vagy lehet egy adott járműben)</w:t>
      </w:r>
      <w:r>
        <w:rPr>
          <w:color w:val="000000" w:themeColor="text1"/>
          <w:highlight w:val="none"/>
          <w:lang w:val="hu-HU"/>
        </w:rPr>
        <w:t xml:space="preserve">. Az első kettő érték teljesen egyértelmű, hisz ezek egy az egyben indikálják a forgalom </w:t>
      </w:r>
      <w:r>
        <w:rPr>
          <w:color w:val="000000" w:themeColor="text1"/>
          <w:highlight w:val="none"/>
          <w:lang w:val="hu-HU"/>
        </w:rPr>
        <w:t xml:space="preserve">haladását</w:t>
      </w:r>
      <w:r>
        <w:rPr>
          <w:color w:val="000000" w:themeColor="text1"/>
          <w:highlight w:val="none"/>
          <w:lang w:val="hu-HU"/>
        </w:rPr>
        <w:t xml:space="preserve">. A harmadik azonban nehezen áthelyezhető egy valós szituációba, ezért a munka megvalósítása során csak az </w:t>
      </w:r>
      <w:r>
        <w:rPr>
          <w:color w:val="000000" w:themeColor="text1"/>
          <w:highlight w:val="none"/>
          <w:lang w:val="hu-HU"/>
        </w:rPr>
        <w:t xml:space="preserve">első kettő értéket vettük figyelembe. Ezt a két értéket a valóságban egy egyszerű kamerás rendszerrel, vagy az aszfaltba ágyazott érzékelőkkel meg lehet állapítani.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94607" cy="494206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80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194607" cy="4942061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9.02pt;height:389.14pt;mso-wrap-distance-left:0.00pt;mso-wrap-distance-top:0.00pt;mso-wrap-distance-right:0.00pt;mso-wrap-distance-bottom:0.00pt;z-index:1;" strokecolor="#1F3963" strokeweight="1.00pt">
                <v:imagedata r:id="rId23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7" w:name="_Toc7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7</w:t>
      </w:r>
      <w:r>
        <w:rPr>
          <w:lang w:val="hu-HU"/>
        </w:rPr>
        <w:fldChar w:fldCharType="end"/>
      </w:r>
      <w:r>
        <w:rPr>
          <w:lang w:val="hu-HU"/>
        </w:rPr>
        <w:t xml:space="preserve"> Forgalmi sorhossz tagsági függvénye </w:t>
      </w:r>
      <w:r/>
      <w:bookmarkEnd w:id="7"/>
      <w:r/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25479" cy="521979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59989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525479" cy="52197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5.08pt;height:411.01pt;mso-wrap-distance-left:0.00pt;mso-wrap-distance-top:0.00pt;mso-wrap-distance-right:0.00pt;mso-wrap-distance-bottom:0.00pt;z-index:1;" strokecolor="#1F3963" strokeweight="1.00pt">
                <v:imagedata r:id="rId24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8" w:name="_Toc8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8</w:t>
      </w:r>
      <w:r>
        <w:rPr>
          <w:lang w:val="hu-HU"/>
        </w:rPr>
        <w:fldChar w:fldCharType="end"/>
      </w:r>
      <w:r>
        <w:rPr>
          <w:lang w:val="hu-HU"/>
        </w:rPr>
        <w:t xml:space="preserve"> Átlagos várakozási idő tagsági függvénye </w:t>
      </w:r>
      <w:r/>
      <w:bookmarkEnd w:id="8"/>
      <w:r/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Ahhoz, hogy Simulink-en belül ezekhez az adatokhoz hozzáférhessünk, be kell kapcsolnunk az </w:t>
      </w:r>
      <w:r>
        <w:rPr>
          <w:b/>
          <w:bCs/>
          <w:lang w:val="hu-HU"/>
        </w:rPr>
        <w:t xml:space="preserve">Entity Queue</w:t>
      </w:r>
      <w:r>
        <w:rPr>
          <w:lang w:val="hu-HU"/>
        </w:rPr>
        <w:t xml:space="preserve"> blokkokon ezeket a statisztikákat.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42448" cy="54388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06568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42447" cy="5438869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7.67pt;height:428.26pt;mso-wrap-distance-left:0.00pt;mso-wrap-distance-top:0.00pt;mso-wrap-distance-right:0.00pt;mso-wrap-distance-bottom:0.00pt;z-index:1;" strokecolor="#1F3963" strokeweight="1.00pt">
                <v:imagedata r:id="rId25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9" w:name="_Toc9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9</w:t>
      </w:r>
      <w:r>
        <w:rPr>
          <w:lang w:val="hu-HU"/>
        </w:rPr>
        <w:fldChar w:fldCharType="end"/>
      </w:r>
      <w:r>
        <w:rPr>
          <w:lang w:val="hu-HU"/>
        </w:rPr>
        <w:t xml:space="preserve"> A két érték kinyerése az Entity Queue blokkból </w:t>
      </w:r>
      <w:r/>
      <w:bookmarkEnd w:id="9"/>
      <w:r/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forgalmi sorhossz fuzzy bemenet tartomány</w:t>
      </w:r>
      <w:r>
        <w:rPr>
          <w:lang w:val="hu-HU"/>
        </w:rPr>
        <w:t xml:space="preserve">a</w:t>
      </w:r>
      <w:r>
        <w:rPr>
          <w:lang w:val="hu-HU"/>
        </w:rPr>
        <w:t xml:space="preserve"> 0 és 1 közötti, erre majd úgy fogjuk leképezni az eredményt, hogy az összes kapcsolni kívánt útelágazás kapacitását összeadjuk, majd a kapcsolni kívánt utak forgalmi sorhosszának összegével elosztjuk őket. Így megkapjuk az utak kihasználtságának mértékét.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t xml:space="preserve">Az átlagos várakozási idő pedig a k</w:t>
      </w:r>
      <w:r>
        <w:rPr>
          <w:highlight w:val="none"/>
          <w:lang w:val="hu-HU"/>
        </w:rPr>
        <w:t xml:space="preserve">apcsolni kívánt utak közüli legnagyobb értékű várakozási ideje. Ezt az értéket 30-nál korlátozzuk, mivel időben majdhogynem végtelen is lehet az értéke, azonban ha bármilyen embert megkérdünk, szinte mindenki azt fogja mondani, hogy „x“ másodperc már elvis</w:t>
      </w:r>
      <w:r>
        <w:rPr>
          <w:highlight w:val="none"/>
          <w:lang w:val="hu-HU"/>
        </w:rPr>
        <w:t xml:space="preserve">elhetetlen hosszú várakozási idő. A szimulációban ez az érték a 30 lett. Amennyiben módosítani kívánjuk ezt az értéket, abban az esetben a fuzzy controller bemenetét is módosítanunk kell és a tagsági függvényeket is implementálnunk kell az új tartományra. 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/>
      <w:r>
        <w:rPr>
          <w:lang w:val="hu-HU"/>
        </w:rPr>
        <w:t xml:space="preserve">Fuzzy kimenet</w:t>
      </w:r>
      <w:r>
        <w:rPr>
          <w:color w:val="000000" w:themeColor="text1"/>
          <w:highlight w:val="none"/>
          <w:lang w:val="hu-HU"/>
        </w:rPr>
      </w:r>
      <w:r/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fuzzy kimenet maga</w:t>
      </w:r>
      <w:r>
        <w:rPr>
          <w:lang w:val="hu-HU"/>
        </w:rPr>
        <w:t xml:space="preserve"> a jel erőssége lesz</w:t>
      </w:r>
      <w:r>
        <w:rPr>
          <w:lang w:val="hu-HU"/>
        </w:rPr>
        <w:t xml:space="preserve">, amely egy 0 és 1 közötti érték. Mivel a munkában egy 4 irányú kereszteződést szimuláltunk le, ezért 2 fuzzy controller fog egymás ellen versenyezni. Azt a két forgalmi lámpát fogjuk zöldre váltani, amelyik fuzzy controller-ének a kimeneti értéke nagyobb.</w: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5315" cy="514470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41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435314" cy="514470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7.98pt;height:405.09pt;mso-wrap-distance-left:0.00pt;mso-wrap-distance-top:0.00pt;mso-wrap-distance-right:0.00pt;mso-wrap-distance-bottom:0.00pt;z-index:1;" strokecolor="#1F3963" strokeweight="1.00pt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0" w:name="_Toc10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10</w:t>
      </w:r>
      <w:r>
        <w:rPr>
          <w:lang w:val="hu-HU"/>
        </w:rPr>
        <w:fldChar w:fldCharType="end"/>
      </w:r>
      <w:r>
        <w:rPr>
          <w:lang w:val="hu-HU"/>
        </w:rPr>
        <w:t xml:space="preserve"> A fuzzy kimenet tagsági függvénye </w:t>
      </w:r>
      <w:r/>
      <w:bookmarkEnd w:id="10"/>
      <w:r/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/>
      <w:r>
        <w:rPr>
          <w:lang w:val="hu-HU"/>
        </w:rPr>
        <w:t xml:space="preserve">Szabályok</w:t>
      </w:r>
      <w:r>
        <w:rPr>
          <w:color w:val="000000" w:themeColor="text1"/>
          <w:highlight w:val="none"/>
          <w:lang w:val="hu-HU"/>
        </w:rPr>
      </w:r>
      <w:r/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fentebbi bemenetek és</w:t>
      </w:r>
      <w:r>
        <w:rPr>
          <w:color w:val="000000" w:themeColor="text1"/>
          <w:highlight w:val="none"/>
          <w:lang w:val="hu-HU"/>
        </w:rPr>
        <w:t xml:space="preserve"> kimenetek</w:t>
      </w:r>
      <w:r>
        <w:rPr>
          <w:color w:val="000000" w:themeColor="text1"/>
          <w:highlight w:val="none"/>
          <w:lang w:val="hu-HU"/>
        </w:rPr>
        <w:t xml:space="preserve"> alapján összesen 9 szabályt tudunk megállapítani, melyek a következők: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i w:val="0"/>
          <w:iCs w:val="0"/>
          <w:color w:val="000000" w:themeColor="text1"/>
          <w:sz w:val="16"/>
          <w:szCs w:val="16"/>
          <w:highlight w:val="green"/>
          <w:u w:val="none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lightGray"/>
          <w:lang w:val="hu-HU"/>
        </w:rPr>
        <w:t xml:space="preserve">Negligible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Weak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h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Moderate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Bdr/>
        <w:shd w:val="nil" w:color="000000"/>
        <w:spacing/>
        <w:ind w:firstLine="0" w:left="0"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60209" cy="50516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4163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560209" cy="5051653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7.81pt;height:397.77pt;mso-wrap-distance-left:0.00pt;mso-wrap-distance-top:0.00pt;mso-wrap-distance-right:0.00pt;mso-wrap-distance-bottom:0.00pt;z-index:1;" strokecolor="#1F3963" strokeweight="1.00pt">
                <v:imagedata r:id="rId27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/>
      <w:bookmarkStart w:id="11" w:name="_Toc11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11</w:t>
      </w:r>
      <w:r>
        <w:rPr>
          <w:lang w:val="hu-HU"/>
        </w:rPr>
        <w:fldChar w:fldCharType="end"/>
      </w:r>
      <w:r>
        <w:rPr>
          <w:lang w:val="hu-HU"/>
        </w:rPr>
        <w:t xml:space="preserve"> A Traffic control fuzzy controller vezérlő síkja </w:t>
      </w:r>
      <w:r/>
      <w:bookmarkEnd w:id="11"/>
      <w:r/>
      <w:r>
        <w:rPr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/>
      <w:r>
        <w:rPr>
          <w:color w:val="000000" w:themeColor="text1"/>
          <w:lang w:val="hu-HU"/>
        </w:rPr>
        <w:t xml:space="preserve">Összehasonlítás</w:t>
      </w:r>
      <w:r>
        <w:rPr>
          <w:color w:val="000000" w:themeColor="text1"/>
          <w:highlight w:val="none"/>
          <w:lang w:val="hu-HU"/>
        </w:rPr>
      </w:r>
      <w:r/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Az összehasonlítás során az átengedett járművek számát hasonlítjuk össze más-más időközönként (rövidtávon - 100 sec, középtávon - 500 sec, valamint hosszútávon - 900 sec).</w:t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tbl>
      <w:tblPr>
        <w:tblStyle w:val="1010"/>
        <w:tblW w:w="0" w:type="auto"/>
        <w:tblBorders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Fuzzy 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Időosztásos (10s - 10s)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Eltérés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Százalékos eltérés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Rövidtáv (100s)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164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160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4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~2,44%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Középtáv (500s)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851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846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5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~0,59%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Hosszútáv (900s)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1563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1557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6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~0,39%</w:t>
            </w:r>
            <w:r>
              <w:rPr>
                <w:color w:val="000000" w:themeColor="text1"/>
                <w:highlight w:val="none"/>
                <w:lang w:val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</w:tbl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tabs>
          <w:tab w:val="left" w:leader="none" w:pos="3335"/>
        </w:tabs>
        <w:spacing/>
        <w:ind/>
        <w:rPr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sk-SK"/>
        </w:rPr>
        <w:t xml:space="preserve">A mérések alapján elmondható, hogy valószínűleg túl nagy az utak kapacitása, emiatt minimális eltérések vannak csak. Persze fontos még az is, hogy a bemeneti tagsági függvényeket jól válasszuk meg. A tagsági függvények meghatározására jó módszer lehet </w:t>
      </w:r>
      <w:r>
        <w:rPr>
          <w:lang w:val="sk-SK"/>
        </w:rPr>
        <w:t xml:space="preserve">különféle felmérések készítése, e</w:t>
      </w:r>
      <w:r>
        <w:rPr>
          <w:lang w:val="sk-SK"/>
        </w:rPr>
        <w:t xml:space="preserve">záltal olyan rendszert tudunk tervezni, amely az emberek szubjektív érzékeléséhez közelebb áll.</w:t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lang w:val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highlight w:val="none"/>
          <w:lang w:val="hu-HU"/>
        </w:rPr>
      </w:pPr>
      <w:r/>
      <w:r>
        <w:rPr>
          <w:color w:val="000000" w:themeColor="text1"/>
          <w:lang w:val="hu-HU"/>
        </w:rPr>
        <w:t xml:space="preserve">Felhasznált irodalom</w:t>
      </w:r>
      <w:r>
        <w:rPr>
          <w:color w:val="000000" w:themeColor="text1"/>
          <w:highlight w:val="none"/>
          <w:lang w:val="hu-HU"/>
        </w:rPr>
      </w:r>
      <w:r/>
      <w:r>
        <w:rPr>
          <w:color w:val="000000" w:themeColor="text1"/>
          <w:highlight w:val="none"/>
          <w:lang w:val="hu-HU"/>
        </w:rPr>
      </w:r>
    </w:p>
    <w:p w14:paraId="0B200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000000" w:themeColor="text1"/>
          <w:lang w:val="hu-HU"/>
        </w:rPr>
      </w:pPr>
      <w:r>
        <w:rPr>
          <w:bCs/>
          <w:color w:val="000000" w:themeColor="text1"/>
          <w:lang w:val="hu-HU" w:bidi="hu-HU"/>
        </w:rPr>
      </w:r>
      <w:r>
        <w:rPr>
          <w:bCs/>
          <w:color w:val="000000" w:themeColor="text1"/>
          <w:lang w:val="hu-HU"/>
        </w:rPr>
        <w:t xml:space="preserve">[1] ZADEH, Lotfi A. Fuzzy sets. Information and Control. 1965, vol. 8, no. 3, pp. 338-353. ISSN 0019-9958.</w:t>
      </w:r>
      <w:r>
        <w:rPr>
          <w:rFonts w:ascii="Times New Roman" w:hAnsi="Times New Roman" w:eastAsia="Times New Roman" w:cs="Times New Roman"/>
          <w:sz w:val="24"/>
        </w:rPr>
      </w:r>
    </w:p>
    <w:p w14:paraId="17BB9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bCs/>
          <w:color w:val="000000" w:themeColor="text1"/>
          <w:lang w:val="hu-HU"/>
        </w:rPr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[2]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Harahap, E., Purnamasari, P., Saefudin, N., Nurrahman, A. A., Darmawan, D. &amp; Ceha, R.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A design simulation of traffic light intersection using SimEvents MATLAB.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Journal of Physics: Conference Series. 2019, vol. 1375, 012042. DOI: 10.1088/1742-6596/1375/1/012042. </w:t>
      </w:r>
      <w:hyperlink r:id="rId28" w:tooltip="https://www.researchgate.net/publication/337466093_A_design_simulation_of_traffic_light_intersection_using_SimEvents_MATLAB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ResearchGate</w:t>
        </w:r>
      </w:hyperlink>
      <w:r/>
      <w:r/>
    </w:p>
    <w:p w14:paraId="62F6D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[3]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Traffic Light Negotiation.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29" w:tooltip="https://www.mathworks.com/help/driving/ug/traffic-light-negotiation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https://www.mathworks.com/help/driving/ug/traffic-light-negotiation.html</w:t>
        </w:r>
      </w:hyperlink>
      <w:r>
        <w:rPr>
          <w:lang w:val="sk-SK"/>
        </w:rPr>
        <w:t xml:space="preserve"> </w:t>
      </w:r>
      <w:r/>
      <w:r/>
      <w:hyperlink r:id="rId30" w:tooltip="https://www.mathworks.com/help/driving/ug/traffic-light-negotiation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/>
      <w:r/>
      <w:r>
        <w:rPr>
          <w:rFonts w:ascii="Times New Roman" w:hAnsi="Times New Roman" w:eastAsia="Times New Roman" w:cs="Times New Roman"/>
          <w:sz w:val="24"/>
        </w:rPr>
      </w:r>
    </w:p>
    <w:p w14:paraId="5014F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[4]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SimEvents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1" w:tooltip="https://www.mathworks.com/help/simevents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https://www.mathworks.com/help/simevents/index.html</w:t>
        </w:r>
      </w:hyperlink>
      <w:r>
        <w:rPr>
          <w:lang w:val="sk-SK"/>
        </w:rPr>
        <w:t xml:space="preserve"> </w:t>
      </w:r>
      <w:r/>
      <w:r/>
      <w:hyperlink r:id="rId32" w:tooltip="https://www.mathworks.com/help/simevents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/>
      <w:r/>
      <w:r>
        <w:rPr>
          <w:rFonts w:ascii="Times New Roman" w:hAnsi="Times New Roman" w:eastAsia="Times New Roman" w:cs="Times New Roman"/>
          <w:sz w:val="24"/>
        </w:rPr>
      </w:r>
    </w:p>
    <w:p w14:paraId="16DD9D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[5]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Simulink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3" w:tooltip="https://www.mathworks.com/help/simulink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https://www.mathworks.com/help/simulink/index.html</w:t>
        </w:r>
      </w:hyperlink>
      <w:r>
        <w:rPr>
          <w:lang w:val="sk-SK"/>
        </w:rPr>
        <w:t xml:space="preserve"> </w:t>
      </w:r>
      <w:r/>
      <w:r/>
      <w:hyperlink r:id="rId34" w:tooltip="https://www.mathworks.com/help/simulink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/>
      <w:r/>
      <w:r>
        <w:rPr>
          <w:rFonts w:ascii="Times New Roman" w:hAnsi="Times New Roman" w:eastAsia="Times New Roman" w:cs="Times New Roman"/>
          <w:sz w:val="24"/>
        </w:rPr>
      </w:r>
    </w:p>
    <w:p w14:paraId="1A4A3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[6]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 MathWorks Inc.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MATLAB Documentation.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2024 [Online; cited 2025-12-0</w:t>
      </w:r>
      <w:r>
        <w:rPr>
          <w:rFonts w:ascii="Times New Roman" w:hAnsi="Times New Roman" w:eastAsia="Times New Roman" w:cs="Times New Roman"/>
          <w:color w:val="000000"/>
          <w:sz w:val="24"/>
          <w:lang w:val="sk-SK"/>
        </w:rPr>
        <w:t xml:space="preserve">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]. Available from: </w:t>
      </w:r>
      <w:hyperlink r:id="rId35" w:tooltip="https://www.mathworks.com/help/matlab/index.html?utm_source=chatgpt.com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https://www.mathworks.com/help/matlab/index.html</w:t>
        </w:r>
      </w:hyperlink>
      <w:r>
        <w:rPr>
          <w:lang w:val="sk-SK"/>
        </w:rPr>
        <w:t xml:space="preserve"> </w:t>
      </w:r>
      <w:r/>
      <w:r/>
      <w:hyperlink r:id="rId36" w:tooltip="https://www.mathworks.com/help/matlab/index.html" w:history="1">
        <w:r>
          <w:rPr>
            <w:rStyle w:val="955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mathworks.com</w:t>
        </w:r>
      </w:hyperlink>
      <w:r/>
      <w:r/>
      <w:r>
        <w:rPr>
          <w:bCs/>
          <w:color w:val="000000" w:themeColor="text1"/>
          <w:lang w:val="hu-HU"/>
        </w:rPr>
      </w:r>
      <w:r>
        <w:rPr>
          <w:color w:val="000000" w:themeColor="text1"/>
          <w:highlight w:val="none"/>
          <w:lang w:val="hu-HU"/>
        </w:rPr>
      </w:r>
      <w:r/>
      <w:r>
        <w:rPr>
          <w:rFonts w:ascii="Times New Roman" w:hAnsi="Times New Roman" w:eastAsia="Times New Roman" w:cs="Times New Roman"/>
          <w:sz w:val="24"/>
        </w:rPr>
      </w:r>
    </w:p>
    <w:sectPr>
      <w:footerReference w:type="default" r:id="rId13"/>
      <w:footerReference w:type="even" r:id="rId14"/>
      <w:footerReference w:type="first" r:id="rId15"/>
      <w:footnotePr/>
      <w:endnotePr/>
      <w:type w:val="nextPage"/>
      <w:pgSz w:h="16838" w:orient="portrait" w:w="11906"/>
      <w:pgMar w:top="1418" w:right="1134" w:bottom="1418" w:left="1985" w:header="0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Wingdings">
    <w:panose1 w:val="05010000000000000000"/>
  </w:font>
  <w:font w:name="Liberation Sans">
    <w:panose1 w:val="020B0604020202020204"/>
  </w:font>
  <w:font w:name="Courier New">
    <w:panose1 w:val="02070409020205020404"/>
  </w:font>
  <w:font w:name="Calibri Light">
    <w:panose1 w:val="020F0502020204030204"/>
  </w:font>
  <w:font w:name="Noto Mono">
    <w:panose1 w:val="020B0609030804020204"/>
  </w:font>
  <w:font w:name="Calibri">
    <w:panose1 w:val="020F0502020204030204"/>
  </w:font>
  <w:font w:name="Times New Roman">
    <w:panose1 w:val="02020603050405020304"/>
  </w:font>
  <w:font w:name="Adobe Devanagari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90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432" w:left="432"/>
      </w:pPr>
      <w:pStyle w:val="944"/>
      <w:rPr>
        <w:b/>
        <w:bCs w:val="0"/>
        <w:i w:val="0"/>
        <w:iCs w:val="0"/>
        <w:color w:val="auto"/>
        <w:sz w:val="32"/>
        <w:szCs w:val="32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576" w:left="576"/>
      </w:pPr>
      <w:pStyle w:val="945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720"/>
      </w:pPr>
      <w:pStyle w:val="946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864" w:left="864"/>
      </w:pPr>
      <w:pStyle w:val="947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008" w:left="1008"/>
      </w:pPr>
      <w:pStyle w:val="948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152" w:left="1152"/>
      </w:pPr>
      <w:pStyle w:val="949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296" w:left="1296"/>
      </w:pPr>
      <w:pStyle w:val="950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440" w:left="1440"/>
      </w:pPr>
      <w:pStyle w:val="951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1584" w:left="1584"/>
      </w:pPr>
      <w:pStyle w:val="952"/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dobe Devanagari" w:hAnsi="Adobe Devanagari" w:cs="Adobe Devanagari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nsid w:val="3AF14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 Light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1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2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1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2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3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5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6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0">
    <w:name w:val="Heading 1 Char"/>
    <w:basedOn w:val="953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53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53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53"/>
    <w:link w:val="9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53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53"/>
    <w:link w:val="9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53"/>
    <w:link w:val="9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53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53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9">
    <w:name w:val="Title"/>
    <w:basedOn w:val="943"/>
    <w:next w:val="943"/>
    <w:link w:val="92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0">
    <w:name w:val="Title Char"/>
    <w:basedOn w:val="953"/>
    <w:link w:val="91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1">
    <w:name w:val="Subtitle"/>
    <w:basedOn w:val="943"/>
    <w:next w:val="943"/>
    <w:link w:val="92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2">
    <w:name w:val="Subtitle Char"/>
    <w:basedOn w:val="953"/>
    <w:link w:val="9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43"/>
    <w:next w:val="943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5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Intense Emphasis"/>
    <w:basedOn w:val="9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6">
    <w:name w:val="Intense Quote"/>
    <w:basedOn w:val="943"/>
    <w:next w:val="943"/>
    <w:link w:val="92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7">
    <w:name w:val="Intense Quote Char"/>
    <w:basedOn w:val="953"/>
    <w:link w:val="92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8">
    <w:name w:val="Intense Reference"/>
    <w:basedOn w:val="9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9">
    <w:name w:val="No Spacing"/>
    <w:basedOn w:val="943"/>
    <w:uiPriority w:val="1"/>
    <w:qFormat/>
    <w:pPr>
      <w:pBdr/>
      <w:spacing w:after="0" w:line="240" w:lineRule="auto"/>
      <w:ind/>
    </w:pPr>
  </w:style>
  <w:style w:type="character" w:styleId="930">
    <w:name w:val="Subtle Emphasis"/>
    <w:basedOn w:val="9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1">
    <w:name w:val="Emphasis"/>
    <w:basedOn w:val="953"/>
    <w:uiPriority w:val="20"/>
    <w:qFormat/>
    <w:pPr>
      <w:pBdr/>
      <w:spacing/>
      <w:ind/>
    </w:pPr>
    <w:rPr>
      <w:i/>
      <w:iCs/>
    </w:rPr>
  </w:style>
  <w:style w:type="character" w:styleId="932">
    <w:name w:val="Strong"/>
    <w:basedOn w:val="953"/>
    <w:uiPriority w:val="22"/>
    <w:qFormat/>
    <w:pPr>
      <w:pBdr/>
      <w:spacing/>
      <w:ind/>
    </w:pPr>
    <w:rPr>
      <w:b/>
      <w:bCs/>
    </w:rPr>
  </w:style>
  <w:style w:type="character" w:styleId="933">
    <w:name w:val="Subtle Reference"/>
    <w:basedOn w:val="9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5">
    <w:name w:val="Header Char"/>
    <w:basedOn w:val="953"/>
    <w:link w:val="991"/>
    <w:uiPriority w:val="99"/>
    <w:pPr>
      <w:pBdr/>
      <w:spacing/>
      <w:ind/>
    </w:pPr>
  </w:style>
  <w:style w:type="character" w:styleId="936">
    <w:name w:val="Footer Char"/>
    <w:basedOn w:val="953"/>
    <w:link w:val="990"/>
    <w:uiPriority w:val="99"/>
    <w:pPr>
      <w:pBdr/>
      <w:spacing/>
      <w:ind/>
    </w:pPr>
  </w:style>
  <w:style w:type="paragraph" w:styleId="937">
    <w:name w:val="footnote text"/>
    <w:basedOn w:val="943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53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43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53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3" w:default="1">
    <w:name w:val="Normal"/>
    <w:qFormat/>
    <w:pPr>
      <w:widowControl w:val="true"/>
      <w:pBdr/>
      <w:bidi w:val="false"/>
      <w:spacing w:after="160" w:before="0" w:line="259" w:lineRule="auto"/>
      <w:ind/>
      <w:jc w:val="both"/>
    </w:pPr>
    <w:rPr>
      <w:rFonts w:ascii="Times New Roman" w:hAnsi="Times New Roman" w:eastAsia="Calibri" w:eastAsiaTheme="minorHAnsi" w:cstheme="minorBidi"/>
      <w:color w:val="auto"/>
      <w:sz w:val="24"/>
      <w:szCs w:val="22"/>
      <w:lang w:val="hu-HU" w:eastAsia="en-US" w:bidi="ar-SA"/>
    </w:rPr>
  </w:style>
  <w:style w:type="paragraph" w:styleId="944">
    <w:name w:val="Heading 1"/>
    <w:basedOn w:val="943"/>
    <w:next w:val="943"/>
    <w:link w:val="954"/>
    <w:uiPriority w:val="9"/>
    <w:qFormat/>
    <w:pPr>
      <w:keepNext w:val="true"/>
      <w:keepLines w:val="true"/>
      <w:numPr>
        <w:ilvl w:val="0"/>
        <w:numId w:val="1"/>
      </w:numPr>
      <w:pBdr/>
      <w:spacing w:after="0" w:before="240"/>
      <w:ind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945">
    <w:name w:val="Heading 2"/>
    <w:basedOn w:val="943"/>
    <w:next w:val="943"/>
    <w:link w:val="957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eastAsiaTheme="majorEastAsia" w:cstheme="majorBidi"/>
      <w:b/>
      <w:sz w:val="28"/>
      <w:szCs w:val="26"/>
    </w:rPr>
  </w:style>
  <w:style w:type="paragraph" w:styleId="946">
    <w:name w:val="Heading 3"/>
    <w:basedOn w:val="943"/>
    <w:next w:val="943"/>
    <w:link w:val="958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eastAsiaTheme="majorEastAsia" w:cstheme="majorBidi"/>
      <w:b/>
      <w:szCs w:val="24"/>
    </w:rPr>
  </w:style>
  <w:style w:type="paragraph" w:styleId="947">
    <w:name w:val="Heading 4"/>
    <w:basedOn w:val="943"/>
    <w:next w:val="943"/>
    <w:link w:val="960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</w:rPr>
  </w:style>
  <w:style w:type="paragraph" w:styleId="948">
    <w:name w:val="Heading 5"/>
    <w:basedOn w:val="943"/>
    <w:next w:val="943"/>
    <w:link w:val="961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="Calibri Light" w:hAnsi="Calibri Light" w:asciiTheme="majorHAnsi" w:hAnsiTheme="majorHAnsi" w:eastAsiaTheme="majorEastAsia" w:cstheme="majorBidi"/>
      <w:color w:val="2f5496" w:themeColor="accent1" w:themeShade="BF"/>
    </w:rPr>
  </w:style>
  <w:style w:type="paragraph" w:styleId="949">
    <w:name w:val="Heading 6"/>
    <w:basedOn w:val="943"/>
    <w:next w:val="943"/>
    <w:link w:val="962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="Calibri Light" w:hAnsi="Calibri Light" w:asciiTheme="majorHAnsi" w:hAnsiTheme="majorHAnsi" w:eastAsiaTheme="majorEastAsia" w:cstheme="majorBidi"/>
      <w:color w:val="1f3763" w:themeColor="accent1" w:themeShade="7F"/>
    </w:rPr>
  </w:style>
  <w:style w:type="paragraph" w:styleId="950">
    <w:name w:val="Heading 7"/>
    <w:basedOn w:val="943"/>
    <w:next w:val="943"/>
    <w:link w:val="963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</w:rPr>
  </w:style>
  <w:style w:type="paragraph" w:styleId="951">
    <w:name w:val="Heading 8"/>
    <w:basedOn w:val="943"/>
    <w:next w:val="943"/>
    <w:link w:val="964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952">
    <w:name w:val="Heading 9"/>
    <w:basedOn w:val="943"/>
    <w:next w:val="943"/>
    <w:link w:val="965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53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54" w:customStyle="1">
    <w:name w:val="Címsor 1 Char"/>
    <w:basedOn w:val="953"/>
    <w:link w:val="944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</w:rPr>
  </w:style>
  <w:style w:type="character" w:styleId="955">
    <w:name w:val="Hyperlink"/>
    <w:basedOn w:val="95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6" w:customStyle="1">
    <w:name w:val="Élőláb Char"/>
    <w:basedOn w:val="953"/>
    <w:link w:val="990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57" w:customStyle="1">
    <w:name w:val="Címsor 2 Char"/>
    <w:basedOn w:val="953"/>
    <w:link w:val="945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8"/>
      <w:szCs w:val="26"/>
    </w:rPr>
  </w:style>
  <w:style w:type="character" w:styleId="958" w:customStyle="1">
    <w:name w:val="Címsor 3 Char"/>
    <w:basedOn w:val="953"/>
    <w:link w:val="946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4"/>
      <w:szCs w:val="24"/>
    </w:rPr>
  </w:style>
  <w:style w:type="character" w:styleId="959" w:customStyle="1">
    <w:name w:val="Élőfej Char"/>
    <w:basedOn w:val="953"/>
    <w:link w:val="991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60" w:customStyle="1">
    <w:name w:val="Címsor 4 Char"/>
    <w:basedOn w:val="953"/>
    <w:link w:val="947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  <w:sz w:val="24"/>
    </w:rPr>
  </w:style>
  <w:style w:type="character" w:styleId="961" w:customStyle="1">
    <w:name w:val="Címsor 5 Char"/>
    <w:basedOn w:val="953"/>
    <w:link w:val="948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f5496" w:themeColor="accent1" w:themeShade="BF"/>
      <w:sz w:val="24"/>
    </w:rPr>
  </w:style>
  <w:style w:type="character" w:styleId="962" w:customStyle="1">
    <w:name w:val="Címsor 6 Char"/>
    <w:basedOn w:val="953"/>
    <w:link w:val="949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1f3763" w:themeColor="accent1" w:themeShade="7F"/>
      <w:sz w:val="24"/>
    </w:rPr>
  </w:style>
  <w:style w:type="character" w:styleId="963" w:customStyle="1">
    <w:name w:val="Címsor 7 Char"/>
    <w:basedOn w:val="953"/>
    <w:link w:val="950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  <w:sz w:val="24"/>
    </w:rPr>
  </w:style>
  <w:style w:type="character" w:styleId="964" w:customStyle="1">
    <w:name w:val="Címsor 8 Char"/>
    <w:basedOn w:val="953"/>
    <w:link w:val="951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965" w:customStyle="1">
    <w:name w:val="Címsor 9 Char"/>
    <w:basedOn w:val="953"/>
    <w:link w:val="952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66">
    <w:name w:val="Unresolved Mention"/>
    <w:basedOn w:val="953"/>
    <w:uiPriority w:val="99"/>
    <w:semiHidden/>
    <w:unhideWhenUsed/>
    <w:qFormat/>
    <w:pPr>
      <w:pBdr/>
      <w:spacing/>
      <w:ind/>
    </w:pPr>
    <w:rPr>
      <w:color w:val="605e5c"/>
      <w:shd w:val="clear" w:color="auto" w:fill="e1dfdd"/>
    </w:rPr>
  </w:style>
  <w:style w:type="character" w:styleId="967">
    <w:name w:val="FollowedHyperlink"/>
    <w:basedOn w:val="9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968">
    <w:name w:val="annotation reference"/>
    <w:basedOn w:val="953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9" w:customStyle="1">
    <w:name w:val="Jegyzetszöveg Char"/>
    <w:basedOn w:val="953"/>
    <w:link w:val="996"/>
    <w:uiPriority w:val="99"/>
    <w:semiHidden/>
    <w:qFormat/>
    <w:pPr>
      <w:pBdr/>
      <w:spacing/>
      <w:ind/>
    </w:pPr>
    <w:rPr>
      <w:rFonts w:ascii="Times New Roman" w:hAnsi="Times New Roman"/>
      <w:sz w:val="20"/>
      <w:szCs w:val="20"/>
    </w:rPr>
  </w:style>
  <w:style w:type="character" w:styleId="970" w:customStyle="1">
    <w:name w:val="Megjegyzés tárgya Char"/>
    <w:basedOn w:val="969"/>
    <w:link w:val="997"/>
    <w:uiPriority w:val="99"/>
    <w:semiHidden/>
    <w:qFormat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971" w:customStyle="1">
    <w:name w:val="sc51"/>
    <w:basedOn w:val="953"/>
    <w:qFormat/>
    <w:pPr>
      <w:pBdr/>
      <w:spacing/>
      <w:ind/>
    </w:pPr>
    <w:rPr>
      <w:rFonts w:ascii="Courier New" w:hAnsi="Courier New" w:cs="Courier New"/>
      <w:b/>
      <w:bCs/>
      <w:color w:val="0000ff"/>
      <w:sz w:val="20"/>
      <w:szCs w:val="20"/>
    </w:rPr>
  </w:style>
  <w:style w:type="character" w:styleId="972" w:customStyle="1">
    <w:name w:val="sc0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3" w:customStyle="1">
    <w:name w:val="sc101"/>
    <w:basedOn w:val="953"/>
    <w:qFormat/>
    <w:pPr>
      <w:pBdr/>
      <w:spacing/>
      <w:ind/>
    </w:pPr>
    <w:rPr>
      <w:rFonts w:ascii="Courier New" w:hAnsi="Courier New" w:cs="Courier New"/>
      <w:b/>
      <w:bCs/>
      <w:color w:val="000080"/>
      <w:sz w:val="20"/>
      <w:szCs w:val="20"/>
    </w:rPr>
  </w:style>
  <w:style w:type="character" w:styleId="974" w:customStyle="1">
    <w:name w:val="sc11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5" w:customStyle="1">
    <w:name w:val="sc161"/>
    <w:basedOn w:val="953"/>
    <w:qFormat/>
    <w:pPr>
      <w:pBdr/>
      <w:spacing/>
      <w:ind/>
    </w:pPr>
    <w:rPr>
      <w:rFonts w:ascii="Courier New" w:hAnsi="Courier New" w:cs="Courier New"/>
      <w:color w:val="8000ff"/>
      <w:sz w:val="20"/>
      <w:szCs w:val="20"/>
    </w:rPr>
  </w:style>
  <w:style w:type="character" w:styleId="976" w:customStyle="1">
    <w:name w:val="sc41"/>
    <w:basedOn w:val="953"/>
    <w:qFormat/>
    <w:pPr>
      <w:pBdr/>
      <w:spacing/>
      <w:ind/>
    </w:pPr>
    <w:rPr>
      <w:rFonts w:ascii="Courier New" w:hAnsi="Courier New" w:cs="Courier New"/>
      <w:color w:val="ff8000"/>
      <w:sz w:val="20"/>
      <w:szCs w:val="20"/>
    </w:rPr>
  </w:style>
  <w:style w:type="character" w:styleId="977" w:customStyle="1">
    <w:name w:val="sc21"/>
    <w:basedOn w:val="953"/>
    <w:qFormat/>
    <w:pPr>
      <w:pBdr/>
      <w:spacing/>
      <w:ind/>
    </w:pPr>
    <w:rPr>
      <w:rFonts w:ascii="Courier New" w:hAnsi="Courier New" w:cs="Courier New"/>
      <w:color w:val="008000"/>
      <w:sz w:val="20"/>
      <w:szCs w:val="20"/>
    </w:rPr>
  </w:style>
  <w:style w:type="character" w:styleId="978">
    <w:name w:val="Placeholder Text"/>
    <w:basedOn w:val="953"/>
    <w:uiPriority w:val="99"/>
    <w:semiHidden/>
    <w:qFormat/>
    <w:pPr>
      <w:pBdr/>
      <w:spacing/>
      <w:ind/>
    </w:pPr>
    <w:rPr>
      <w:color w:val="808080"/>
    </w:rPr>
  </w:style>
  <w:style w:type="character" w:styleId="979" w:customStyle="1">
    <w:name w:val="sc61"/>
    <w:basedOn w:val="953"/>
    <w:qFormat/>
    <w:pPr>
      <w:pBdr/>
      <w:spacing/>
      <w:ind/>
    </w:pPr>
    <w:rPr>
      <w:rFonts w:ascii="Courier New" w:hAnsi="Courier New" w:cs="Courier New"/>
      <w:color w:val="808080"/>
      <w:sz w:val="20"/>
      <w:szCs w:val="20"/>
    </w:rPr>
  </w:style>
  <w:style w:type="character" w:styleId="980">
    <w:name w:val="Index Link"/>
    <w:qFormat/>
    <w:pPr>
      <w:pBdr/>
      <w:spacing/>
      <w:ind/>
    </w:pPr>
  </w:style>
  <w:style w:type="paragraph" w:styleId="981">
    <w:name w:val="Heading"/>
    <w:basedOn w:val="943"/>
    <w:next w:val="982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2">
    <w:name w:val="Body Text"/>
    <w:basedOn w:val="943"/>
    <w:pPr>
      <w:pBdr/>
      <w:spacing w:after="140" w:before="0" w:line="276" w:lineRule="auto"/>
      <w:ind/>
    </w:pPr>
  </w:style>
  <w:style w:type="paragraph" w:styleId="983">
    <w:name w:val="List"/>
    <w:basedOn w:val="982"/>
    <w:pPr>
      <w:pBdr/>
      <w:spacing/>
      <w:ind/>
    </w:pPr>
    <w:rPr>
      <w:rFonts w:cs="FreeSans"/>
    </w:rPr>
  </w:style>
  <w:style w:type="paragraph" w:styleId="984">
    <w:name w:val="Caption"/>
    <w:basedOn w:val="943"/>
    <w:next w:val="943"/>
    <w:uiPriority w:val="35"/>
    <w:unhideWhenUsed/>
    <w:qFormat/>
    <w:pPr>
      <w:pBdr/>
      <w:spacing w:after="200" w:before="0" w:line="240" w:lineRule="auto"/>
      <w:ind/>
    </w:pPr>
    <w:rPr>
      <w:i/>
      <w:iCs/>
      <w:color w:val="44546a" w:themeColor="text2"/>
      <w:sz w:val="18"/>
      <w:szCs w:val="18"/>
    </w:rPr>
  </w:style>
  <w:style w:type="paragraph" w:styleId="985">
    <w:name w:val="Index"/>
    <w:basedOn w:val="943"/>
    <w:qFormat/>
    <w:pPr>
      <w:suppressLineNumbers w:val="true"/>
      <w:pBdr/>
      <w:spacing/>
      <w:ind/>
    </w:pPr>
    <w:rPr>
      <w:rFonts w:cs="FreeSans"/>
    </w:rPr>
  </w:style>
  <w:style w:type="paragraph" w:styleId="986">
    <w:name w:val="toc 1"/>
    <w:basedOn w:val="943"/>
    <w:next w:val="943"/>
    <w:uiPriority w:val="39"/>
    <w:unhideWhenUsed/>
    <w:pPr>
      <w:pBdr/>
      <w:spacing w:after="100" w:before="0"/>
      <w:ind/>
    </w:pPr>
  </w:style>
  <w:style w:type="paragraph" w:styleId="987">
    <w:name w:val="Index Heading"/>
    <w:basedOn w:val="981"/>
    <w:pPr>
      <w:pBdr/>
      <w:spacing/>
      <w:ind/>
    </w:pPr>
  </w:style>
  <w:style w:type="paragraph" w:styleId="988">
    <w:name w:val="TOC Heading"/>
    <w:basedOn w:val="944"/>
    <w:next w:val="943"/>
    <w:uiPriority w:val="39"/>
    <w:unhideWhenUsed/>
    <w:qFormat/>
    <w:pPr>
      <w:numPr>
        <w:ilvl w:val="0"/>
        <w:numId w:val="1"/>
      </w:numPr>
      <w:pBdr/>
      <w:spacing/>
      <w:ind/>
      <w:outlineLvl w:val="9"/>
    </w:pPr>
    <w:rPr>
      <w:rFonts w:ascii="Calibri Light" w:hAnsi="Calibri Light" w:asciiTheme="majorHAnsi" w:hAnsiTheme="majorHAnsi"/>
      <w:b w:val="0"/>
      <w:color w:val="2f5496" w:themeColor="accent1" w:themeShade="BF"/>
      <w:lang w:eastAsia="hu-HU"/>
    </w:rPr>
  </w:style>
  <w:style w:type="paragraph" w:styleId="989">
    <w:name w:val="Header and Footer"/>
    <w:basedOn w:val="943"/>
    <w:qFormat/>
    <w:pPr>
      <w:pBdr/>
      <w:spacing/>
      <w:ind/>
    </w:pPr>
  </w:style>
  <w:style w:type="paragraph" w:styleId="990">
    <w:name w:val="Footer"/>
    <w:basedOn w:val="943"/>
    <w:link w:val="956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1">
    <w:name w:val="Header"/>
    <w:basedOn w:val="943"/>
    <w:link w:val="959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2">
    <w:name w:val="List Paragraph"/>
    <w:basedOn w:val="943"/>
    <w:uiPriority w:val="34"/>
    <w:qFormat/>
    <w:pPr>
      <w:pBdr/>
      <w:spacing w:after="160" w:before="0"/>
      <w:ind w:left="720"/>
      <w:contextualSpacing w:val="true"/>
    </w:pPr>
  </w:style>
  <w:style w:type="paragraph" w:styleId="993">
    <w:name w:val="toc 2"/>
    <w:basedOn w:val="943"/>
    <w:next w:val="943"/>
    <w:uiPriority w:val="39"/>
    <w:unhideWhenUsed/>
    <w:pPr>
      <w:pBdr/>
      <w:spacing w:after="100" w:before="0"/>
      <w:ind w:left="240"/>
    </w:pPr>
  </w:style>
  <w:style w:type="paragraph" w:styleId="994">
    <w:name w:val="Bibliography"/>
    <w:basedOn w:val="943"/>
    <w:next w:val="943"/>
    <w:uiPriority w:val="37"/>
    <w:unhideWhenUsed/>
    <w:qFormat/>
    <w:pPr>
      <w:pBdr/>
      <w:spacing/>
      <w:ind/>
    </w:pPr>
    <w:rPr>
      <w:lang w:val="sk-SK"/>
    </w:rPr>
  </w:style>
  <w:style w:type="paragraph" w:styleId="995">
    <w:name w:val="toc 3"/>
    <w:basedOn w:val="943"/>
    <w:next w:val="943"/>
    <w:uiPriority w:val="39"/>
    <w:unhideWhenUsed/>
    <w:pPr>
      <w:pBdr/>
      <w:spacing w:after="100" w:before="0"/>
      <w:ind w:left="480"/>
    </w:pPr>
  </w:style>
  <w:style w:type="paragraph" w:styleId="996">
    <w:name w:val="Annotation Text"/>
    <w:basedOn w:val="943"/>
    <w:link w:val="96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97">
    <w:name w:val="annotation subject"/>
    <w:basedOn w:val="996"/>
    <w:next w:val="996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998">
    <w:name w:val="table of figures"/>
    <w:basedOn w:val="943"/>
    <w:next w:val="943"/>
    <w:uiPriority w:val="99"/>
    <w:unhideWhenUsed/>
    <w:pPr>
      <w:pBdr/>
      <w:spacing w:after="0" w:before="0"/>
      <w:ind/>
    </w:pPr>
  </w:style>
  <w:style w:type="paragraph" w:styleId="999">
    <w:name w:val="Frame Contents"/>
    <w:basedOn w:val="943"/>
    <w:qFormat/>
    <w:pPr>
      <w:pBdr/>
      <w:spacing/>
      <w:ind/>
    </w:pPr>
  </w:style>
  <w:style w:type="paragraph" w:styleId="1000">
    <w:name w:val="toc 4"/>
    <w:basedOn w:val="985"/>
    <w:pPr>
      <w:pBdr/>
      <w:spacing/>
      <w:ind/>
    </w:pPr>
  </w:style>
  <w:style w:type="paragraph" w:styleId="1001">
    <w:name w:val="toc 5"/>
    <w:basedOn w:val="985"/>
    <w:pPr>
      <w:pBdr/>
      <w:spacing/>
      <w:ind/>
    </w:pPr>
  </w:style>
  <w:style w:type="paragraph" w:styleId="1002">
    <w:name w:val="toc 6"/>
    <w:basedOn w:val="985"/>
    <w:pPr>
      <w:pBdr/>
      <w:spacing/>
      <w:ind/>
    </w:pPr>
  </w:style>
  <w:style w:type="paragraph" w:styleId="1003">
    <w:name w:val="toc 7"/>
    <w:basedOn w:val="985"/>
    <w:pPr>
      <w:pBdr/>
      <w:spacing/>
      <w:ind/>
    </w:pPr>
  </w:style>
  <w:style w:type="paragraph" w:styleId="1004">
    <w:name w:val="toc 8"/>
    <w:basedOn w:val="985"/>
    <w:pPr>
      <w:pBdr/>
      <w:spacing/>
      <w:ind/>
    </w:pPr>
  </w:style>
  <w:style w:type="paragraph" w:styleId="1005">
    <w:name w:val="toc 9"/>
    <w:basedOn w:val="985"/>
    <w:pPr>
      <w:pBdr/>
      <w:spacing/>
      <w:ind/>
    </w:pPr>
  </w:style>
  <w:style w:type="numbering" w:styleId="1006" w:default="1">
    <w:name w:val="No List"/>
    <w:uiPriority w:val="99"/>
    <w:semiHidden/>
    <w:unhideWhenUsed/>
    <w:qFormat/>
    <w:pPr>
      <w:pBdr/>
      <w:spacing/>
      <w:ind/>
    </w:pPr>
  </w:style>
  <w:style w:type="numbering" w:styleId="1007" w:customStyle="1">
    <w:name w:val="Stílus1"/>
    <w:uiPriority w:val="99"/>
    <w:qFormat/>
    <w:pPr>
      <w:pBdr/>
      <w:spacing/>
      <w:ind/>
    </w:pPr>
  </w:style>
  <w:style w:type="table" w:styleId="100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Table Grid"/>
    <w:pPr>
      <w:pBdr/>
      <w:spacing w:after="0" w:line="240" w:lineRule="auto"/>
      <w:ind/>
    </w:pPr>
    <w:rPr>
      <w:rFonts w:eastAsiaTheme="minorEastAsia"/>
      <w:lang w:eastAsia="hu-HU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Table Grid"/>
    <w:basedOn w:val="100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footer" Target="footer5.xml" /><Relationship Id="rId15" Type="http://schemas.openxmlformats.org/officeDocument/2006/relationships/footer" Target="footer6.xml" /><Relationship Id="rId16" Type="http://schemas.openxmlformats.org/officeDocument/2006/relationships/customXml" Target="../customXml/item1.xml" 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hyperlink" Target="https://www.researchgate.net/publication/337466093_A_design_simulation_of_traffic_light_intersection_using_SimEvents_MATLAB" TargetMode="External"/><Relationship Id="rId29" Type="http://schemas.openxmlformats.org/officeDocument/2006/relationships/hyperlink" Target="https://www.mathworks.com/help/driving/ug/traffic-light-negotiation.html?utm_source=chatgpt.com" TargetMode="External"/><Relationship Id="rId30" Type="http://schemas.openxmlformats.org/officeDocument/2006/relationships/hyperlink" Target="https://www.mathworks.com/help/driving/ug/traffic-light-negotiation.html?utm_source=chatgpt.com" TargetMode="External"/><Relationship Id="rId31" Type="http://schemas.openxmlformats.org/officeDocument/2006/relationships/hyperlink" Target="https://www.mathworks.com/help/simevents/index.html?utm_source=chatgpt.com" TargetMode="External"/><Relationship Id="rId32" Type="http://schemas.openxmlformats.org/officeDocument/2006/relationships/hyperlink" Target="https://www.mathworks.com/help/simevents/index.html" TargetMode="External"/><Relationship Id="rId33" Type="http://schemas.openxmlformats.org/officeDocument/2006/relationships/hyperlink" Target="https://www.mathworks.com/help/simulink/index.html?utm_source=chatgpt.com" TargetMode="External"/><Relationship Id="rId34" Type="http://schemas.openxmlformats.org/officeDocument/2006/relationships/hyperlink" Target="https://www.mathworks.com/help/simulink/index.html" TargetMode="External"/><Relationship Id="rId35" Type="http://schemas.openxmlformats.org/officeDocument/2006/relationships/hyperlink" Target="https://www.mathworks.com/help/matlab/index.html?utm_source=chatgpt.com" TargetMode="External"/><Relationship Id="rId36" Type="http://schemas.openxmlformats.org/officeDocument/2006/relationships/hyperlink" Target="https://www.mathworks.com/help/matlab/index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Sorszámozott idézések" Version="1987"><b:Source><b:Tag>FundamentalsofCSharp</b:Tag><b:SourceType>Book</b:SourceType><b:Guid>{CE25074D-8746-402F-B3F3-8763A5AE437B}</b:Guid><b:Author><b:Author><b:NameList><b:Person><b:Last>SVETLIN</b:Last><b:First>N.</b:First><b:Middle>et al.</b:Middle></b:Person></b:NameList></b:Author></b:Author><b:Title>Fundamentals of Computer Programming with C#</b:Title><b:Year>2019</b:Year><b:City>Sofia</b:City><b:Publisher>Faber Publishing</b:Publisher><b:StandardNumber>ISBN 978-619-00-0902-3</b:StandardNumber><b:Pages>32</b:Pages><b:LCID>sk-SK</b:LCID><b:RefOrder>1</b:RefOrder></b:Source><b:Source><b:Tag>MatricesTheoryandApplications</b:Tag><b:SourceType>Book</b:SourceType><b:Guid>{1F2D52FA-7A57-43D0-8BAE-3A7940F90D8E}</b:Guid><b:Title>Matrices: Theory and Applications</b:Title><b:Year>2010</b:Year><b:City>New York</b:City><b:Publisher>Springer</b:Publisher><b:StandardNumber>ISBN 978-1-4419-7682-6</b:StandardNumber><b:Author><b:Author><b:NameList><b:Person><b:Last>SERRE</b:Last><b:First>D.</b:First></b:Person></b:NameList></b:Author></b:Author><b:LCID>sk-SK</b:LCID><b:Pages>15</b:Pages><b:RefOrder>2</b:RefOrder></b:Source><b:Source><b:Tag>CSharpinDepth</b:Tag><b:SourceType>Book</b:SourceType><b:Guid>{B16E3CD2-B28B-4027-9362-3BC327C19312}</b:Guid><b:Author><b:Author><b:NameList><b:Person><b:Last>SKEET</b:Last><b:First>J.</b:First></b:Person></b:NameList></b:Author></b:Author><b:Title>C# in Depth, Fourth Edition</b:Title><b:City>Shelter Island, NY</b:City><b:Year>2019</b:Year><b:Publisher>Manning Publications</b:Publisher><b:StandardNumber>ISBN 978-1617294532</b:StandardNumber><b:LCID>sk-SK</b:LCID><b:RefOrder>3</b:RefOrder></b:Source><b:Source><b:Tag>NETWindowsFormsinaNutshell</b:Tag><b:SourceType>Book</b:SourceType><b:Guid>{58D2FA1C-BC88-4A2B-B92F-7F9713E61F2F}</b:Guid><b:Author><b:Author><b:NameList><b:Person><b:Last>GRIFFITHS</b:Last><b:First>I.</b:First><b:Middle>- ADAMS, M.</b:Middle></b:Person></b:NameList></b:Author></b:Author><b:Title>.NET Windows Forms in a Nutshell</b:Title><b:Year>2003</b:Year><b:City>Sebastopol</b:City><b:Publisher>O&apos;Reilly & Associates</b:Publisher><b:StandardNumber>ISBN: 0-596-00338-2</b:StandardNumber><b:LCID>sk-SK</b:LCID><b:RefOrder>4</b:RefOrder></b:Source><b:Source><b:Tag>Ass24</b:Tag><b:SourceType>InternetSite</b:SourceType><b:Guid>{834FF6AB-0295-4332-BA4E-4E6C424BF8BF}</b:Guid><b:Title>Asszociatív tömb, Dictionary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https://csharptutorial.hu/docs/hellovilag-hellocsharp/6-adatstrukturak/asszociativ-tomb-dictionary/</b:URL><b:LCID>sk-SK</b:LCID><b:RefOrder>5</b:RefOrder></b:Source><b:Source><b:Tag>His23</b:Tag><b:SourceType>InternetSite</b:SourceType><b:Guid>{7D9BAAAA-4E9B-47ED-B7D3-D43388EF825E}</b:Guid><b:Title>History of MS DotNet.. DOTNET is a software framework designed…</b:Title><b:InternetSiteTitle>Medium</b:InternetSiteTitle><b:Year>2023</b:Year><b:Month>01.</b:Month><b:Day>29</b:Day><b:YearAccessed>2024</b:YearAccessed><b:MonthAccessed>04.</b:MonthAccessed><b:DayAccessed>30</b:DayAccessed><b:URL>https://medium.com/@aamallikarjuna18/history-of-ms-dotnet-d9edcb02ed7c</b:URL><b:LCID>sk-SK</b:LCID><b:RefOrder>6</b:RefOrder></b:Source><b:Source><b:Tag>Jit24</b:Tag><b:SourceType>InternetSite</b:SourceType><b:Guid>{71DA44D9-718F-4D8D-9112-622FE9F3AE28}</b:Guid><b:Author><b:Author><b:NameList><b:Person><b:Last>Mesavaniya</b:Last><b:First>Jitendra</b:First></b:Person></b:NameList></b:Author></b:Author><b:Title>History and Evolution of Visual Studio and Supported .NET Versions</b:Title><b:InternetSiteTitle>C# Corner</b:InternetSiteTitle><b:Year>2024</b:Year><b:Month>03.</b:Month><b:Day>22</b:Day><b:YearAccessed>2024</b:YearAccessed><b:MonthAccessed>04.</b:MonthAccessed><b:DayAccessed>30</b:DayAccessed><b:URL>https://www.c-sharpcorner.com/article/history-and-evolution-of-visual-studio-and-supported-net-versions/</b:URL><b:LCID>sk-SK</b:LCID><b:RefOrder>7</b:RefOrder></b:Source><b:Source><b:Tag>Try24</b:Tag><b:SourceType>InternetSite</b:SourceType><b:Guid>{7ECB51F9-843C-4C60-8008-89F197AAFC31}</b:Guid><b:LCID>sk-SK</b:LCID><b:Title>Try – catch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https://csharptutorial.hu/docs/hellovilag-hellocsharp/4-vezerlesi-szerkezetek-es-blokkok/try-catch/</b:URL><b:RefOrder>8</b:RefOrder></b:Source><b:Source><b:Tag>CDi23</b:Tag><b:SourceType>InternetSite</b:SourceType><b:Guid>{FF98E16B-29CB-445E-A412-715BE3AB83DF}</b:Guid><b:Title>C# Dictionary with examples - GeeksforGeeks</b:Title><b:InternetSiteTitle>GeekforGeeks</b:InternetSiteTitle><b:Year>2023</b:Year><b:Month>02.</b:Month><b:Day>16</b:Day><b:YearAccessed>2024</b:YearAccessed><b:MonthAccessed>05.</b:MonthAccessed><b:DayAccessed>01</b:DayAccessed><b:URL>https://www.geeksforgeeks.org/c-sharp-dictionary-with-examples/</b:URL><b:LCID>sk-SK</b:LCID><b:RefOrder>9</b:RefOrder></b:Source><b:Source><b:Tag>Sco22</b:Tag><b:SourceType>InternetSite</b:SourceType><b:Guid>{D4507685-82A1-4B13-8483-9A0A06C5A8F2}</b:Guid><b:Author><b:Author><b:NameList><b:Person><b:Last>Lysle</b:Last><b:First>Scott</b:First></b:Person></b:NameList></b:Author></b:Author><b:Title>Restricting User Input</b:Title><b:InternetSiteTitle>C# Corner</b:InternetSiteTitle><b:Year>2022</b:Year><b:Month>08.</b:Month><b:Day>22</b:Day><b:YearAccessed>2024</b:YearAccessed><b:MonthAccessed>04.</b:MonthAccessed><b:DayAccessed>26</b:DayAccessed><b:URL>https://www.c-sharpcorner.com/article/restricting-user-input/</b:URL><b:LCID>sk-SK</b:LCID><b:RefOrder>10</b:RefOrder></b:Source><b:Source><b:Tag>Tra24</b:Tag><b:SourceType>InternetSite</b:SourceType><b:Guid>{6299501B-327F-44A4-B7E4-62127E64FCE3}</b:Guid><b:Title>Transpose of Matrix - Formula, Examples & How to Find the Transpose</b:Title><b:InternetSiteTitle>GeeksforGeeks</b:InternetSiteTitle><b:Year>2024</b:Year><b:Month>04.</b:Month><b:Day>05</b:Day><b:YearAccessed>2024</b:YearAccessed><b:MonthAccessed>04.</b:MonthAccessed><b:DayAccessed>26</b:DayAccessed><b:URL>https://www.geeksforgeeks.org/transpose-of-a-matrix/</b:URL><b:LCID>sk-SK</b:LCID><b:RefOrder>11</b:RefOrder></b:Source><b:Source><b:Tag>Mah18</b:Tag><b:SourceType>InternetSite</b:SourceType><b:Guid>{FD106A0F-A892-4A88-855E-BF880C96724F}</b:Guid><b:LCID>sk-SK</b:LCID><b:Author><b:Author><b:NameList><b:Person><b:Last>Chand</b:Last><b:First>Mahesh</b:First></b:Person></b:NameList></b:Author></b:Author><b:Title>RichTextBox in C#</b:Title><b:InternetSiteTitle>C# Corner</b:InternetSiteTitle><b:Year>2018</b:Year><b:Month>12.</b:Month><b:Day>06</b:Day><b:YearAccessed>2024</b:YearAccessed><b:MonthAccessed>05.</b:MonthAccessed><b:DayAccessed>03</b:DayAccessed><b:URL>https://www.c-sharpcorner.com/UploadFile/mahesh/richtextbox-in-C-Sharp/</b:URL><b:RefOrder>12</b:RefOrder></b:Source><b:Source><b:Tag>Dun18</b:Tag><b:SourceType>InternetSite</b:SourceType><b:Guid>{B548637F-503F-49E9-A39C-AC18BA3AD4E2}</b:Guid><b:Author><b:Author><b:NameList><b:Person><b:Last>Harris</b:Last><b:First>Duncan</b:First></b:Person></b:NameList></b:Author></b:Author><b:Title>Syntax Highlighting in Rich TextBox Control - Part 1</b:Title><b:InternetSiteTitle>C# Corner</b:InternetSiteTitle><b:Year>2018</b:Year><b:Month>12.</b:Month><b:Day>06</b:Day><b:YearAccessed>2024</b:YearAccessed><b:MonthAccessed>05.</b:MonthAccessed><b:DayAccessed>04</b:DayAccessed><b:URL>https://www.c-sharpcorner.com/article/syntax-highlighting-in-rich-textbox-control-part-1/</b:URL><b:LCID>sk-SK</b:LCID><b:RefOrder>13</b:RefOrder></b:Source><b:Source><b:Tag>Raf22</b:Tag><b:SourceType>InternetSite</b:SourceType><b:Guid>{9E0461E7-FF9C-409B-ABA2-C6961012943E}</b:Guid><b:Author><b:Author><b:NameList><b:Person><b:Last>P.</b:Last><b:First>Rafnas</b:First><b:Middle>T.</b:Middle></b:Person></b:NameList></b:Author></b:Author><b:Title>Dialog Boxes In C#</b:Title><b:InternetSiteTitle>C# Corner</b:InternetSiteTitle><b:Year>2022</b:Year><b:Month>01.</b:Month><b:Day>11</b:Day><b:YearAccessed>2024</b:YearAccessed><b:MonthAccessed>05.</b:MonthAccessed><b:DayAccessed>04</b:DayAccessed><b:URL>https://www.c-sharpcorner.com/article/dialog-boxes-in-c-sharp/</b:URL><b:LCID>sk-SK</b:LCID><b:RefOrder>14</b:RefOrder></b:Source><b:Source><b:Tag>CEx24</b:Tag><b:SourceType>InternetSite</b:SourceType><b:Guid>{9594BB7A-C56A-477E-B696-0D7AFCA3C0D0}</b:Guid><b:Title>C# Exceptions (Try..Catch)</b:Title><b:InternetSiteTitle>W3Schools</b:InternetSiteTitle><b:YearAccessed>2024</b:YearAccessed><b:MonthAccessed>05.</b:MonthAccessed><b:DayAccessed>04</b:DayAccessed><b:URL>https://www.w3schools.com/cs/cs_exceptions.php</b:URL><b:LCID>sk-SK</b:LCID><b:RefOrder>15</b:RefOrder></b:Source><b:Source><b:Tag>Dif24</b:Tag><b:SourceType>InternetSite</b:SourceType><b:Guid>{5257A957-FB43-4CDE-A7D0-1170A6D613C1}</b:Guid><b:Title>Difference between Hashtable and Dictionary in C# - GeeksforGeeks</b:Title><b:InternetSiteTitle>GeeksforGeeks</b:InternetSiteTitle><b:Year>2024</b:Year><b:Month>03.</b:Month><b:Day>01</b:Day><b:YearAccessed>2024</b:YearAccessed><b:MonthAccessed>05.</b:MonthAccessed><b:DayAccessed>01</b:DayAccessed><b:URL>https://www.geeksforgeeks.org/difference-between-hashtable-and-dictionary-in-c-sharp/</b:URL><b:LCID>sk-SK</b:LCID><b:RefOrder>16</b:RefOrder></b:Source><b:Source><b:Tag>Pra24</b:Tag><b:SourceType>InternetSite</b:SourceType><b:Guid>{7DC730F2-A2DF-4AD5-B090-57A837828040}</b:Guid><b:Author><b:Author><b:NameList><b:Person><b:Last>Rout</b:Last><b:First>Pranaya</b:First></b:Person></b:NameList></b:Author></b:Author><b:Title>Parallel For Loop in C# with Examples - Dot Net Tutorials</b:Title><b:InternetSiteTitle>Dot Net Tutorials By Real-Time Experts</b:InternetSiteTitle><b:YearAccessed>2024</b:YearAccessed><b:MonthAccessed>05.</b:MonthAccessed><b:DayAccessed>04</b:DayAccessed><b:URL>https://dotnettutorials.net/lesson/parallel-for-method-csharp/</b:URL><b:LCID>sk-SK</b:LCID><b:RefOrder>17</b:RefOrder></b:Source><b:Source><b:Tag>Mah23</b:Tag><b:SourceType>InternetSite</b:SourceType><b:Guid>{01871639-9541-479A-9AED-9823A4AE5CBA}</b:Guid><b:Author><b:Author><b:NameList><b:Person><b:Last>Chand</b:Last><b:First>Mahesh</b:First></b:Person></b:NameList></b:Author></b:Author><b:Title>C# StreamWriter Example</b:Title><b:InternetSiteTitle>C# Corner</b:InternetSiteTitle><b:Year>2023</b:Year><b:Month>10.</b:Month><b:Day>10</b:Day><b:YearAccessed>2024</b:YearAccessed><b:MonthAccessed>05.</b:MonthAccessed><b:DayAccessed>04</b:DayAccessed><b:URL>https://www.c-sharpcorner.com/article/csharp-streamwriter-example/</b:URL><b:LCID>sk-SK</b:LCID><b:RefOrder>18</b:RefOrder></b:Source><b:Source><b:Tag>Kar24</b:Tag><b:SourceType>InternetSite</b:SourceType><b:Guid>{D3E9EA4E-11C2-49B4-BB0E-60E890FACC4D}</b:Guid><b:Author><b:Author><b:NameList><b:Person><b:Last>S.</b:Last><b:First>Karthikeyan</b:First><b:Middle>N.</b:Middle></b:Person></b:NameList></b:Author></b:Author><b:Title>How to Get the Number of Lines in a Text File in C# - Code Maze</b:Title><b:InternetSiteTitle>Code Maze</b:InternetSiteTitle><b:Year>2024</b:Year><b:Month>02.</b:Month><b:Day>21</b:Day><b:YearAccessed>2024</b:YearAccessed><b:MonthAccessed>05.</b:MonthAccessed><b:DayAccessed>04</b:DayAccessed><b:URL>https://code-maze.com/csharp-get-the-number-of-lines-in-a-text-file/</b:URL><b:LCID>sk-SK</b:LCID><b:RefOrder>19</b:RefOrder></b:Source><b:Source><b:Tag>Dan21</b:Tag><b:SourceType>InternetSite</b:SourceType><b:Guid>{BD66C0DD-FF5A-4E76-BFA1-03F2B78AE6F1}</b:Guid><b:Author><b:Author><b:NameList><b:Person><b:Last>Paredes</b:Last><b:First>Dany</b:First></b:Person></b:NameList></b:Author></b:Author><b:Title>When use Array, List, and Dictionaries in .NET - DEV Community</b:Title><b:InternetSiteTitle>DEV Community</b:InternetSiteTitle><b:Year>2021</b:Year><b:Month>09.</b:Month><b:Day>28</b:Day><b:YearAccessed>2024</b:YearAccessed><b:MonthAccessed>04.</b:MonthAccessed><b:DayAccessed>30</b:DayAccessed><b:URL>https://dev.to/danywalls/head-start-with-array-list-and-dictionaries-in-net-44ca</b:URL><b:LCID>sk-SK</b:LCID><b:RefOrder>20</b:RefOrder></b:Source><b:Source><b:Tag>Max17</b:Tag><b:SourceType>InternetSite</b:SourceType><b:Guid>{5E163F4A-3CF4-4BC8-B6B3-6D5BFED44765}</b:Guid><b:Author><b:Author><b:NameList><b:Person><b:Last>Peng</b:Last><b:First>Max</b:First></b:Person></b:NameList></b:Author></b:Author><b:Title>Multithreading Javascript. A Look Into Web Workers | by Max Peng | Hackmamba | Medium</b:Title><b:InternetSiteTitle>Medium</b:InternetSiteTitle><b:Year>2017</b:Year><b:Month>09.</b:Month><b:Day>15</b:Day><b:YearAccessed>2024</b:YearAccessed><b:MonthAccessed>04.</b:MonthAccessed><b:DayAccessed>27</b:DayAccessed><b:URL>https://medium.com/techtrument/multithreading-javascript-46156179cf9a</b:URL><b:LCID>sk-SK</b:LCID><b:RefOrder>21</b:RefOrder></b:Source><b:Source><b:Tag>Kat22</b:Tag><b:SourceType>InternetSite</b:SourceType><b:Guid>{B5997C71-69FD-47A0-8F4F-96C4C661C202}</b:Guid><b:Author><b:Author><b:NameList><b:Person><b:Last>Hanna</b:Last><b:First>Katie</b:First><b:Middle>Terrell</b:Middle></b:Person></b:NameList></b:Author></b:Author><b:Title>What is Rich Text Format (RTF)?</b:Title><b:InternetSiteTitle>TechTarget</b:InternetSiteTitle><b:Year>2022</b:Year><b:Month>09.</b:Month><b:YearAccessed>2024</b:YearAccessed><b:MonthAccessed>05.</b:MonthAccessed><b:DayAccessed>04</b:DayAccessed><b:URL>https://www.techtarget.com/whatis/definition/Rich-Text-Format-RTF</b:URL><b:Day>16</b:Day><b:LCID>sk-SK</b:LCID><b:RefOrder>22</b:RefOrder></b:Source><b:Source><b:Tag>Pro24</b:Tag><b:SourceType>InternetSite</b:SourceType><b:Guid>{024E24F5-0ACF-471A-9C6F-1F06003E9D72}</b:Guid><b:Title>Prognyelvek portál</b:Title><b:InternetSiteTitle>ELTE IK, Programozási Nyelvek és Fordítóprogramok Tanszék</b:InternetSiteTitle><b:YearAccessed>2024</b:YearAccessed><b:MonthAccessed>04.</b:MonthAccessed><b:DayAccessed>29</b:DayAccessed><b:URL>http://nyelvek.inf.elte.hu/leirasok/Csharp/index.php?chapter=23</b:URL><b:LCID>sk-SK</b:LCID><b:RefOrder>23</b:RefOrder></b:Source><b:Source><b:Tag>Rob22</b:Tag><b:SourceType>InternetSite</b:SourceType><b:Guid>{48151E3B-1731-4227-A324-C4005D303A3F}</b:Guid><b:Author><b:Author><b:NameList><b:Person><b:Last>Sheldon</b:Last><b:First>Robert</b:First></b:Person></b:NameList></b:Author></b:Author><b:Title>What is a compiler?</b:Title><b:InternetSiteTitle>TechTarget</b:InternetSiteTitle><b:Year>2022</b:Year><b:Month>04.</b:Month><b:Day>29</b:Day><b:YearAccessed>2024</b:YearAccessed><b:MonthAccessed>04.</b:MonthAccessed><b:DayAccessed>29</b:DayAccessed><b:URL>https://www.techtarget.com/whatis/definition/compiler</b:URL><b:LCID>sk-SK</b:LCID><b:RefOrder>24</b:RefOrder></b:Source><b:Source><b:Tag>23M11</b:Tag><b:SourceType>InternetSite</b:SourceType><b:Guid>{FBF07A4E-BEEB-411C-A362-7BDD78D2F74A}</b:Guid><b:Title>2.3. Mátrixműveletek (Matrix Operations)</b:Title><b:InternetSiteTitle>Komputergrafika – Matematikai alapok</b:InternetSiteTitle><b:Year>2011</b:Year><b:YearAccessed>2024</b:YearAccessed><b:MonthAccessed>04.</b:MonthAccessed><b:DayAccessed>29</b:DayAccessed><b:URL>https://gyires.inf.unideb.hu/KMITT/d03/ch02s03.html</b:URL><b:LCID>sk-SK</b:LCID><b:RefOrder>25</b:RefOrder></b:Source><b:Source><b:Tag>2fe11</b:Tag><b:SourceType>InternetSite</b:SourceType><b:Guid>{C6877E94-5196-4815-B2A9-B25B36811835}</b:Guid><b:Title>2. fejezet - Mátrixok (Matrices)</b:Title><b:InternetSiteTitle>Komputergrafika – Matematikai alapok</b:InternetSiteTitle><b:Year>2011</b:Year><b:YearAccessed>2024</b:YearAccessed><b:MonthAccessed>04.</b:MonthAccessed><b:DayAccessed>29</b:DayAccessed><b:URL>https://gyires.inf.unideb.hu/KMITT/d03/ch02.html</b:URL><b:LCID>sk-SK</b:LCID><b:RefOrder>26</b:RefOrder></b:Source><b:Source><b:Tag>Pav21</b:Tag><b:SourceType>ElectronicSource</b:SourceType><b:Guid>{802CEFCF-1819-47EC-B72C-E1BCACD3BB09}</b:Guid><b:Title>EFFICIENT MATRIX MULTIPLICATION USING HARDWARE INTRINSICS AND PARALLELISM WITH C#</b:Title><b:Year>2021</b:Year><b:URL>https://www.researchgate.net/publication/356268171_EFFICIENT_MATRIX_MULTIPLICATION_USING_HARDWARE_INTRINSICS_AND_PARALLELISM_WITH_C</b:URL><b:StandardNumber>ISSN (Online): 1314-6084</b:StandardNumber><b:Author><b:Author><b:NameList><b:Person><b:Last>Pavlov</b:Last><b:First>Nikolay</b:First></b:Person></b:NameList></b:Author></b:Author><b:City>Plovdiv</b:City><b:Medium>Online</b:Medium><b:Publisher>Academic Publications, Ltd.</b:Publisher><b:LCID>sk-SK</b:LCID><b:RefOrder>27</b:RefOrder></b:Source><b:Source><b:Tag>Rob221</b:Tag><b:SourceType>InternetSite</b:SourceType><b:Guid>{16EDDCD0-A41A-4B91-A49B-A15281403E77}</b:Guid><b:Title>What is garbage collection (GC) in programming?</b:Title><b:Year>2022</b:Year><b:LCID>sk-SK</b:LCID><b:Author><b:Author><b:NameList><b:Person><b:Last>Sheldon</b:Last><b:First>Robert</b:First></b:Person></b:NameList></b:Author></b:Author><b:InternetSiteTitle>TechTarget</b:InternetSiteTitle><b:Month>05.</b:Month><b:Day>06</b:Day><b:YearAccessed>2024</b:YearAccessed><b:MonthAccessed>05.</b:MonthAccessed><b:DayAccessed>04</b:DayAccessed><b:URL>https://www.techtarget.com/searchstorage/definition/garbage-collection</b:URL><b:RefOrder>28</b:RefOrder></b:Source><b:Source><b:Tag>Tex24</b:Tag><b:SourceType>InternetSite</b:SourceType><b:Guid>{1D13820A-E6A1-4BA0-9006-C1608B6443AF}</b:Guid><b:Title>TextBoxBase.MaxLength Property (System.Windows.Forms) | Microsoft Learn</b:Title><b:InternetSiteTitle>Microsoft Learn</b:InternetSiteTitle><b:ProductionCompany>Microsoft</b:ProductionCompany><b:YearAccessed>2024</b:YearAccessed><b:MonthAccessed>05.</b:MonthAccessed><b:DayAccessed>06</b:DayAccessed><b:URL>https://learn.microsoft.com/en-us/dotnet/api/system.windows.forms.textboxbase.maxlength?view=windowsdesktop-8.0&redirectedfrom=MSDN#System_Windows_Forms_TextBoxBase_MaxLength</b:URL><b:LCID>sk-SK</b:LCID><b:RefOrder>29</b:RefOrder></b:Source><b:Source><b:Tag>Car20</b:Tag><b:SourceType>InternetSite</b:SourceType><b:Guid>{9BD32ED2-514B-4252-8514-BAE8344BE9F0}</b:Guid><b:Author><b:Author><b:NameList><b:Person><b:Last>Delgado</b:Last><b:First>Carlos</b:First></b:Person></b:NameList></b:Author></b:Author><b:Title>How to retrieve the amount of memory used within your own C# WinForms Application | Our Code World</b:Title><b:InternetSiteTitle>Our Code world</b:InternetSiteTitle><b:Year>2020</b:Year><b:Month>01.</b:Month><b:Day>12</b:Day><b:YearAccessed>2024</b:YearAccessed><b:MonthAccessed>05.</b:MonthAccessed><b:DayAccessed>06</b:DayAccessed><b:URL>https://ourcodeworld.com/articles/read/1121/how-to-retrieve-the-amount-of-memory-used-within-your-own-c-sharp-winforms-application</b:URL><b:LCID>sk-SK</b:LCID><b:RefOrder>30</b:RefOrder></b:Source><b:Source><b:Tag>16má</b:Tag><b:SourceType>InternetSite</b:SourceType><b:Guid>{A56E9E3E-F98B-4D36-8F29-70A8182D5EF7}</b:Guid><b:Year>2016</b:Year><b:Month>05.</b:Month><b:Day>14</b:Day><b:YearAccessed>2024</b:YearAccessed><b:MonthAccessed>05.</b:MonthAccessed><b:DayAccessed>06</b:DayAccessed><b:URL>https://www.tutorialsteacher.com/articles/how-to-calculate-code-execution-time-in-csharp</b:URL><b:Title>How to calculate the code execution time in C#?</b:Title><b:InternetSiteTitle>TutorialsTeacher</b:InternetSiteTitle><b:LCID>sk-SK</b:LCID><b:RefOrder>31</b:RefOrder></b:Source><b:Source><b:Tag>Scr24</b:Tag><b:SourceType>InternetSite</b:SourceType><b:Guid>{4B9A5B48-9A6C-4E2B-AF7B-8068F4329B48}</b:Guid><b:Title>ScrollBar.Maximum Property (System.Windows.Forms) | Microsoft Learn</b:Title><b:InternetSiteTitle>Microsoft Learn</b:InternetSiteTitle><b:YearAccessed>2024</b:YearAccessed><b:MonthAccessed>05.</b:MonthAccessed><b:DayAccessed>06</b:DayAccessed><b:URL>https://learn.microsoft.com/en-us/dotnet/api/system.windows.forms.scrollbar.maximum?view=windowsdesktop-8.0</b:URL><b:ProductionCompany>Microsoft</b:ProductionCompany><b:LCID>sk-SK</b:LCID><b:RefOrder>32</b:RefOrder></b:Source><b:Source><b:Tag>Tom20</b:Tag><b:SourceType>InternetSite</b:SourceType><b:Guid>{4FA4C05D-93AC-47BE-AAF4-170571C0AA41}</b:Guid><b:Author><b:Author><b:NameList><b:Person><b:Last>Nidecki</b:Last><b:First>Tomasz</b:First><b:Middle>Andrzej</b:Middle></b:Person></b:NameList></b:Author></b:Author><b:Title>What Is Integer Overflow | Acunetix</b:Title><b:InternetSiteTitle>Acunetix</b:InternetSiteTitle><b:Year>2020</b:Year><b:Month>01.</b:Month><b:Day>06</b:Day><b:YearAccessed>2024</b:YearAccessed><b:MonthAccessed>05.</b:MonthAccessed><b:DayAccessed>06</b:DayAccessed><b:URL>https://www.acunetix.com/blog/web-security-zone/what-is-integer-overflow/</b:URL><b:RefOrder>33</b:RefOrder></b:Source><b:Source><b:Tag>Con24</b:Tag><b:SourceType>InternetSite</b:SourceType><b:Guid>{F0652D62-C162-4A1A-B2A5-88521DB5F24B}</b:Guid><b:Title>Control.InvokeRequired Property (System.Windows.Forms)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https://learn.microsoft.com/en-us/dotnet/api/system.windows.forms.control.invokerequired?view=windowsdesktop-8.0</b:URL><b:LCID>sk-SK</b:LCID><b:RefOrder>34</b:RefOrder></b:Source><b:Source><b:Tag>Del24</b:Tag><b:SourceType>InternetSite</b:SourceType><b:Guid>{22205AF4-ACEF-4461-865E-B1A321E3D388}</b:Guid><b:Title>Delegates - C# Programming Guide - C#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https://learn.microsoft.com/en-us/dotnet/csharp/programming-guide/delegates/</b:URL><b:LCID>sk-SK</b:LCID><b:RefOrder>35</b:RefOrder></b:Source><b:Source><b:Tag>Par24</b:Tag><b:SourceType>InternetSite</b:SourceType><b:Guid>{B136ABB8-93A7-40F4-BF8C-00A4218342B3}</b:Guid><b:Title>Parallel.For Method (System.Threading.Tasks) | Microsoft Learn</b:Title><b:InternetSiteTitle>Microsoft Learn</b:InternetSiteTitle><b:ProductionCompany>Microsoft</b:ProductionCompany><b:YearAccessed>2024</b:YearAccessed><b:MonthAccessed>04.</b:MonthAccessed><b:DayAccessed>08</b:DayAccessed><b:URL>https://learn.microsoft.com/en-us/dotnet/api/system.threading.tasks.parallel.for?view=net-8.0</b:URL><b:RefOrder>36</b:RefOrder></b:Source><b:Source><b:Tag>How24</b:Tag><b:SourceType>InternetSite</b:SourceType><b:Guid>{B25B1529-E2AD-4370-8677-41FDD10DFF7C}</b:Guid><b:Title>How to: Write a Simple Parallel.For Loop - .NET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https://learn.microsoft.com/en-us/dotnet/standard/parallel-programming/how-to-write-a-simple-parallel-for-loop</b:URL><b:RefOrder>37</b:RefOrder></b:Source><b:Source><b:Tag>Str24</b:Tag><b:SourceType>InternetSite</b:SourceType><b:Guid>{36C2216F-D1EC-4BFC-8EB5-56846AC627E9}</b:Guid><b:Title>StringBuilder Class (System.Text)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https://learn.microsoft.com/en-us/dotnet/api/system.text.stringbuilder?view=net-8.0</b:URL><b:LCID>sk-SK</b:LCID><b:RefOrder>38</b:RefOrder></b:Source><b:Source><b:Tag>Arr241</b:Tag><b:SourceType>InternetSite</b:SourceType><b:Guid>{0948391B-4D82-466C-AD79-8FD6D073823C}</b:Guid><b:Title>Array.Sort Method (System)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https://learn.microsoft.com/en-us/dotnet/api/system.array.sort?view=net-8.0</b:URL><b:LCID>sk-SK</b:LCID><b:RefOrder>39</b:RefOrder></b:Source><b:Source><b:Tag>24má</b:Tag><b:SourceType>InternetSite</b:SourceType><b:Guid>{C72CD35D-239A-4588-8393-C2827607CE7E}</b:Guid><b:LCID>sk-SK</b:LCID><b:YearAccessed>2024</b:YearAccessed><b:MonthAccessed>05.</b:MonthAccessed><b:DayAccessed>08</b:DayAccessed><b:URL>https://learn.microsoft.com/en-us/dotnet/api/system.windows.forms.control.doublebuffered?view=windowsdesktop-8.0</b:URL><b:Title>Control.DoubleBuffered Property (System.Windows.Forms) | Microsoft Learn</b:Title><b:InternetSiteTitle>Microsoft Learn</b:InternetSiteTitle><b:ProductionCompany>Microsoft</b:ProductionCompany><b:RefOrder>40</b:RefOrder></b:Source><b:Source><b:Tag>24má1</b:Tag><b:SourceType>InternetSite</b:SourceType><b:Guid>{247815C3-6FA8-4C8A-A37D-2676E1897D67}</b:Guid><b:YearAccessed>2024</b:YearAccessed><b:MonthAccessed>05.</b:MonthAccessed><b:DayAccessed>08</b:DayAccessed><b:URL>https://learn.microsoft.com/en-us/dotnet/api/system.windows.forms.control.paint?view=windowsdesktop-8.0</b:URL><b:Title>Control.Paint Event (System.Windows.Forms) | Microsoft Learn</b:Title><b:InternetSiteTitle>Microsoft Learn</b:InternetSiteTitle><b:ProductionCompany>Microsoft</b:ProductionCompany><b:RefOrder>41</b:RefOrder></b:Source></b:Sources>
</file>

<file path=customXml/itemProps1.xml><?xml version="1.0" encoding="utf-8"?>
<ds:datastoreItem xmlns:ds="http://schemas.openxmlformats.org/officeDocument/2006/customXml" ds:itemID="{2B6C0795-05B2-42DD-9D96-925B46056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György Lukovics</dc:creator>
  <dc:description/>
  <dc:language>en-US</dc:language>
  <cp:revision>418</cp:revision>
  <dcterms:created xsi:type="dcterms:W3CDTF">2024-04-22T12:20:00Z</dcterms:created>
  <dcterms:modified xsi:type="dcterms:W3CDTF">2025-12-09T10:36:12Z</dcterms:modified>
</cp:coreProperties>
</file>