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C26B0" w14:textId="77777777" w:rsidR="00EE5774" w:rsidRDefault="00EE5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</w:rPr>
      </w:pPr>
      <w:r>
        <w:rPr>
          <w:rFonts w:ascii="Calibri" w:hAnsi="Calibri" w:cs="Calibri"/>
          <w:b/>
          <w:bCs/>
          <w:sz w:val="28"/>
        </w:rPr>
        <w:t>Group Evaluation for La</w:t>
      </w:r>
      <w:r w:rsidR="00435F87">
        <w:rPr>
          <w:rFonts w:ascii="Calibri" w:hAnsi="Calibri" w:cs="Calibri"/>
          <w:b/>
          <w:bCs/>
          <w:sz w:val="28"/>
        </w:rPr>
        <w:t>b 4</w:t>
      </w:r>
      <w:r w:rsidR="00454C52">
        <w:rPr>
          <w:rFonts w:ascii="Calibri" w:hAnsi="Calibri" w:cs="Calibri"/>
          <w:b/>
          <w:bCs/>
          <w:sz w:val="28"/>
        </w:rPr>
        <w:t xml:space="preserve"> – Practice with Repetition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5598"/>
      </w:tblGrid>
      <w:tr w:rsidR="00EE5774" w14:paraId="0274237D" w14:textId="77777777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F19A" w14:textId="77777777" w:rsidR="00EE5774" w:rsidRDefault="00EE577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Your name:</w:t>
            </w:r>
            <w:r>
              <w:rPr>
                <w:rFonts w:ascii="MS Gothic" w:eastAsia="MS Gothic" w:hAnsi="MS Gothic" w:cs="MS Gothic" w:hint="eastAsia"/>
                <w:sz w:val="22"/>
              </w:rPr>
              <w:t> </w:t>
            </w:r>
            <w:r>
              <w:rPr>
                <w:rFonts w:ascii="Calibri" w:hAnsi="Calibri" w:cs="Calibri"/>
                <w:sz w:val="22"/>
              </w:rPr>
              <w:t>(Your lab is the one being evaluated)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15553F" w14:textId="4F22B9E5" w:rsidR="00EE5774" w:rsidRDefault="00006EA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Sandi Jasmer</w:t>
            </w:r>
          </w:p>
        </w:tc>
      </w:tr>
      <w:tr w:rsidR="00EE5774" w14:paraId="7C1F06E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1E78" w14:textId="77777777" w:rsidR="00EE5774" w:rsidRDefault="00EE577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Names of person evaluating your lab.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D7B3F1" w14:textId="014F68F1" w:rsidR="00EE5774" w:rsidRDefault="00006EA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Dylan Hopper</w:t>
            </w:r>
          </w:p>
        </w:tc>
      </w:tr>
      <w:tr w:rsidR="00EE5774" w14:paraId="4DEE0AAB" w14:textId="77777777">
        <w:tblPrEx>
          <w:tblBorders>
            <w:top w:val="none" w:sz="0" w:space="0" w:color="auto"/>
            <w:bottom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C542" w14:textId="77777777" w:rsidR="00EE5774" w:rsidRDefault="00EE577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Date: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F144EE" w14:textId="3FF0477C" w:rsidR="00EE5774" w:rsidRDefault="00006EA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10/29/2019</w:t>
            </w:r>
          </w:p>
        </w:tc>
      </w:tr>
    </w:tbl>
    <w:p w14:paraId="401C2267" w14:textId="77777777" w:rsidR="00EE5774" w:rsidRDefault="00EE5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</w:rPr>
      </w:pPr>
    </w:p>
    <w:p w14:paraId="1260B2EC" w14:textId="77777777" w:rsidR="00EE5774" w:rsidRPr="00454C52" w:rsidRDefault="00EE5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</w:rPr>
      </w:pPr>
      <w:r w:rsidRPr="00EE5774">
        <w:rPr>
          <w:rFonts w:ascii="Calibri" w:hAnsi="Calibri" w:cs="Calibri"/>
          <w:sz w:val="22"/>
          <w:u w:val="single"/>
        </w:rPr>
        <w:t>Instructions</w:t>
      </w:r>
      <w:r>
        <w:rPr>
          <w:rFonts w:ascii="Calibri" w:hAnsi="Calibri" w:cs="Calibri"/>
          <w:sz w:val="22"/>
          <w:u w:val="single"/>
        </w:rPr>
        <w:t xml:space="preserve">: </w:t>
      </w:r>
      <w:r w:rsidRPr="00EE5774">
        <w:rPr>
          <w:rFonts w:ascii="MS Gothic" w:eastAsia="MS Gothic" w:hAnsi="MS Gothic" w:cs="MS Gothic" w:hint="eastAsia"/>
          <w:sz w:val="22"/>
          <w:u w:val="single"/>
        </w:rPr>
        <w:t> </w:t>
      </w:r>
      <w:r w:rsidRPr="00EE5774">
        <w:rPr>
          <w:rFonts w:ascii="Calibri" w:hAnsi="Calibri" w:cs="Calibri"/>
          <w:sz w:val="22"/>
        </w:rPr>
        <w:t>You sho</w:t>
      </w:r>
      <w:r>
        <w:rPr>
          <w:rFonts w:ascii="Calibri" w:hAnsi="Calibri" w:cs="Calibri"/>
          <w:sz w:val="22"/>
        </w:rPr>
        <w:t xml:space="preserve">uld have already completed Lab </w:t>
      </w:r>
      <w:r w:rsidR="00435F87">
        <w:rPr>
          <w:rFonts w:ascii="Calibri" w:hAnsi="Calibri" w:cs="Calibri"/>
          <w:sz w:val="22"/>
        </w:rPr>
        <w:t>4</w:t>
      </w:r>
      <w:r w:rsidR="00454C52">
        <w:rPr>
          <w:rFonts w:ascii="Calibri" w:hAnsi="Calibri" w:cs="Calibri"/>
          <w:sz w:val="22"/>
        </w:rPr>
        <w:t xml:space="preserve"> </w:t>
      </w:r>
      <w:r w:rsidRPr="00EE5774">
        <w:rPr>
          <w:rFonts w:ascii="Calibri" w:hAnsi="Calibri" w:cs="Calibri"/>
          <w:sz w:val="22"/>
        </w:rPr>
        <w:t>and uploa</w:t>
      </w:r>
      <w:r>
        <w:rPr>
          <w:rFonts w:ascii="Calibri" w:hAnsi="Calibri" w:cs="Calibri"/>
          <w:sz w:val="22"/>
        </w:rPr>
        <w:t>ded a copy of your solution to M</w:t>
      </w:r>
      <w:r w:rsidRPr="00EE5774">
        <w:rPr>
          <w:rFonts w:ascii="Calibri" w:hAnsi="Calibri" w:cs="Calibri"/>
          <w:sz w:val="22"/>
        </w:rPr>
        <w:t>oodle. After you and your group have evaluated each other’s work each one of you will submit this evaluation alo</w:t>
      </w:r>
      <w:r>
        <w:rPr>
          <w:rFonts w:ascii="Calibri" w:hAnsi="Calibri" w:cs="Calibri"/>
          <w:sz w:val="22"/>
        </w:rPr>
        <w:t xml:space="preserve">ng with your final lab work to Moodle using the </w:t>
      </w:r>
      <w:r w:rsidR="00435F87">
        <w:rPr>
          <w:rFonts w:ascii="Calibri" w:hAnsi="Calibri" w:cs="Calibri"/>
          <w:sz w:val="22"/>
        </w:rPr>
        <w:t>Lab 4</w:t>
      </w:r>
      <w:r w:rsidR="00454C52">
        <w:rPr>
          <w:rFonts w:ascii="Calibri" w:hAnsi="Calibri" w:cs="Calibri"/>
          <w:sz w:val="22"/>
        </w:rPr>
        <w:t xml:space="preserve"> Evaluation and Revision</w:t>
      </w:r>
      <w:r w:rsidRPr="00EE5774">
        <w:rPr>
          <w:rFonts w:ascii="Calibri" w:hAnsi="Calibri" w:cs="Calibri"/>
          <w:sz w:val="22"/>
        </w:rPr>
        <w:t xml:space="preserve"> link. </w:t>
      </w:r>
    </w:p>
    <w:tbl>
      <w:tblPr>
        <w:tblW w:w="9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8"/>
        <w:gridCol w:w="2132"/>
      </w:tblGrid>
      <w:tr w:rsidR="00EE5774" w14:paraId="0A4F7645" w14:textId="77777777">
        <w:tblPrEx>
          <w:tblCellMar>
            <w:top w:w="0" w:type="dxa"/>
            <w:bottom w:w="0" w:type="dxa"/>
          </w:tblCellMar>
        </w:tblPrEx>
        <w:tc>
          <w:tcPr>
            <w:tcW w:w="7128" w:type="dxa"/>
          </w:tcPr>
          <w:p w14:paraId="22BCB19F" w14:textId="77777777" w:rsidR="00EE5774" w:rsidRDefault="00EE577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 xml:space="preserve">Criteria </w:t>
            </w:r>
          </w:p>
        </w:tc>
        <w:tc>
          <w:tcPr>
            <w:tcW w:w="2132" w:type="dxa"/>
          </w:tcPr>
          <w:p w14:paraId="3BF6E8D8" w14:textId="77777777" w:rsidR="00EE5774" w:rsidRDefault="00EE577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Evaluation (Y/N)</w:t>
            </w:r>
          </w:p>
        </w:tc>
      </w:tr>
      <w:tr w:rsidR="00EE5774" w14:paraId="612379F9" w14:textId="77777777">
        <w:tblPrEx>
          <w:tblCellMar>
            <w:top w:w="0" w:type="dxa"/>
            <w:bottom w:w="0" w:type="dxa"/>
          </w:tblCellMar>
        </w:tblPrEx>
        <w:tc>
          <w:tcPr>
            <w:tcW w:w="7128" w:type="dxa"/>
          </w:tcPr>
          <w:p w14:paraId="2578F9B4" w14:textId="77777777" w:rsidR="00EE5774" w:rsidRDefault="00EE577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</w:p>
        </w:tc>
        <w:tc>
          <w:tcPr>
            <w:tcW w:w="2132" w:type="dxa"/>
          </w:tcPr>
          <w:p w14:paraId="2D10308E" w14:textId="77777777" w:rsidR="00EE5774" w:rsidRDefault="00EE577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</w:p>
        </w:tc>
      </w:tr>
      <w:tr w:rsidR="00EE5774" w14:paraId="76052B43" w14:textId="77777777">
        <w:tblPrEx>
          <w:tblCellMar>
            <w:top w:w="0" w:type="dxa"/>
            <w:bottom w:w="0" w:type="dxa"/>
          </w:tblCellMar>
        </w:tblPrEx>
        <w:tc>
          <w:tcPr>
            <w:tcW w:w="7128" w:type="dxa"/>
          </w:tcPr>
          <w:p w14:paraId="290B1CC0" w14:textId="77777777" w:rsidR="00EE5774" w:rsidRDefault="007F1EF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2"/>
              </w:rPr>
            </w:pPr>
            <w:r>
              <w:rPr>
                <w:rFonts w:ascii="Calibri" w:hAnsi="Calibri" w:cs="Calibri"/>
                <w:i/>
                <w:iCs/>
                <w:sz w:val="22"/>
              </w:rPr>
              <w:t>Problem 1</w:t>
            </w:r>
            <w:r w:rsidR="00EE5774">
              <w:rPr>
                <w:rFonts w:ascii="Calibri" w:hAnsi="Calibri" w:cs="Calibri"/>
                <w:i/>
                <w:iCs/>
                <w:sz w:val="22"/>
              </w:rPr>
              <w:t>: Factorization Program</w:t>
            </w:r>
          </w:p>
        </w:tc>
        <w:tc>
          <w:tcPr>
            <w:tcW w:w="2132" w:type="dxa"/>
          </w:tcPr>
          <w:p w14:paraId="2A5ABCAE" w14:textId="77777777" w:rsidR="00EE5774" w:rsidRDefault="00EE577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</w:p>
        </w:tc>
      </w:tr>
      <w:tr w:rsidR="00EE5774" w14:paraId="7BBC9B48" w14:textId="77777777">
        <w:tblPrEx>
          <w:tblCellMar>
            <w:top w:w="0" w:type="dxa"/>
            <w:bottom w:w="0" w:type="dxa"/>
          </w:tblCellMar>
        </w:tblPrEx>
        <w:tc>
          <w:tcPr>
            <w:tcW w:w="7128" w:type="dxa"/>
          </w:tcPr>
          <w:p w14:paraId="3F599131" w14:textId="77777777" w:rsidR="00EE5774" w:rsidRDefault="00EE577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Does the program compile and run without warnings or errors?                         </w:t>
            </w:r>
          </w:p>
        </w:tc>
        <w:tc>
          <w:tcPr>
            <w:tcW w:w="2132" w:type="dxa"/>
          </w:tcPr>
          <w:p w14:paraId="6A23D559" w14:textId="7D8FDFCF" w:rsidR="00EE5774" w:rsidRDefault="00006EA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Yes</w:t>
            </w:r>
          </w:p>
        </w:tc>
      </w:tr>
      <w:tr w:rsidR="00EE5774" w14:paraId="06CB9CB5" w14:textId="77777777">
        <w:tblPrEx>
          <w:tblCellMar>
            <w:top w:w="0" w:type="dxa"/>
            <w:bottom w:w="0" w:type="dxa"/>
          </w:tblCellMar>
        </w:tblPrEx>
        <w:tc>
          <w:tcPr>
            <w:tcW w:w="7128" w:type="dxa"/>
          </w:tcPr>
          <w:p w14:paraId="0D9E2533" w14:textId="77777777" w:rsidR="00EE5774" w:rsidRDefault="00EE577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sz w:val="22"/>
              </w:rPr>
              <w:t>For the number 24 it should produce these factors:</w:t>
            </w:r>
            <w:r>
              <w:rPr>
                <w:rFonts w:ascii="MS Gothic" w:eastAsia="MS Gothic" w:hAnsi="MS Gothic" w:cs="MS Gothic" w:hint="eastAsia"/>
                <w:sz w:val="22"/>
              </w:rPr>
              <w:t> </w:t>
            </w:r>
            <w:r>
              <w:rPr>
                <w:rFonts w:ascii="Calibri" w:hAnsi="Calibri" w:cs="Calibri"/>
                <w:sz w:val="22"/>
              </w:rPr>
              <w:t xml:space="preserve"> 1, 2, 3, 4, 6, 8, 12, and 24                                                         </w:t>
            </w:r>
          </w:p>
        </w:tc>
        <w:tc>
          <w:tcPr>
            <w:tcW w:w="2132" w:type="dxa"/>
          </w:tcPr>
          <w:p w14:paraId="0705DBBD" w14:textId="6B8E35EA" w:rsidR="00EE5774" w:rsidRDefault="00006EA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Yes</w:t>
            </w:r>
          </w:p>
        </w:tc>
      </w:tr>
      <w:tr w:rsidR="00EE5774" w14:paraId="619F21C3" w14:textId="77777777">
        <w:tblPrEx>
          <w:tblCellMar>
            <w:top w:w="0" w:type="dxa"/>
            <w:bottom w:w="0" w:type="dxa"/>
          </w:tblCellMar>
        </w:tblPrEx>
        <w:tc>
          <w:tcPr>
            <w:tcW w:w="7128" w:type="dxa"/>
          </w:tcPr>
          <w:p w14:paraId="4C478453" w14:textId="77777777" w:rsidR="00EE5774" w:rsidRDefault="00EE577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</w:p>
        </w:tc>
        <w:tc>
          <w:tcPr>
            <w:tcW w:w="2132" w:type="dxa"/>
          </w:tcPr>
          <w:p w14:paraId="6EAC434F" w14:textId="77777777" w:rsidR="00EE5774" w:rsidRDefault="00EE577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</w:p>
        </w:tc>
      </w:tr>
      <w:tr w:rsidR="00EE5774" w14:paraId="1B864228" w14:textId="77777777">
        <w:tblPrEx>
          <w:tblCellMar>
            <w:top w:w="0" w:type="dxa"/>
            <w:bottom w:w="0" w:type="dxa"/>
          </w:tblCellMar>
        </w:tblPrEx>
        <w:tc>
          <w:tcPr>
            <w:tcW w:w="7128" w:type="dxa"/>
          </w:tcPr>
          <w:p w14:paraId="30DF1D9E" w14:textId="77777777" w:rsidR="00EE5774" w:rsidRDefault="007F1EF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2"/>
              </w:rPr>
            </w:pPr>
            <w:r>
              <w:rPr>
                <w:rFonts w:ascii="Calibri" w:hAnsi="Calibri" w:cs="Calibri"/>
                <w:i/>
                <w:iCs/>
                <w:sz w:val="22"/>
              </w:rPr>
              <w:t>Problem 2</w:t>
            </w:r>
            <w:r w:rsidR="00EE5774">
              <w:rPr>
                <w:rFonts w:ascii="Calibri" w:hAnsi="Calibri" w:cs="Calibri"/>
                <w:i/>
                <w:iCs/>
                <w:sz w:val="22"/>
              </w:rPr>
              <w:t>: Find Highest and Lowest Numbers in a Set</w:t>
            </w:r>
          </w:p>
        </w:tc>
        <w:tc>
          <w:tcPr>
            <w:tcW w:w="2132" w:type="dxa"/>
          </w:tcPr>
          <w:p w14:paraId="7A7FFFD3" w14:textId="77777777" w:rsidR="00EE5774" w:rsidRDefault="00EE577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</w:p>
        </w:tc>
      </w:tr>
      <w:tr w:rsidR="00EE5774" w14:paraId="4A384794" w14:textId="77777777">
        <w:tblPrEx>
          <w:tblCellMar>
            <w:top w:w="0" w:type="dxa"/>
            <w:bottom w:w="0" w:type="dxa"/>
          </w:tblCellMar>
        </w:tblPrEx>
        <w:tc>
          <w:tcPr>
            <w:tcW w:w="7128" w:type="dxa"/>
          </w:tcPr>
          <w:p w14:paraId="08A4BFCB" w14:textId="77777777" w:rsidR="00EE5774" w:rsidRDefault="00EE5774" w:rsidP="00EE57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Does the program compile and run without warnings or errors?  </w:t>
            </w:r>
          </w:p>
        </w:tc>
        <w:tc>
          <w:tcPr>
            <w:tcW w:w="2132" w:type="dxa"/>
          </w:tcPr>
          <w:p w14:paraId="335E7842" w14:textId="4B7274FF" w:rsidR="00EE5774" w:rsidRDefault="00006EA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Yes</w:t>
            </w:r>
          </w:p>
        </w:tc>
      </w:tr>
      <w:tr w:rsidR="00EE5774" w14:paraId="08D586BC" w14:textId="77777777">
        <w:tblPrEx>
          <w:tblCellMar>
            <w:top w:w="0" w:type="dxa"/>
            <w:bottom w:w="0" w:type="dxa"/>
          </w:tblCellMar>
        </w:tblPrEx>
        <w:tc>
          <w:tcPr>
            <w:tcW w:w="7128" w:type="dxa"/>
          </w:tcPr>
          <w:p w14:paraId="6C1EDD2B" w14:textId="77777777" w:rsidR="00EE5774" w:rsidRDefault="00EE577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Does it work correctly for the following sequences of entries?</w:t>
            </w:r>
          </w:p>
          <w:p w14:paraId="7717A3BE" w14:textId="77777777" w:rsidR="00EE5774" w:rsidRDefault="00EE577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1, 25, 75, 100: Highest 100</w:t>
            </w:r>
            <w:r>
              <w:rPr>
                <w:rFonts w:ascii="MS Gothic" w:eastAsia="MS Gothic" w:hAnsi="MS Gothic" w:cs="MS Gothic" w:hint="eastAsia"/>
                <w:sz w:val="22"/>
              </w:rPr>
              <w:t> </w:t>
            </w:r>
            <w:r>
              <w:rPr>
                <w:rFonts w:ascii="Calibri" w:hAnsi="Calibri" w:cs="Calibri"/>
                <w:sz w:val="22"/>
              </w:rPr>
              <w:t xml:space="preserve">   </w:t>
            </w:r>
          </w:p>
          <w:p w14:paraId="60F1AA3B" w14:textId="77777777" w:rsidR="00EE5774" w:rsidRDefault="00EE577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100, 75, 25, 1: Lowest 1</w:t>
            </w:r>
            <w:r>
              <w:rPr>
                <w:rFonts w:ascii="MS Gothic" w:eastAsia="MS Gothic" w:hAnsi="MS Gothic" w:cs="MS Gothic" w:hint="eastAsia"/>
                <w:sz w:val="22"/>
              </w:rPr>
              <w:t> </w:t>
            </w:r>
            <w:r>
              <w:rPr>
                <w:rFonts w:ascii="Calibri" w:hAnsi="Calibri" w:cs="Calibri"/>
                <w:sz w:val="22"/>
              </w:rPr>
              <w:t xml:space="preserve">   </w:t>
            </w:r>
          </w:p>
          <w:p w14:paraId="321C7D2A" w14:textId="77777777" w:rsidR="00EE5774" w:rsidRDefault="00435F8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Negative</w:t>
            </w:r>
            <w:r w:rsidR="00EE5774">
              <w:rPr>
                <w:rFonts w:ascii="Calibri" w:hAnsi="Calibri" w:cs="Calibri"/>
                <w:sz w:val="22"/>
              </w:rPr>
              <w:t xml:space="preserve"> numbers s</w:t>
            </w:r>
            <w:r w:rsidR="00454C52">
              <w:rPr>
                <w:rFonts w:ascii="Calibri" w:hAnsi="Calibri" w:cs="Calibri"/>
                <w:sz w:val="22"/>
              </w:rPr>
              <w:t xml:space="preserve">hould produce an error message </w:t>
            </w:r>
            <w:r w:rsidR="00EE5774">
              <w:rPr>
                <w:rFonts w:ascii="Calibri" w:hAnsi="Calibri" w:cs="Calibri"/>
                <w:sz w:val="22"/>
              </w:rPr>
              <w:t xml:space="preserve"> </w:t>
            </w:r>
          </w:p>
          <w:p w14:paraId="09FA8509" w14:textId="77777777" w:rsidR="00EE5774" w:rsidRDefault="00EE5774" w:rsidP="00454C5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101 or higher numbers should produce an error message </w:t>
            </w:r>
          </w:p>
        </w:tc>
        <w:tc>
          <w:tcPr>
            <w:tcW w:w="2132" w:type="dxa"/>
          </w:tcPr>
          <w:p w14:paraId="6ACE5666" w14:textId="594575B0" w:rsidR="00EE5774" w:rsidRDefault="00D70B0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Yes</w:t>
            </w:r>
          </w:p>
        </w:tc>
      </w:tr>
      <w:tr w:rsidR="00EE5774" w14:paraId="50543E79" w14:textId="77777777">
        <w:tblPrEx>
          <w:tblCellMar>
            <w:top w:w="0" w:type="dxa"/>
            <w:bottom w:w="0" w:type="dxa"/>
          </w:tblCellMar>
        </w:tblPrEx>
        <w:tc>
          <w:tcPr>
            <w:tcW w:w="7128" w:type="dxa"/>
          </w:tcPr>
          <w:p w14:paraId="029EA18F" w14:textId="77777777" w:rsidR="00EE5774" w:rsidRDefault="007F1EF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Does the program allow the user to enter an arbitrary number of values?</w:t>
            </w:r>
          </w:p>
        </w:tc>
        <w:tc>
          <w:tcPr>
            <w:tcW w:w="2132" w:type="dxa"/>
          </w:tcPr>
          <w:p w14:paraId="1AA89476" w14:textId="68957D79" w:rsidR="00EE5774" w:rsidRDefault="00D70B0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Yes</w:t>
            </w:r>
          </w:p>
        </w:tc>
      </w:tr>
      <w:tr w:rsidR="00435F87" w14:paraId="44BC990B" w14:textId="77777777">
        <w:tblPrEx>
          <w:tblCellMar>
            <w:top w:w="0" w:type="dxa"/>
            <w:bottom w:w="0" w:type="dxa"/>
          </w:tblCellMar>
        </w:tblPrEx>
        <w:tc>
          <w:tcPr>
            <w:tcW w:w="7128" w:type="dxa"/>
          </w:tcPr>
          <w:p w14:paraId="4AED7D00" w14:textId="77777777" w:rsidR="00435F87" w:rsidRDefault="00435F8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Does the program terminate when a zero is entered?</w:t>
            </w:r>
          </w:p>
        </w:tc>
        <w:tc>
          <w:tcPr>
            <w:tcW w:w="2132" w:type="dxa"/>
          </w:tcPr>
          <w:p w14:paraId="13E14910" w14:textId="0652EE5B" w:rsidR="00435F87" w:rsidRDefault="00D70B0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Yes </w:t>
            </w:r>
            <w:bookmarkStart w:id="0" w:name="_GoBack"/>
            <w:bookmarkEnd w:id="0"/>
          </w:p>
        </w:tc>
      </w:tr>
    </w:tbl>
    <w:p w14:paraId="1248179C" w14:textId="77777777" w:rsidR="00EE5774" w:rsidRDefault="00EE5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</w:rPr>
      </w:pPr>
      <w:r>
        <w:rPr>
          <w:rFonts w:ascii="MS Gothic" w:eastAsia="MS Gothic" w:hAnsi="MS Gothic" w:cs="MS Gothic" w:hint="eastAsia"/>
          <w:sz w:val="22"/>
        </w:rPr>
        <w:t> </w:t>
      </w:r>
    </w:p>
    <w:p w14:paraId="72BE82A0" w14:textId="77777777" w:rsidR="00EE5774" w:rsidRPr="00EE5774" w:rsidRDefault="00EE5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2"/>
        </w:rPr>
      </w:pPr>
      <w:r w:rsidRPr="00EE5774">
        <w:rPr>
          <w:rFonts w:ascii="Calibri" w:hAnsi="Calibri" w:cs="Calibri"/>
          <w:b/>
          <w:sz w:val="22"/>
        </w:rPr>
        <w:t>General Comments:</w:t>
      </w:r>
    </w:p>
    <w:p w14:paraId="11A634DB" w14:textId="77777777" w:rsidR="00EE5774" w:rsidRDefault="00EE5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</w:rPr>
      </w:pPr>
    </w:p>
    <w:sectPr w:rsidR="00EE5774">
      <w:pgSz w:w="12240" w:h="15840"/>
      <w:pgMar w:top="1296" w:right="1440" w:bottom="1296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‚l‚r ƒSƒVƒbƒN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74"/>
    <w:rsid w:val="00006EA8"/>
    <w:rsid w:val="00435F87"/>
    <w:rsid w:val="00454C52"/>
    <w:rsid w:val="007F1EF8"/>
    <w:rsid w:val="00D70B0B"/>
    <w:rsid w:val="00EE57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44BCE"/>
  <w14:defaultImageDpi w14:val="0"/>
  <w15:docId w15:val="{3AB32AF5-6194-4A51-9A1A-E53A714E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rFonts w:asciiTheme="minorHAnsi" w:eastAsiaTheme="minorEastAsia" w:hAnsiTheme="minorHAnsi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Jasmer</dc:creator>
  <cp:keywords/>
  <dc:description/>
  <cp:lastModifiedBy>Sandi Jasmer</cp:lastModifiedBy>
  <cp:revision>2</cp:revision>
  <dcterms:created xsi:type="dcterms:W3CDTF">2019-10-29T19:15:00Z</dcterms:created>
  <dcterms:modified xsi:type="dcterms:W3CDTF">2019-10-29T19:15:00Z</dcterms:modified>
</cp:coreProperties>
</file>