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D6E" w:rsidRDefault="00B12D6E" w:rsidP="00B12D6E">
      <w:pPr>
        <w:jc w:val="both"/>
        <w:rPr>
          <w:rFonts w:ascii="Arial" w:hAnsi="Arial" w:cs="Arial"/>
        </w:rPr>
      </w:pPr>
    </w:p>
    <w:p w:rsidR="00B12D6E" w:rsidRDefault="00B12D6E" w:rsidP="00B12D6E">
      <w:pPr>
        <w:jc w:val="both"/>
        <w:rPr>
          <w:rFonts w:ascii="Arial" w:hAnsi="Arial" w:cs="Arial"/>
        </w:rPr>
      </w:pPr>
    </w:p>
    <w:p w:rsidR="00B12D6E" w:rsidRDefault="00B12D6E" w:rsidP="00B12D6E">
      <w:pPr>
        <w:jc w:val="both"/>
        <w:rPr>
          <w:rFonts w:ascii="Arial" w:hAnsi="Arial" w:cs="Arial"/>
        </w:rPr>
      </w:pPr>
      <w:r w:rsidRPr="00B12D6E">
        <w:rPr>
          <w:rFonts w:ascii="Arial" w:hAnsi="Arial" w:cs="Arial"/>
          <w:noProof/>
          <w:lang w:eastAsia="es-CL"/>
        </w:rPr>
        <w:drawing>
          <wp:anchor distT="0" distB="0" distL="114300" distR="114300" simplePos="0" relativeHeight="251659264" behindDoc="0" locked="0" layoutInCell="1" allowOverlap="1">
            <wp:simplePos x="0" y="0"/>
            <wp:positionH relativeFrom="page">
              <wp:posOffset>438150</wp:posOffset>
            </wp:positionH>
            <wp:positionV relativeFrom="paragraph">
              <wp:posOffset>-554355</wp:posOffset>
            </wp:positionV>
            <wp:extent cx="1152525" cy="752475"/>
            <wp:effectExtent l="0" t="0" r="9525" b="9525"/>
            <wp:wrapNone/>
            <wp:docPr id="47" name="image4.jpg" descr="escudo UBB con texto.jpg"/>
            <wp:cNvGraphicFramePr/>
            <a:graphic xmlns:a="http://schemas.openxmlformats.org/drawingml/2006/main">
              <a:graphicData uri="http://schemas.openxmlformats.org/drawingml/2006/picture">
                <pic:pic xmlns:pic="http://schemas.openxmlformats.org/drawingml/2006/picture">
                  <pic:nvPicPr>
                    <pic:cNvPr id="0" name="image4.jpg" descr="escudo UBB con texto.jpg"/>
                    <pic:cNvPicPr preferRelativeResize="0"/>
                  </pic:nvPicPr>
                  <pic:blipFill>
                    <a:blip r:embed="rId5"/>
                    <a:srcRect/>
                    <a:stretch>
                      <a:fillRect/>
                    </a:stretch>
                  </pic:blipFill>
                  <pic:spPr>
                    <a:xfrm>
                      <a:off x="0" y="0"/>
                      <a:ext cx="1152525" cy="752475"/>
                    </a:xfrm>
                    <a:prstGeom prst="rect">
                      <a:avLst/>
                    </a:prstGeom>
                    <a:ln/>
                  </pic:spPr>
                </pic:pic>
              </a:graphicData>
            </a:graphic>
          </wp:anchor>
        </w:drawing>
      </w:r>
    </w:p>
    <w:p w:rsidR="00B12D6E" w:rsidRDefault="00B12D6E" w:rsidP="00B12D6E">
      <w:pPr>
        <w:jc w:val="both"/>
        <w:rPr>
          <w:rFonts w:ascii="Arial" w:hAnsi="Arial" w:cs="Arial"/>
        </w:rPr>
      </w:pPr>
    </w:p>
    <w:p w:rsidR="00B12D6E" w:rsidRDefault="00B12D6E" w:rsidP="00B12D6E">
      <w:pPr>
        <w:jc w:val="both"/>
        <w:rPr>
          <w:rFonts w:ascii="Arial" w:hAnsi="Arial" w:cs="Arial"/>
        </w:rPr>
      </w:pPr>
    </w:p>
    <w:p w:rsidR="00B12D6E" w:rsidRDefault="00B12D6E" w:rsidP="00B12D6E">
      <w:pPr>
        <w:jc w:val="both"/>
        <w:rPr>
          <w:rFonts w:ascii="Arial" w:hAnsi="Arial" w:cs="Arial"/>
        </w:rPr>
      </w:pPr>
    </w:p>
    <w:p w:rsidR="00B12D6E" w:rsidRDefault="00B12D6E" w:rsidP="00B12D6E">
      <w:pPr>
        <w:jc w:val="both"/>
        <w:rPr>
          <w:rFonts w:ascii="Arial" w:hAnsi="Arial" w:cs="Arial"/>
        </w:rPr>
      </w:pPr>
    </w:p>
    <w:p w:rsidR="00B12D6E" w:rsidRPr="00702967" w:rsidRDefault="00B12D6E" w:rsidP="00B12D6E">
      <w:pPr>
        <w:jc w:val="center"/>
        <w:rPr>
          <w:rFonts w:ascii="Arial" w:hAnsi="Arial" w:cs="Arial"/>
          <w:b/>
          <w:sz w:val="72"/>
          <w:u w:val="single"/>
        </w:rPr>
      </w:pPr>
      <w:r w:rsidRPr="00702967">
        <w:rPr>
          <w:rFonts w:ascii="Arial" w:hAnsi="Arial" w:cs="Arial"/>
          <w:b/>
          <w:sz w:val="72"/>
          <w:u w:val="single"/>
        </w:rPr>
        <w:t xml:space="preserve">Manual de </w:t>
      </w:r>
      <w:r>
        <w:rPr>
          <w:rFonts w:ascii="Arial" w:hAnsi="Arial" w:cs="Arial"/>
          <w:b/>
          <w:sz w:val="72"/>
          <w:u w:val="single"/>
        </w:rPr>
        <w:t>Uso</w:t>
      </w:r>
      <w:r>
        <w:rPr>
          <w:rFonts w:ascii="Arial" w:hAnsi="Arial" w:cs="Arial"/>
          <w:b/>
          <w:sz w:val="72"/>
          <w:u w:val="single"/>
        </w:rPr>
        <w:br/>
        <w:t>Aplicación Móvil</w:t>
      </w:r>
    </w:p>
    <w:p w:rsidR="00B12D6E" w:rsidRPr="00190F09" w:rsidRDefault="00B12D6E" w:rsidP="00B12D6E">
      <w:pPr>
        <w:jc w:val="both"/>
        <w:rPr>
          <w:rFonts w:ascii="Arial" w:hAnsi="Arial" w:cs="Arial"/>
        </w:rPr>
      </w:pPr>
    </w:p>
    <w:p w:rsidR="00B12D6E" w:rsidRDefault="00B12D6E" w:rsidP="00B12D6E">
      <w:pPr>
        <w:jc w:val="both"/>
        <w:rPr>
          <w:rFonts w:ascii="Arial" w:hAnsi="Arial" w:cs="Arial"/>
        </w:rPr>
      </w:pPr>
    </w:p>
    <w:p w:rsidR="00B12D6E" w:rsidRDefault="00B12D6E" w:rsidP="00B12D6E">
      <w:pPr>
        <w:jc w:val="both"/>
        <w:rPr>
          <w:rFonts w:ascii="Arial" w:hAnsi="Arial" w:cs="Arial"/>
        </w:rPr>
      </w:pPr>
    </w:p>
    <w:p w:rsidR="00B12D6E" w:rsidRDefault="00B12D6E" w:rsidP="00B12D6E">
      <w:pPr>
        <w:jc w:val="both"/>
        <w:rPr>
          <w:rFonts w:ascii="Arial" w:hAnsi="Arial" w:cs="Arial"/>
        </w:rPr>
      </w:pPr>
    </w:p>
    <w:p w:rsidR="00B12D6E" w:rsidRDefault="00B12D6E" w:rsidP="00B12D6E">
      <w:pPr>
        <w:jc w:val="both"/>
        <w:rPr>
          <w:rFonts w:ascii="Arial" w:hAnsi="Arial" w:cs="Arial"/>
        </w:rPr>
      </w:pPr>
    </w:p>
    <w:p w:rsidR="00B12D6E" w:rsidRDefault="00B12D6E" w:rsidP="00B12D6E">
      <w:pPr>
        <w:jc w:val="both"/>
        <w:rPr>
          <w:rFonts w:ascii="Arial" w:hAnsi="Arial" w:cs="Arial"/>
        </w:rPr>
      </w:pPr>
    </w:p>
    <w:p w:rsidR="00B12D6E" w:rsidRDefault="00B12D6E" w:rsidP="00B12D6E">
      <w:pPr>
        <w:jc w:val="both"/>
        <w:rPr>
          <w:rFonts w:ascii="Arial" w:hAnsi="Arial" w:cs="Arial"/>
        </w:rPr>
      </w:pPr>
    </w:p>
    <w:p w:rsidR="00B12D6E" w:rsidRDefault="00B12D6E" w:rsidP="00B12D6E">
      <w:pPr>
        <w:jc w:val="both"/>
        <w:rPr>
          <w:rFonts w:ascii="Arial" w:hAnsi="Arial" w:cs="Arial"/>
        </w:rPr>
      </w:pPr>
    </w:p>
    <w:p w:rsidR="00B12D6E" w:rsidRDefault="00B12D6E" w:rsidP="00B12D6E">
      <w:pPr>
        <w:jc w:val="both"/>
        <w:rPr>
          <w:rFonts w:ascii="Arial" w:hAnsi="Arial" w:cs="Arial"/>
        </w:rPr>
      </w:pPr>
      <w:r>
        <w:rPr>
          <w:rFonts w:ascii="Arial" w:hAnsi="Arial" w:cs="Arial"/>
        </w:rPr>
        <w:t>Sebastián Vásquez</w:t>
      </w:r>
    </w:p>
    <w:p w:rsidR="00B12D6E" w:rsidRDefault="00B12D6E" w:rsidP="00B12D6E">
      <w:pPr>
        <w:jc w:val="both"/>
        <w:rPr>
          <w:rFonts w:ascii="Arial" w:hAnsi="Arial" w:cs="Arial"/>
        </w:rPr>
      </w:pPr>
      <w:r>
        <w:rPr>
          <w:rFonts w:ascii="Arial" w:hAnsi="Arial" w:cs="Arial"/>
        </w:rPr>
        <w:t>Ingeniería de Ejecución en Computación e Informática</w:t>
      </w:r>
    </w:p>
    <w:p w:rsidR="0064510D" w:rsidRPr="00B12D6E" w:rsidRDefault="00B12D6E" w:rsidP="00B12D6E">
      <w:pPr>
        <w:jc w:val="both"/>
        <w:rPr>
          <w:rFonts w:ascii="Arial" w:hAnsi="Arial" w:cs="Arial"/>
        </w:rPr>
      </w:pPr>
      <w:r>
        <w:rPr>
          <w:rFonts w:ascii="Arial" w:hAnsi="Arial" w:cs="Arial"/>
        </w:rPr>
        <w:t>Laboratorio de Sistemas Integrados de Manufactura (CIMUBB)</w:t>
      </w:r>
      <w:r w:rsidRPr="00190F09">
        <w:rPr>
          <w:rFonts w:ascii="Arial" w:hAnsi="Arial" w:cs="Arial"/>
        </w:rPr>
        <w:br w:type="page"/>
      </w:r>
    </w:p>
    <w:p w:rsidR="0064510D" w:rsidRDefault="0064510D" w:rsidP="0064510D">
      <w:pPr>
        <w:jc w:val="center"/>
        <w:rPr>
          <w:b/>
          <w:u w:val="single"/>
        </w:rPr>
      </w:pPr>
      <w:r w:rsidRPr="0064510D">
        <w:rPr>
          <w:b/>
          <w:u w:val="single"/>
        </w:rPr>
        <w:lastRenderedPageBreak/>
        <w:t>Método de Uso</w:t>
      </w:r>
    </w:p>
    <w:p w:rsidR="0064510D" w:rsidRDefault="0064510D" w:rsidP="0064510D"/>
    <w:p w:rsidR="00463A4E" w:rsidRDefault="0064510D" w:rsidP="00463A4E">
      <w:pPr>
        <w:ind w:firstLine="708"/>
        <w:jc w:val="both"/>
      </w:pPr>
      <w:r>
        <w:t xml:space="preserve">Primeramente, para que la aplicación móvil funcione correctamente se debe conectar el dispositivo ESP32 al </w:t>
      </w:r>
      <w:proofErr w:type="spellStart"/>
      <w:r>
        <w:t>Scorbot</w:t>
      </w:r>
      <w:proofErr w:type="spellEnd"/>
      <w:r>
        <w:t xml:space="preserve">, esto se hace por medio de un conector TTL a 232. </w:t>
      </w:r>
    </w:p>
    <w:p w:rsidR="0064510D" w:rsidRDefault="00463A4E" w:rsidP="00463A4E">
      <w:pPr>
        <w:ind w:firstLine="708"/>
        <w:jc w:val="both"/>
      </w:pPr>
      <w:r>
        <w:t>Una vez conectado se debe encender el Bluetooth del dispositivo móvil en que se abrirá la aplicación y vincular la conexión con el ESP32, la señal de este debería aparecer como “ESP32”. Este paso es importante, dado que, si no se hace esto, la señal Bluetooth del ESP32 no aparecerá en la aplicación y no se podrá establecer conexión con este.</w:t>
      </w:r>
    </w:p>
    <w:p w:rsidR="00F44433" w:rsidRDefault="00F44433" w:rsidP="00F44433">
      <w:pPr>
        <w:ind w:left="2124" w:firstLine="708"/>
        <w:jc w:val="both"/>
      </w:pPr>
      <w:r>
        <w:rPr>
          <w:noProof/>
          <w:lang w:eastAsia="es-CL"/>
        </w:rPr>
        <w:drawing>
          <wp:inline distT="0" distB="0" distL="0" distR="0">
            <wp:extent cx="1870364" cy="384524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150" cy="3896204"/>
                    </a:xfrm>
                    <a:prstGeom prst="rect">
                      <a:avLst/>
                    </a:prstGeom>
                    <a:noFill/>
                    <a:ln>
                      <a:noFill/>
                    </a:ln>
                  </pic:spPr>
                </pic:pic>
              </a:graphicData>
            </a:graphic>
          </wp:inline>
        </w:drawing>
      </w:r>
    </w:p>
    <w:p w:rsidR="0064510D" w:rsidRDefault="00463A4E" w:rsidP="0064510D">
      <w:pPr>
        <w:ind w:firstLine="708"/>
        <w:jc w:val="both"/>
      </w:pPr>
      <w:r>
        <w:t xml:space="preserve">Luego de esto </w:t>
      </w:r>
      <w:r w:rsidR="0064510D">
        <w:t>se inicia la aplicación móvil</w:t>
      </w:r>
      <w:r>
        <w:t>. Al abrirla lo primero que aparecerá será una ventana en la que se muestran los dispositivos Bluetooth que se encuentran vinculados al celular, se debe apretar en el que diga “</w:t>
      </w:r>
      <w:r w:rsidR="00F44433">
        <w:t>SCORBOT</w:t>
      </w:r>
      <w:r>
        <w:t>”.</w:t>
      </w:r>
    </w:p>
    <w:p w:rsidR="00F44433" w:rsidRDefault="00F44433" w:rsidP="00F44433">
      <w:pPr>
        <w:ind w:left="2832"/>
        <w:jc w:val="both"/>
      </w:pPr>
      <w:r>
        <w:rPr>
          <w:noProof/>
          <w:lang w:eastAsia="es-CL"/>
        </w:rPr>
        <w:lastRenderedPageBreak/>
        <w:drawing>
          <wp:inline distT="0" distB="0" distL="0" distR="0">
            <wp:extent cx="1810861" cy="37229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4501" cy="3750955"/>
                    </a:xfrm>
                    <a:prstGeom prst="rect">
                      <a:avLst/>
                    </a:prstGeom>
                    <a:noFill/>
                    <a:ln>
                      <a:noFill/>
                    </a:ln>
                  </pic:spPr>
                </pic:pic>
              </a:graphicData>
            </a:graphic>
          </wp:inline>
        </w:drawing>
      </w:r>
    </w:p>
    <w:p w:rsidR="00463A4E" w:rsidRDefault="005228CC" w:rsidP="0064510D">
      <w:pPr>
        <w:ind w:firstLine="708"/>
        <w:jc w:val="both"/>
      </w:pPr>
      <w:r>
        <w:t>Tras haberse conectado al ESP32, aparecerá la botonera de la aplicación.</w:t>
      </w:r>
      <w:r w:rsidR="005B7602">
        <w:t xml:space="preserve"> Esta consta de una pantalla con 4 líneas de texto por las cuales se muestra la información, así como un total de </w:t>
      </w:r>
      <w:r w:rsidR="00F44433">
        <w:t>23</w:t>
      </w:r>
      <w:r w:rsidR="005B7602">
        <w:t xml:space="preserve"> botones.</w:t>
      </w:r>
    </w:p>
    <w:p w:rsidR="002A28A5" w:rsidRDefault="00F44433" w:rsidP="00F44433">
      <w:pPr>
        <w:ind w:left="2124" w:firstLine="708"/>
        <w:jc w:val="both"/>
      </w:pPr>
      <w:r>
        <w:rPr>
          <w:noProof/>
          <w:lang w:eastAsia="es-CL"/>
        </w:rPr>
        <w:drawing>
          <wp:inline distT="0" distB="0" distL="0" distR="0">
            <wp:extent cx="1799309" cy="36991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637" cy="3730677"/>
                    </a:xfrm>
                    <a:prstGeom prst="rect">
                      <a:avLst/>
                    </a:prstGeom>
                    <a:noFill/>
                    <a:ln>
                      <a:noFill/>
                    </a:ln>
                  </pic:spPr>
                </pic:pic>
              </a:graphicData>
            </a:graphic>
          </wp:inline>
        </w:drawing>
      </w:r>
    </w:p>
    <w:p w:rsidR="004E1AAE" w:rsidRDefault="004E1AAE" w:rsidP="004E1AAE">
      <w:pPr>
        <w:jc w:val="both"/>
      </w:pPr>
      <w:r>
        <w:lastRenderedPageBreak/>
        <w:tab/>
        <w:t xml:space="preserve">El botón </w:t>
      </w:r>
      <w:proofErr w:type="spellStart"/>
      <w:proofErr w:type="gramStart"/>
      <w:r>
        <w:t>Speed</w:t>
      </w:r>
      <w:proofErr w:type="spellEnd"/>
      <w:r>
        <w:t>[</w:t>
      </w:r>
      <w:proofErr w:type="gramEnd"/>
      <w:r>
        <w:t xml:space="preserve">%] se usa para regular la velocidad del </w:t>
      </w:r>
      <w:proofErr w:type="spellStart"/>
      <w:r>
        <w:t>Scorbot</w:t>
      </w:r>
      <w:proofErr w:type="spellEnd"/>
      <w:r>
        <w:t xml:space="preserve">, esta velocidad no puede ser superior a 100% ni inferior a 1%. La velocidad que se ajustará dependerá del grupo en que se encuentre el programa: </w:t>
      </w:r>
      <w:proofErr w:type="spellStart"/>
      <w:r>
        <w:t>SpeedA</w:t>
      </w:r>
      <w:proofErr w:type="spellEnd"/>
      <w:r>
        <w:t xml:space="preserve"> para el grupo A, </w:t>
      </w:r>
      <w:proofErr w:type="spellStart"/>
      <w:r>
        <w:t>SpeedB</w:t>
      </w:r>
      <w:proofErr w:type="spellEnd"/>
      <w:r>
        <w:t xml:space="preserve"> para el grupo B y </w:t>
      </w:r>
      <w:proofErr w:type="spellStart"/>
      <w:r>
        <w:t>SpeedL</w:t>
      </w:r>
      <w:proofErr w:type="spellEnd"/>
      <w:r>
        <w:t xml:space="preserve"> si el programa está en modo XYZ. </w:t>
      </w:r>
    </w:p>
    <w:p w:rsidR="004E1AAE" w:rsidRDefault="004E1AAE" w:rsidP="004E1AAE">
      <w:pPr>
        <w:jc w:val="both"/>
      </w:pPr>
    </w:p>
    <w:p w:rsidR="003E7775" w:rsidRDefault="003E7775" w:rsidP="003E7775">
      <w:pPr>
        <w:jc w:val="both"/>
      </w:pPr>
      <w:r>
        <w:rPr>
          <w:noProof/>
          <w:lang w:eastAsia="es-CL"/>
        </w:rPr>
        <w:drawing>
          <wp:inline distT="0" distB="0" distL="0" distR="0">
            <wp:extent cx="2415220" cy="4965405"/>
            <wp:effectExtent l="19050" t="0" r="413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5755" cy="4966505"/>
                    </a:xfrm>
                    <a:prstGeom prst="rect">
                      <a:avLst/>
                    </a:prstGeom>
                    <a:noFill/>
                    <a:ln>
                      <a:noFill/>
                    </a:ln>
                  </pic:spPr>
                </pic:pic>
              </a:graphicData>
            </a:graphic>
          </wp:inline>
        </w:drawing>
      </w:r>
      <w:r w:rsidR="004E1AAE">
        <w:tab/>
      </w:r>
      <w:r w:rsidR="004E1AAE">
        <w:tab/>
      </w:r>
      <w:r w:rsidR="004E1AAE">
        <w:rPr>
          <w:noProof/>
          <w:lang w:eastAsia="es-CL"/>
        </w:rPr>
        <w:drawing>
          <wp:inline distT="0" distB="0" distL="0" distR="0">
            <wp:extent cx="2429451" cy="4994663"/>
            <wp:effectExtent l="19050" t="0" r="8949"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9451" cy="4994663"/>
                    </a:xfrm>
                    <a:prstGeom prst="rect">
                      <a:avLst/>
                    </a:prstGeom>
                    <a:noFill/>
                    <a:ln>
                      <a:noFill/>
                    </a:ln>
                  </pic:spPr>
                </pic:pic>
              </a:graphicData>
            </a:graphic>
          </wp:inline>
        </w:drawing>
      </w:r>
    </w:p>
    <w:p w:rsidR="004E1AAE" w:rsidRDefault="004E1AAE" w:rsidP="003E7775">
      <w:pPr>
        <w:jc w:val="both"/>
      </w:pPr>
      <w:r>
        <w:tab/>
      </w:r>
    </w:p>
    <w:p w:rsidR="003E7775" w:rsidRDefault="004E1AAE" w:rsidP="004E1AAE">
      <w:pPr>
        <w:ind w:firstLine="708"/>
        <w:jc w:val="both"/>
      </w:pPr>
      <w:r>
        <w:t xml:space="preserve">El botón </w:t>
      </w:r>
      <w:proofErr w:type="spellStart"/>
      <w:r>
        <w:t>Execute</w:t>
      </w:r>
      <w:proofErr w:type="spellEnd"/>
      <w:r>
        <w:t xml:space="preserve"> enviara los mensajes que estén en la 3ra línea al ESP32.</w:t>
      </w:r>
    </w:p>
    <w:p w:rsidR="002A28A5" w:rsidRDefault="002A28A5" w:rsidP="003E7775">
      <w:pPr>
        <w:jc w:val="both"/>
      </w:pPr>
      <w:r w:rsidRPr="002A28A5">
        <w:rPr>
          <w:noProof/>
          <w:lang w:eastAsia="es-CL"/>
        </w:rPr>
        <w:lastRenderedPageBreak/>
        <w:drawing>
          <wp:inline distT="0" distB="0" distL="0" distR="0">
            <wp:extent cx="5612130" cy="3181985"/>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81985"/>
                    </a:xfrm>
                    <a:prstGeom prst="rect">
                      <a:avLst/>
                    </a:prstGeom>
                  </pic:spPr>
                </pic:pic>
              </a:graphicData>
            </a:graphic>
          </wp:inline>
        </w:drawing>
      </w:r>
    </w:p>
    <w:p w:rsidR="00A90B48" w:rsidRDefault="00A90B48" w:rsidP="003E7775">
      <w:pPr>
        <w:jc w:val="both"/>
      </w:pPr>
    </w:p>
    <w:p w:rsidR="00A90B48" w:rsidRDefault="00A90B48" w:rsidP="00A90B48">
      <w:pPr>
        <w:pStyle w:val="Prrafodelista"/>
        <w:numPr>
          <w:ilvl w:val="0"/>
          <w:numId w:val="2"/>
        </w:numPr>
        <w:jc w:val="both"/>
      </w:pPr>
      <w:r>
        <w:t>Con el botón CLR se borra todo lo que este escrito en la línea 3.</w:t>
      </w:r>
    </w:p>
    <w:p w:rsidR="00A90B48" w:rsidRDefault="00A90B48" w:rsidP="00A90B48">
      <w:pPr>
        <w:pStyle w:val="Prrafodelista"/>
        <w:numPr>
          <w:ilvl w:val="0"/>
          <w:numId w:val="2"/>
        </w:numPr>
        <w:jc w:val="both"/>
      </w:pPr>
      <w:r>
        <w:t xml:space="preserve">Open y </w:t>
      </w:r>
      <w:proofErr w:type="spellStart"/>
      <w:r>
        <w:t>Close</w:t>
      </w:r>
      <w:proofErr w:type="spellEnd"/>
      <w:r>
        <w:t xml:space="preserve"> envían el comando con su respectivo nombre.</w:t>
      </w:r>
    </w:p>
    <w:p w:rsidR="00A90B48" w:rsidRDefault="00A90B48" w:rsidP="000F7F71">
      <w:pPr>
        <w:pStyle w:val="Prrafodelista"/>
        <w:numPr>
          <w:ilvl w:val="0"/>
          <w:numId w:val="2"/>
        </w:numPr>
        <w:jc w:val="both"/>
      </w:pPr>
      <w:proofErr w:type="spellStart"/>
      <w:r>
        <w:t>Abort</w:t>
      </w:r>
      <w:proofErr w:type="spellEnd"/>
      <w:r>
        <w:t xml:space="preserve"> envía una a, el robot al recibir esta instrucción abortara cualquier instrucción anterior que se le haya dado siempre y cuando esta aun no haya concluido.</w:t>
      </w:r>
    </w:p>
    <w:p w:rsidR="00A90B48" w:rsidRDefault="00A90B48" w:rsidP="000F7F71">
      <w:pPr>
        <w:pStyle w:val="Prrafodelista"/>
        <w:numPr>
          <w:ilvl w:val="0"/>
          <w:numId w:val="2"/>
        </w:numPr>
        <w:jc w:val="both"/>
      </w:pPr>
      <w:proofErr w:type="spellStart"/>
      <w:r>
        <w:t>Move</w:t>
      </w:r>
      <w:proofErr w:type="spellEnd"/>
      <w:r>
        <w:t xml:space="preserve"> funciona de igual manera que </w:t>
      </w:r>
      <w:proofErr w:type="spellStart"/>
      <w:r>
        <w:t>Speed</w:t>
      </w:r>
      <w:proofErr w:type="spellEnd"/>
      <w:r>
        <w:t xml:space="preserve">, y hará que el robot se mueva a posiciones que fueron guardadas anterior mente. Se ejecuta presionado el botón </w:t>
      </w:r>
      <w:proofErr w:type="spellStart"/>
      <w:r>
        <w:t>Move</w:t>
      </w:r>
      <w:proofErr w:type="spellEnd"/>
      <w:r>
        <w:t xml:space="preserve"> y el número de la posición guardada.</w:t>
      </w:r>
    </w:p>
    <w:p w:rsidR="00A90B48" w:rsidRDefault="00A90B48" w:rsidP="000F7F71">
      <w:pPr>
        <w:pStyle w:val="Prrafodelista"/>
        <w:numPr>
          <w:ilvl w:val="0"/>
          <w:numId w:val="2"/>
        </w:numPr>
        <w:jc w:val="both"/>
      </w:pPr>
      <w:r>
        <w:t>Con Record Position se guardan las posiciones, al presionarlo aparecerá el comando “</w:t>
      </w:r>
      <w:proofErr w:type="spellStart"/>
      <w:r>
        <w:t>here</w:t>
      </w:r>
      <w:proofErr w:type="spellEnd"/>
      <w:r>
        <w:t>”, seguido de esto se presiona el numero en que se quiere guardar la posición del robot.</w:t>
      </w:r>
    </w:p>
    <w:p w:rsidR="00A90B48" w:rsidRDefault="00A90B48" w:rsidP="000F7F71">
      <w:pPr>
        <w:pStyle w:val="Prrafodelista"/>
        <w:numPr>
          <w:ilvl w:val="0"/>
          <w:numId w:val="2"/>
        </w:numPr>
        <w:jc w:val="both"/>
      </w:pPr>
      <w:proofErr w:type="spellStart"/>
      <w:r>
        <w:t>Run</w:t>
      </w:r>
      <w:proofErr w:type="spellEnd"/>
      <w:r>
        <w:t xml:space="preserve"> ejecuta el comando con el mismo nombre. </w:t>
      </w:r>
      <w:proofErr w:type="spellStart"/>
      <w:r>
        <w:t>Run</w:t>
      </w:r>
      <w:proofErr w:type="spellEnd"/>
      <w:r>
        <w:t xml:space="preserve"> 0 es lo mismo que “home” en el programa del </w:t>
      </w:r>
      <w:proofErr w:type="spellStart"/>
      <w:r>
        <w:t>Scorbot</w:t>
      </w:r>
      <w:proofErr w:type="spellEnd"/>
      <w:r>
        <w:t xml:space="preserve"> del computador.</w:t>
      </w:r>
    </w:p>
    <w:p w:rsidR="00A90B48" w:rsidRPr="0064510D" w:rsidRDefault="00A90B48" w:rsidP="000F7F71">
      <w:pPr>
        <w:pStyle w:val="Prrafodelista"/>
        <w:numPr>
          <w:ilvl w:val="0"/>
          <w:numId w:val="2"/>
        </w:numPr>
        <w:jc w:val="both"/>
      </w:pPr>
      <w:r>
        <w:t xml:space="preserve">Por último el botón </w:t>
      </w:r>
      <w:proofErr w:type="spellStart"/>
      <w:r>
        <w:t>Joints</w:t>
      </w:r>
      <w:proofErr w:type="spellEnd"/>
      <w:r>
        <w:t xml:space="preserve"> hará que se cambien el modo de la aplicación entre “</w:t>
      </w:r>
      <w:proofErr w:type="spellStart"/>
      <w:r>
        <w:t>joint</w:t>
      </w:r>
      <w:proofErr w:type="spellEnd"/>
      <w:r>
        <w:t>” y “xyz”.</w:t>
      </w:r>
      <w:bookmarkStart w:id="0" w:name="_GoBack"/>
      <w:bookmarkEnd w:id="0"/>
    </w:p>
    <w:sectPr w:rsidR="00A90B48" w:rsidRPr="0064510D" w:rsidSect="00AB1A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2FAF"/>
    <w:multiLevelType w:val="hybridMultilevel"/>
    <w:tmpl w:val="C574902C"/>
    <w:lvl w:ilvl="0" w:tplc="A69C223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4E927A15"/>
    <w:multiLevelType w:val="hybridMultilevel"/>
    <w:tmpl w:val="671AAADC"/>
    <w:lvl w:ilvl="0" w:tplc="8236D63C">
      <w:numFmt w:val="bullet"/>
      <w:lvlText w:val="-"/>
      <w:lvlJc w:val="left"/>
      <w:pPr>
        <w:ind w:left="1068" w:hanging="360"/>
      </w:pPr>
      <w:rPr>
        <w:rFonts w:ascii="Calibri" w:eastAsiaTheme="minorHAnsi" w:hAnsi="Calibri" w:cs="Calibr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64510D"/>
    <w:rsid w:val="002A28A5"/>
    <w:rsid w:val="003E7775"/>
    <w:rsid w:val="00463A4E"/>
    <w:rsid w:val="004E1AAE"/>
    <w:rsid w:val="005228CC"/>
    <w:rsid w:val="005B27F8"/>
    <w:rsid w:val="005B7602"/>
    <w:rsid w:val="0064510D"/>
    <w:rsid w:val="007C3C21"/>
    <w:rsid w:val="009F2EF4"/>
    <w:rsid w:val="00A90B48"/>
    <w:rsid w:val="00AB1A63"/>
    <w:rsid w:val="00B12D6E"/>
    <w:rsid w:val="00E80C2E"/>
    <w:rsid w:val="00F44433"/>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06400-424A-43E2-9552-370277C0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A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1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AAE"/>
    <w:rPr>
      <w:rFonts w:ascii="Tahoma" w:hAnsi="Tahoma" w:cs="Tahoma"/>
      <w:sz w:val="16"/>
      <w:szCs w:val="16"/>
    </w:rPr>
  </w:style>
  <w:style w:type="paragraph" w:styleId="Prrafodelista">
    <w:name w:val="List Paragraph"/>
    <w:basedOn w:val="Normal"/>
    <w:uiPriority w:val="34"/>
    <w:qFormat/>
    <w:rsid w:val="00A90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367</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dc:creator>
  <cp:keywords/>
  <dc:description/>
  <cp:lastModifiedBy>Sebastián Vásquez</cp:lastModifiedBy>
  <cp:revision>13</cp:revision>
  <dcterms:created xsi:type="dcterms:W3CDTF">2024-01-02T13:52:00Z</dcterms:created>
  <dcterms:modified xsi:type="dcterms:W3CDTF">2024-03-19T13:50:00Z</dcterms:modified>
</cp:coreProperties>
</file>