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2B6A" w14:textId="77777777" w:rsidR="005D4DAF" w:rsidRDefault="005D4DAF" w:rsidP="009C05F6"/>
    <w:p w14:paraId="10C183DE" w14:textId="77777777" w:rsidR="005D4DAF" w:rsidRDefault="005D4DAF" w:rsidP="009C05F6"/>
    <w:p w14:paraId="13DC0687" w14:textId="77777777" w:rsidR="005D4DAF" w:rsidRDefault="005D4DAF" w:rsidP="009C05F6"/>
    <w:p w14:paraId="5D491897" w14:textId="77777777" w:rsidR="005D4DAF" w:rsidRDefault="005D4DAF" w:rsidP="009C05F6"/>
    <w:p w14:paraId="578AB09D" w14:textId="77777777" w:rsidR="005D4DAF" w:rsidRDefault="005D4DAF" w:rsidP="009C05F6"/>
    <w:p w14:paraId="4CB03C19" w14:textId="77777777" w:rsidR="005D4DAF" w:rsidRDefault="005D4DAF" w:rsidP="009C05F6"/>
    <w:p w14:paraId="7EB7DA61" w14:textId="7EA64BA0" w:rsidR="00E64D98" w:rsidRPr="00403459" w:rsidRDefault="005D4DAF" w:rsidP="00403459">
      <w:pPr>
        <w:jc w:val="center"/>
        <w:rPr>
          <w:sz w:val="36"/>
          <w:szCs w:val="36"/>
        </w:rPr>
      </w:pPr>
      <w:r w:rsidRPr="00403459">
        <w:rPr>
          <w:sz w:val="36"/>
          <w:szCs w:val="36"/>
        </w:rPr>
        <w:t>COSC 522 HW 4</w:t>
      </w:r>
    </w:p>
    <w:p w14:paraId="02E3541C" w14:textId="01678797" w:rsidR="005D4DAF" w:rsidRPr="00403459" w:rsidRDefault="005D4DAF" w:rsidP="00403459">
      <w:pPr>
        <w:jc w:val="center"/>
        <w:rPr>
          <w:sz w:val="36"/>
          <w:szCs w:val="36"/>
        </w:rPr>
      </w:pPr>
      <w:r w:rsidRPr="00403459">
        <w:rPr>
          <w:sz w:val="36"/>
          <w:szCs w:val="36"/>
        </w:rPr>
        <w:t>Yangsong Gu</w:t>
      </w:r>
    </w:p>
    <w:p w14:paraId="2913B4E1" w14:textId="1FFE7868" w:rsidR="005D4DAF" w:rsidRPr="00403459" w:rsidRDefault="005D4DAF" w:rsidP="00403459">
      <w:pPr>
        <w:jc w:val="center"/>
        <w:rPr>
          <w:sz w:val="36"/>
          <w:szCs w:val="36"/>
        </w:rPr>
      </w:pPr>
      <w:r w:rsidRPr="00403459">
        <w:rPr>
          <w:sz w:val="36"/>
          <w:szCs w:val="36"/>
        </w:rPr>
        <w:t>10/21/2021</w:t>
      </w:r>
    </w:p>
    <w:p w14:paraId="005DE1C9" w14:textId="2CAB91BF" w:rsidR="005D4DAF" w:rsidRDefault="005D4DAF" w:rsidP="009C05F6"/>
    <w:p w14:paraId="4D0308EE" w14:textId="087A71B3" w:rsidR="005D4DAF" w:rsidRDefault="005D4DAF" w:rsidP="009C05F6"/>
    <w:p w14:paraId="5C688E55" w14:textId="32293676" w:rsidR="005D4DAF" w:rsidRDefault="005D4DAF" w:rsidP="009C05F6"/>
    <w:p w14:paraId="721B0FB3" w14:textId="13364722" w:rsidR="005D4DAF" w:rsidRDefault="005D4DAF" w:rsidP="009C05F6"/>
    <w:p w14:paraId="245395A1" w14:textId="35A016C2" w:rsidR="005D4DAF" w:rsidRDefault="005D4DAF" w:rsidP="009C05F6"/>
    <w:p w14:paraId="0FF78ED9" w14:textId="1B697BCA" w:rsidR="005D4DAF" w:rsidRDefault="005D4DAF" w:rsidP="009C05F6"/>
    <w:p w14:paraId="38BEA709" w14:textId="78CC5F9C" w:rsidR="005D4DAF" w:rsidRDefault="005D4DAF" w:rsidP="009C05F6"/>
    <w:p w14:paraId="537CEE83" w14:textId="7AD707C1" w:rsidR="009C05F6" w:rsidRDefault="009C05F6" w:rsidP="009C05F6"/>
    <w:p w14:paraId="26517418" w14:textId="1DDF95A9" w:rsidR="009C05F6" w:rsidRDefault="009C05F6" w:rsidP="009C05F6"/>
    <w:p w14:paraId="257D3F2D" w14:textId="50ED5F76" w:rsidR="009C05F6" w:rsidRDefault="009C05F6" w:rsidP="009C05F6"/>
    <w:p w14:paraId="3D7421F6" w14:textId="2B47AA04" w:rsidR="009C05F6" w:rsidRDefault="009C05F6" w:rsidP="009C05F6"/>
    <w:p w14:paraId="77523883" w14:textId="284EEA5C" w:rsidR="009C05F6" w:rsidRDefault="009C05F6" w:rsidP="009C05F6"/>
    <w:p w14:paraId="76818D22" w14:textId="631036A7" w:rsidR="009C05F6" w:rsidRDefault="009C05F6" w:rsidP="009C05F6"/>
    <w:p w14:paraId="000D94B1" w14:textId="240DEC9F" w:rsidR="009C05F6" w:rsidRDefault="009C05F6" w:rsidP="009C05F6"/>
    <w:p w14:paraId="453B4A95" w14:textId="0EA90DCC" w:rsidR="009C05F6" w:rsidRDefault="009C05F6" w:rsidP="009C05F6"/>
    <w:p w14:paraId="06831285" w14:textId="6D6A2FC3" w:rsidR="009C05F6" w:rsidRDefault="009C05F6" w:rsidP="009C05F6"/>
    <w:p w14:paraId="1DB73591" w14:textId="188EBA8B" w:rsidR="009C05F6" w:rsidRDefault="009C05F6" w:rsidP="009C05F6"/>
    <w:p w14:paraId="3697292F" w14:textId="6013BCE0" w:rsidR="009C05F6" w:rsidRDefault="009C05F6" w:rsidP="009C05F6"/>
    <w:p w14:paraId="7041BE2E" w14:textId="77777777" w:rsidR="009C05F6" w:rsidRDefault="009C05F6" w:rsidP="009C05F6"/>
    <w:p w14:paraId="719137CF" w14:textId="6B16F0AA" w:rsidR="005D4DAF" w:rsidRDefault="005D4DAF" w:rsidP="009C05F6"/>
    <w:p w14:paraId="6A1B9C52" w14:textId="4048EBA7" w:rsidR="005D4DAF" w:rsidRDefault="005D4DAF" w:rsidP="009C05F6"/>
    <w:p w14:paraId="719CEC43" w14:textId="68B24025" w:rsidR="005D4DAF" w:rsidRPr="003966D7" w:rsidRDefault="005D4DAF" w:rsidP="009C05F6">
      <w:pPr>
        <w:rPr>
          <w:b/>
          <w:bCs/>
        </w:rPr>
      </w:pPr>
      <w:r w:rsidRPr="003966D7">
        <w:rPr>
          <w:b/>
          <w:bCs/>
        </w:rPr>
        <w:t>Problem 1: (35) On Gradient Descent (GD). Find the global minimum of f(t) = 50 * sin(t) + t2 over -10&lt;=t&lt;=10. This problem intends to give you a hands-on experience on how gradient descent works and how it can get trapped at the local minima</w:t>
      </w:r>
    </w:p>
    <w:p w14:paraId="1953A8BB" w14:textId="1AE10935" w:rsidR="005D4DAF" w:rsidRPr="003966D7" w:rsidRDefault="00940CB7" w:rsidP="009C05F6">
      <w:pPr>
        <w:pStyle w:val="ListParagraph"/>
        <w:numPr>
          <w:ilvl w:val="0"/>
          <w:numId w:val="2"/>
        </w:numPr>
        <w:rPr>
          <w:b/>
          <w:bCs/>
        </w:rPr>
      </w:pPr>
      <w:r w:rsidRPr="003966D7">
        <w:rPr>
          <w:b/>
          <w:bCs/>
        </w:rPr>
        <w:t>(5) Plot this function. Visualize the multiple local minima and the global minimum.</w:t>
      </w:r>
    </w:p>
    <w:p w14:paraId="524E79F7" w14:textId="5304FB9A" w:rsidR="009C05F6" w:rsidRDefault="002E4958" w:rsidP="009C05F6">
      <w:pPr>
        <w:ind w:left="360"/>
      </w:pPr>
      <w:r>
        <w:rPr>
          <w:noProof/>
        </w:rPr>
        <w:drawing>
          <wp:inline distT="0" distB="0" distL="0" distR="0" wp14:anchorId="7E74719E" wp14:editId="4F6E3C1D">
            <wp:extent cx="5334000" cy="3403600"/>
            <wp:effectExtent l="0" t="0" r="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969" t="2777" r="810" b="4167"/>
                    <a:stretch/>
                  </pic:blipFill>
                  <pic:spPr bwMode="auto">
                    <a:xfrm>
                      <a:off x="0" y="0"/>
                      <a:ext cx="5334000" cy="3403600"/>
                    </a:xfrm>
                    <a:prstGeom prst="rect">
                      <a:avLst/>
                    </a:prstGeom>
                    <a:noFill/>
                    <a:ln>
                      <a:noFill/>
                    </a:ln>
                    <a:extLst>
                      <a:ext uri="{53640926-AAD7-44D8-BBD7-CCE9431645EC}">
                        <a14:shadowObscured xmlns:a14="http://schemas.microsoft.com/office/drawing/2010/main"/>
                      </a:ext>
                    </a:extLst>
                  </pic:spPr>
                </pic:pic>
              </a:graphicData>
            </a:graphic>
          </wp:inline>
        </w:drawing>
      </w:r>
    </w:p>
    <w:p w14:paraId="637AA43B" w14:textId="2ECDE6E2" w:rsidR="00D931DA" w:rsidRDefault="002E4958" w:rsidP="00D931DA">
      <w:pPr>
        <w:ind w:left="360"/>
      </w:pPr>
      <w:r>
        <w:t>Figure 1. local minima and global minimum</w:t>
      </w:r>
      <w:r w:rsidR="00D931DA">
        <w:t>.</w:t>
      </w:r>
    </w:p>
    <w:p w14:paraId="0022D79C" w14:textId="29A7362B" w:rsidR="005D4DAF" w:rsidRDefault="00D931DA" w:rsidP="009C05F6">
      <w:r>
        <w:t xml:space="preserve">Figure 1 demonstrates </w:t>
      </w:r>
      <w:r w:rsidR="004B6BE7">
        <w:t xml:space="preserve">two </w:t>
      </w:r>
      <w:r>
        <w:t>local minima and 1 global minimum</w:t>
      </w:r>
      <w:r w:rsidR="00B04324">
        <w:t xml:space="preserve"> when t varies between -10 and 10</w:t>
      </w:r>
      <w:r w:rsidR="004B6BE7">
        <w:t xml:space="preserve">. By visual inspection, the local minima are obtained when </w:t>
      </w:r>
      <w:r w:rsidR="00DD4593">
        <w:t>t</w:t>
      </w:r>
      <w:r w:rsidR="004B6BE7">
        <w:t xml:space="preserve"> = -7.55 and </w:t>
      </w:r>
      <w:r w:rsidR="00DD4593">
        <w:t>t</w:t>
      </w:r>
      <w:r w:rsidR="004B6BE7">
        <w:t xml:space="preserve"> = 4.53, the global minimum is obtained when </w:t>
      </w:r>
      <w:r w:rsidR="00DD4593">
        <w:t>t</w:t>
      </w:r>
      <w:r w:rsidR="004B6BE7">
        <w:t xml:space="preserve"> = -1.51.</w:t>
      </w:r>
    </w:p>
    <w:p w14:paraId="6261D85C" w14:textId="77777777" w:rsidR="003A1300" w:rsidRPr="003966D7" w:rsidRDefault="00976A69" w:rsidP="003A1300">
      <w:pPr>
        <w:pStyle w:val="ListParagraph"/>
        <w:numPr>
          <w:ilvl w:val="0"/>
          <w:numId w:val="2"/>
        </w:numPr>
        <w:rPr>
          <w:b/>
          <w:bCs/>
        </w:rPr>
      </w:pPr>
      <w:r w:rsidRPr="003966D7">
        <w:rPr>
          <w:b/>
          <w:bCs/>
        </w:rPr>
        <w:t>(30) Implement gradient descent in Python to find the local minimum.</w:t>
      </w:r>
    </w:p>
    <w:p w14:paraId="188BDBD2" w14:textId="1FE90AD6" w:rsidR="003A1300" w:rsidRPr="003966D7" w:rsidRDefault="003A1300" w:rsidP="001679DA">
      <w:pPr>
        <w:pStyle w:val="ListParagraph"/>
        <w:numPr>
          <w:ilvl w:val="0"/>
          <w:numId w:val="5"/>
        </w:numPr>
        <w:rPr>
          <w:b/>
          <w:bCs/>
        </w:rPr>
      </w:pPr>
      <w:r w:rsidRPr="003966D7">
        <w:rPr>
          <w:b/>
          <w:bCs/>
        </w:rPr>
        <w:t>(10) Pick a starting point at t=7. What's the minimum? Show the convergence path. Experimenting with different learning rate</w:t>
      </w:r>
    </w:p>
    <w:p w14:paraId="4A5180B1" w14:textId="24DB285C" w:rsidR="002D52D3" w:rsidRPr="00156F6C" w:rsidRDefault="002D52D3" w:rsidP="002D52D3">
      <w:pPr>
        <w:rPr>
          <w:rFonts w:eastAsiaTheme="minorEastAsia"/>
        </w:rPr>
      </w:pPr>
      <w:r>
        <w:t>Figure 2-5 display the convergence path of initial t = 7 at different learning rate (e.g., 0.001, 0.01, 0.02, 0.03)</w:t>
      </w:r>
      <w:r w:rsidR="004D7488">
        <w:t xml:space="preserve">. </w:t>
      </w:r>
      <w:r w:rsidR="00156F6C">
        <w:t xml:space="preserve">The accuracy </w:t>
      </w:r>
      <m:oMath>
        <m:r>
          <w:rPr>
            <w:rFonts w:ascii="Cambria Math" w:hAnsi="Cambria Math"/>
          </w:rPr>
          <m:t>ϵ</m:t>
        </m:r>
      </m:oMath>
      <w:r w:rsidR="00156F6C">
        <w:rPr>
          <w:rFonts w:eastAsiaTheme="minorEastAsia"/>
        </w:rPr>
        <w:t xml:space="preserve"> is set as 0.0001. </w:t>
      </w:r>
      <w:r w:rsidR="004D7488">
        <w:t xml:space="preserve">The minimum is obtained when </w:t>
      </w:r>
      <w:r w:rsidR="00DD4593">
        <w:t>t</w:t>
      </w:r>
      <w:r w:rsidR="004D7488">
        <w:t xml:space="preserve"> = </w:t>
      </w:r>
      <w:r w:rsidR="00B85595">
        <w:t>4.53</w:t>
      </w:r>
      <w:r w:rsidR="00F1127F">
        <w:t xml:space="preserve">. </w:t>
      </w:r>
      <w:r w:rsidR="00876B73">
        <w:t>Comparing</w:t>
      </w:r>
      <w:r w:rsidR="00156F6C">
        <w:t xml:space="preserve"> between figures, we </w:t>
      </w:r>
      <w:r w:rsidR="002A77B6">
        <w:t>found that the number of iterations reduced as the learning rate increases, at the same time, the “learner” is prone to miss the local minimum</w:t>
      </w:r>
      <w:r w:rsidR="00967B9A">
        <w:t xml:space="preserve"> (see figure 5)</w:t>
      </w:r>
      <w:r w:rsidR="002A77B6">
        <w:t xml:space="preserve">. </w:t>
      </w:r>
    </w:p>
    <w:p w14:paraId="2AED7819" w14:textId="458987D9" w:rsidR="00370405" w:rsidRDefault="003822A3" w:rsidP="002D52D3">
      <w:pPr>
        <w:pStyle w:val="ListParagraph"/>
        <w:ind w:left="1440"/>
        <w:jc w:val="center"/>
      </w:pPr>
      <w:r>
        <w:rPr>
          <w:noProof/>
        </w:rPr>
        <w:lastRenderedPageBreak/>
        <w:drawing>
          <wp:anchor distT="0" distB="0" distL="114300" distR="114300" simplePos="0" relativeHeight="251659264" behindDoc="1" locked="0" layoutInCell="1" allowOverlap="1" wp14:anchorId="7947319F" wp14:editId="338ED4FF">
            <wp:simplePos x="0" y="0"/>
            <wp:positionH relativeFrom="column">
              <wp:posOffset>-44450</wp:posOffset>
            </wp:positionH>
            <wp:positionV relativeFrom="paragraph">
              <wp:posOffset>3225800</wp:posOffset>
            </wp:positionV>
            <wp:extent cx="5943600" cy="3058160"/>
            <wp:effectExtent l="0" t="0" r="0" b="8890"/>
            <wp:wrapTight wrapText="bothSides">
              <wp:wrapPolygon edited="0">
                <wp:start x="0" y="0"/>
                <wp:lineTo x="0" y="21528"/>
                <wp:lineTo x="21531" y="21528"/>
                <wp:lineTo x="21531" y="0"/>
                <wp:lineTo x="0" y="0"/>
              </wp:wrapPolygon>
            </wp:wrapTight>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rsidR="00336864">
        <w:rPr>
          <w:noProof/>
        </w:rPr>
        <w:drawing>
          <wp:anchor distT="0" distB="0" distL="114300" distR="114300" simplePos="0" relativeHeight="251658240" behindDoc="1" locked="0" layoutInCell="1" allowOverlap="1" wp14:anchorId="1AC746E0" wp14:editId="30571AE3">
            <wp:simplePos x="0" y="0"/>
            <wp:positionH relativeFrom="column">
              <wp:posOffset>-44450</wp:posOffset>
            </wp:positionH>
            <wp:positionV relativeFrom="paragraph">
              <wp:posOffset>0</wp:posOffset>
            </wp:positionV>
            <wp:extent cx="5943600" cy="3058160"/>
            <wp:effectExtent l="0" t="0" r="0" b="8890"/>
            <wp:wrapTight wrapText="bothSides">
              <wp:wrapPolygon edited="0">
                <wp:start x="0" y="0"/>
                <wp:lineTo x="0" y="21528"/>
                <wp:lineTo x="21531" y="21528"/>
                <wp:lineTo x="2153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rsidR="00336864">
        <w:t>Figure 2 initial t = 7, learning rate c = 0.001</w:t>
      </w:r>
    </w:p>
    <w:p w14:paraId="482D6660" w14:textId="295FBBBF" w:rsidR="003822A3" w:rsidRDefault="003822A3" w:rsidP="002D52D3">
      <w:pPr>
        <w:pStyle w:val="ListParagraph"/>
        <w:ind w:left="1440"/>
        <w:jc w:val="center"/>
      </w:pPr>
      <w:r>
        <w:t>Figure 3 initial t = 7, learning rate c = 0.01</w:t>
      </w:r>
    </w:p>
    <w:p w14:paraId="58B269F3" w14:textId="6E4A7426" w:rsidR="003822A3" w:rsidRDefault="003822A3" w:rsidP="00370405">
      <w:pPr>
        <w:pStyle w:val="ListParagraph"/>
        <w:ind w:left="1440"/>
      </w:pPr>
    </w:p>
    <w:p w14:paraId="3561CAA9" w14:textId="0746FEBA" w:rsidR="005D4DAF" w:rsidRDefault="00335776" w:rsidP="00335776">
      <w:pPr>
        <w:jc w:val="center"/>
      </w:pPr>
      <w:r>
        <w:rPr>
          <w:noProof/>
        </w:rPr>
        <w:lastRenderedPageBreak/>
        <w:drawing>
          <wp:anchor distT="0" distB="0" distL="114300" distR="114300" simplePos="0" relativeHeight="251661312" behindDoc="1" locked="0" layoutInCell="1" allowOverlap="1" wp14:anchorId="4F88A8A6" wp14:editId="660DC95A">
            <wp:simplePos x="0" y="0"/>
            <wp:positionH relativeFrom="column">
              <wp:posOffset>-50800</wp:posOffset>
            </wp:positionH>
            <wp:positionV relativeFrom="paragraph">
              <wp:posOffset>0</wp:posOffset>
            </wp:positionV>
            <wp:extent cx="5943600" cy="3058160"/>
            <wp:effectExtent l="0" t="0" r="0" b="8890"/>
            <wp:wrapTight wrapText="bothSides">
              <wp:wrapPolygon edited="0">
                <wp:start x="0" y="0"/>
                <wp:lineTo x="0" y="21528"/>
                <wp:lineTo x="21531" y="21528"/>
                <wp:lineTo x="21531"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t>Figure 4 initial t = 7, learning rate c = 0.02</w:t>
      </w:r>
    </w:p>
    <w:p w14:paraId="49A6D693" w14:textId="64A886F6" w:rsidR="00335776" w:rsidRDefault="00062695" w:rsidP="00335776">
      <w:pPr>
        <w:jc w:val="center"/>
      </w:pPr>
      <w:r>
        <w:rPr>
          <w:noProof/>
        </w:rPr>
        <w:drawing>
          <wp:inline distT="0" distB="0" distL="0" distR="0" wp14:anchorId="4C4DC5A4" wp14:editId="71D3C7E5">
            <wp:extent cx="5943600" cy="3058160"/>
            <wp:effectExtent l="0" t="0" r="0" b="889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inline>
        </w:drawing>
      </w:r>
    </w:p>
    <w:p w14:paraId="304E856D" w14:textId="3CF7BE45" w:rsidR="00062695" w:rsidRDefault="00062695" w:rsidP="00335776">
      <w:pPr>
        <w:jc w:val="center"/>
      </w:pPr>
      <w:r>
        <w:t>Figure 5 initial t = 7, learning rate c = 0.03</w:t>
      </w:r>
    </w:p>
    <w:p w14:paraId="0CC34280" w14:textId="72397BCA" w:rsidR="00424657" w:rsidRPr="003966D7" w:rsidRDefault="009E2F95" w:rsidP="009E2F95">
      <w:pPr>
        <w:ind w:firstLine="720"/>
        <w:rPr>
          <w:b/>
          <w:bCs/>
        </w:rPr>
      </w:pPr>
      <w:r w:rsidRPr="003966D7">
        <w:rPr>
          <w:b/>
          <w:bCs/>
        </w:rPr>
        <w:t>ii) (10) Pick a starting point at t=1. What's the minimum? Show the convergence path. Experimenting with different learning rate.</w:t>
      </w:r>
    </w:p>
    <w:p w14:paraId="224EE574" w14:textId="2EBF6C30" w:rsidR="00287F93" w:rsidRDefault="00287F93" w:rsidP="009E2F95">
      <w:pPr>
        <w:ind w:firstLine="720"/>
      </w:pPr>
      <w:r>
        <w:t xml:space="preserve">Figure 6-9 show the convergence path of initial t = 1 under different learning rate scenarios (i.e., 0.001, 0.01, 0.02, 0.03). </w:t>
      </w:r>
      <w:r w:rsidR="00DD4593">
        <w:t xml:space="preserve">The local minimum is obtained when t = </w:t>
      </w:r>
      <w:r w:rsidR="00381710">
        <w:t>-1.51.</w:t>
      </w:r>
    </w:p>
    <w:p w14:paraId="0CA9D669" w14:textId="482A75C4" w:rsidR="00745AAE" w:rsidRDefault="00745AAE" w:rsidP="009E2F95">
      <w:pPr>
        <w:ind w:firstLine="720"/>
        <w:rPr>
          <w:noProof/>
        </w:rPr>
      </w:pPr>
    </w:p>
    <w:p w14:paraId="1FF4AA16" w14:textId="43DFBAA0" w:rsidR="00745AAE" w:rsidRDefault="00745AAE" w:rsidP="009E2F95">
      <w:pPr>
        <w:ind w:firstLine="720"/>
        <w:rPr>
          <w:noProof/>
        </w:rPr>
      </w:pPr>
    </w:p>
    <w:p w14:paraId="79076D14" w14:textId="2CF09A1E" w:rsidR="00745AAE" w:rsidRDefault="00745AAE" w:rsidP="009E2F95">
      <w:pPr>
        <w:ind w:firstLine="720"/>
        <w:rPr>
          <w:noProof/>
        </w:rPr>
      </w:pPr>
    </w:p>
    <w:p w14:paraId="2FBB444C" w14:textId="2F27C0EF" w:rsidR="00745AAE" w:rsidRDefault="00287C83" w:rsidP="00745AAE">
      <w:pPr>
        <w:ind w:left="1440" w:firstLine="720"/>
      </w:pPr>
      <w:r>
        <w:rPr>
          <w:noProof/>
        </w:rPr>
        <w:drawing>
          <wp:anchor distT="0" distB="0" distL="114300" distR="114300" simplePos="0" relativeHeight="251664384" behindDoc="1" locked="0" layoutInCell="1" allowOverlap="1" wp14:anchorId="003E7A77" wp14:editId="0087E122">
            <wp:simplePos x="0" y="0"/>
            <wp:positionH relativeFrom="column">
              <wp:posOffset>95250</wp:posOffset>
            </wp:positionH>
            <wp:positionV relativeFrom="paragraph">
              <wp:posOffset>3327400</wp:posOffset>
            </wp:positionV>
            <wp:extent cx="5943600" cy="3058160"/>
            <wp:effectExtent l="0" t="0" r="0" b="8890"/>
            <wp:wrapTight wrapText="bothSides">
              <wp:wrapPolygon edited="0">
                <wp:start x="0" y="0"/>
                <wp:lineTo x="0" y="21528"/>
                <wp:lineTo x="21531" y="21528"/>
                <wp:lineTo x="21531"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rsidR="00745AAE">
        <w:rPr>
          <w:noProof/>
        </w:rPr>
        <w:drawing>
          <wp:anchor distT="0" distB="0" distL="114300" distR="114300" simplePos="0" relativeHeight="251663360" behindDoc="1" locked="0" layoutInCell="1" allowOverlap="1" wp14:anchorId="010BD36A" wp14:editId="7E74E85F">
            <wp:simplePos x="0" y="0"/>
            <wp:positionH relativeFrom="column">
              <wp:posOffset>57150</wp:posOffset>
            </wp:positionH>
            <wp:positionV relativeFrom="paragraph">
              <wp:posOffset>0</wp:posOffset>
            </wp:positionV>
            <wp:extent cx="5943600" cy="3058160"/>
            <wp:effectExtent l="0" t="0" r="0" b="8890"/>
            <wp:wrapTight wrapText="bothSides">
              <wp:wrapPolygon edited="0">
                <wp:start x="0" y="0"/>
                <wp:lineTo x="0" y="21528"/>
                <wp:lineTo x="21531" y="21528"/>
                <wp:lineTo x="21531"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rsidR="00745AAE">
        <w:t>Figure 6 initial t = 1, learning rate c = 0.001</w:t>
      </w:r>
    </w:p>
    <w:p w14:paraId="23214FB1" w14:textId="17C55DE8" w:rsidR="00287C83" w:rsidRDefault="00287C83" w:rsidP="00745AAE">
      <w:pPr>
        <w:ind w:left="1440" w:firstLine="720"/>
      </w:pPr>
      <w:r>
        <w:t>Figure 7 initial t = 1, learning rate c = 0.01</w:t>
      </w:r>
    </w:p>
    <w:p w14:paraId="09B05EBB" w14:textId="23EEC426" w:rsidR="00287C83" w:rsidRDefault="00287C83" w:rsidP="00745AAE">
      <w:pPr>
        <w:ind w:left="1440" w:firstLine="720"/>
        <w:rPr>
          <w:noProof/>
        </w:rPr>
      </w:pPr>
    </w:p>
    <w:p w14:paraId="19E7A426" w14:textId="5C04E768" w:rsidR="00AC297E" w:rsidRDefault="00AC297E" w:rsidP="00745AAE">
      <w:pPr>
        <w:ind w:left="1440" w:firstLine="720"/>
        <w:rPr>
          <w:noProof/>
        </w:rPr>
      </w:pPr>
    </w:p>
    <w:p w14:paraId="432E66FC" w14:textId="6631A218" w:rsidR="00AC297E" w:rsidRDefault="00AC297E" w:rsidP="00745AAE">
      <w:pPr>
        <w:ind w:left="1440" w:firstLine="720"/>
        <w:rPr>
          <w:noProof/>
        </w:rPr>
      </w:pPr>
    </w:p>
    <w:p w14:paraId="192456AD" w14:textId="221DEA2A" w:rsidR="00AC297E" w:rsidRDefault="00AC297E" w:rsidP="00745AAE">
      <w:pPr>
        <w:ind w:left="1440" w:firstLine="720"/>
        <w:rPr>
          <w:noProof/>
        </w:rPr>
      </w:pPr>
    </w:p>
    <w:p w14:paraId="70AD1363" w14:textId="3ACDBDC4" w:rsidR="00AC297E" w:rsidRDefault="00AC297E" w:rsidP="00745AAE">
      <w:pPr>
        <w:ind w:left="1440" w:firstLine="720"/>
        <w:rPr>
          <w:noProof/>
        </w:rPr>
      </w:pPr>
    </w:p>
    <w:p w14:paraId="01F5EB56" w14:textId="525201A1" w:rsidR="00AC297E" w:rsidRDefault="00AC297E" w:rsidP="00745AAE">
      <w:pPr>
        <w:ind w:left="1440" w:firstLine="720"/>
        <w:rPr>
          <w:noProof/>
        </w:rPr>
      </w:pPr>
    </w:p>
    <w:p w14:paraId="2F1570F5" w14:textId="52EC88C3" w:rsidR="00AC297E" w:rsidRDefault="00A13AC3" w:rsidP="00745AAE">
      <w:pPr>
        <w:ind w:left="1440" w:firstLine="720"/>
      </w:pPr>
      <w:r>
        <w:rPr>
          <w:noProof/>
        </w:rPr>
        <w:drawing>
          <wp:anchor distT="0" distB="0" distL="114300" distR="114300" simplePos="0" relativeHeight="251667456" behindDoc="1" locked="0" layoutInCell="1" allowOverlap="1" wp14:anchorId="0F2908B3" wp14:editId="3C702391">
            <wp:simplePos x="0" y="0"/>
            <wp:positionH relativeFrom="column">
              <wp:posOffset>0</wp:posOffset>
            </wp:positionH>
            <wp:positionV relativeFrom="paragraph">
              <wp:posOffset>3289300</wp:posOffset>
            </wp:positionV>
            <wp:extent cx="5943600" cy="3058160"/>
            <wp:effectExtent l="0" t="0" r="0" b="8890"/>
            <wp:wrapTight wrapText="bothSides">
              <wp:wrapPolygon edited="0">
                <wp:start x="0" y="0"/>
                <wp:lineTo x="0" y="21528"/>
                <wp:lineTo x="21531" y="21528"/>
                <wp:lineTo x="21531"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rsidR="00AC297E">
        <w:rPr>
          <w:noProof/>
        </w:rPr>
        <w:drawing>
          <wp:anchor distT="0" distB="0" distL="114300" distR="114300" simplePos="0" relativeHeight="251666432" behindDoc="1" locked="0" layoutInCell="1" allowOverlap="1" wp14:anchorId="303F10BB" wp14:editId="274EC8FD">
            <wp:simplePos x="0" y="0"/>
            <wp:positionH relativeFrom="column">
              <wp:posOffset>0</wp:posOffset>
            </wp:positionH>
            <wp:positionV relativeFrom="paragraph">
              <wp:posOffset>0</wp:posOffset>
            </wp:positionV>
            <wp:extent cx="5943600" cy="3058160"/>
            <wp:effectExtent l="0" t="0" r="0" b="8890"/>
            <wp:wrapTight wrapText="bothSides">
              <wp:wrapPolygon edited="0">
                <wp:start x="0" y="0"/>
                <wp:lineTo x="0" y="21528"/>
                <wp:lineTo x="21531" y="21528"/>
                <wp:lineTo x="21531"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058160"/>
                    </a:xfrm>
                    <a:prstGeom prst="rect">
                      <a:avLst/>
                    </a:prstGeom>
                    <a:noFill/>
                    <a:ln>
                      <a:noFill/>
                    </a:ln>
                  </pic:spPr>
                </pic:pic>
              </a:graphicData>
            </a:graphic>
          </wp:anchor>
        </w:drawing>
      </w:r>
      <w:r w:rsidR="00AC297E">
        <w:t>Figure 8 initial t = 1, learning rate c= 0.02</w:t>
      </w:r>
    </w:p>
    <w:p w14:paraId="5747762F" w14:textId="390568E8" w:rsidR="00A13AC3" w:rsidRDefault="00A13AC3" w:rsidP="00745AAE">
      <w:pPr>
        <w:ind w:left="1440" w:firstLine="720"/>
      </w:pPr>
      <w:r>
        <w:t>Figure 9 initial t = 1, learning rate c= 0.03</w:t>
      </w:r>
    </w:p>
    <w:p w14:paraId="56AEAFDF" w14:textId="1F965B68" w:rsidR="00AC297E" w:rsidRPr="00FC2C9A" w:rsidRDefault="00D0522F" w:rsidP="00FC2C9A">
      <w:pPr>
        <w:rPr>
          <w:b/>
          <w:bCs/>
        </w:rPr>
      </w:pPr>
      <w:r w:rsidRPr="00FC2C9A">
        <w:rPr>
          <w:b/>
          <w:bCs/>
        </w:rPr>
        <w:t xml:space="preserve">iii) </w:t>
      </w:r>
      <w:r w:rsidRPr="00FC2C9A">
        <w:rPr>
          <w:b/>
          <w:bCs/>
        </w:rPr>
        <w:t>Comment on the results from the above experiments</w:t>
      </w:r>
      <w:r w:rsidR="007D6EEC" w:rsidRPr="00FC2C9A">
        <w:rPr>
          <w:b/>
          <w:bCs/>
        </w:rPr>
        <w:t>.</w:t>
      </w:r>
    </w:p>
    <w:p w14:paraId="3A39155F" w14:textId="5BE289E6" w:rsidR="00B102F9" w:rsidRDefault="006957C0" w:rsidP="006957C0">
      <w:r>
        <w:t>Comparing above experiments with different initial value and learning rate, we found that</w:t>
      </w:r>
      <w:r w:rsidR="00FC020D">
        <w:t xml:space="preserve"> different starting point might </w:t>
      </w:r>
      <w:r w:rsidR="00B058CD">
        <w:t xml:space="preserve">achieve </w:t>
      </w:r>
      <w:r w:rsidR="00FC020D">
        <w:t xml:space="preserve">the different local minimum. </w:t>
      </w:r>
      <w:r w:rsidR="00A9208D">
        <w:t xml:space="preserve">In this case, starting t at 7 </w:t>
      </w:r>
      <w:r w:rsidR="0077474F">
        <w:t xml:space="preserve">gets the local minimum while starting t at 1 gets the global minimum. </w:t>
      </w:r>
      <w:r w:rsidR="00F62A8E">
        <w:t xml:space="preserve">In addition, a large learning rate could speed the convergence, but it </w:t>
      </w:r>
      <w:r w:rsidR="00CC16DC">
        <w:t xml:space="preserve">can also </w:t>
      </w:r>
      <w:r w:rsidR="00F62A8E">
        <w:t>lead to miss</w:t>
      </w:r>
      <w:r w:rsidR="00830C5C">
        <w:t>ing</w:t>
      </w:r>
      <w:r w:rsidR="00F62A8E">
        <w:t xml:space="preserve"> the local minimum</w:t>
      </w:r>
      <w:r w:rsidR="00377430">
        <w:t xml:space="preserve">. </w:t>
      </w:r>
      <w:r w:rsidR="00901E4C">
        <w:t xml:space="preserve">As we can see that </w:t>
      </w:r>
      <w:r w:rsidR="007872D1">
        <w:t xml:space="preserve">when </w:t>
      </w:r>
      <w:r w:rsidR="00901E4C">
        <w:t xml:space="preserve">c = 0.0001, almost all solutions </w:t>
      </w:r>
      <w:r w:rsidR="007872D1">
        <w:t>are in</w:t>
      </w:r>
      <w:r w:rsidR="00901E4C">
        <w:t xml:space="preserve"> the side of local minimum, while some solutions distributed </w:t>
      </w:r>
      <w:r w:rsidR="001A4677">
        <w:t>i</w:t>
      </w:r>
      <w:r w:rsidR="00901E4C">
        <w:t xml:space="preserve">n two sides of </w:t>
      </w:r>
      <w:r w:rsidR="00901E4C">
        <w:lastRenderedPageBreak/>
        <w:t xml:space="preserve">local minimum when c </w:t>
      </w:r>
      <w:r w:rsidR="001A4677">
        <w:t xml:space="preserve">is </w:t>
      </w:r>
      <w:r w:rsidR="00901E4C">
        <w:t xml:space="preserve">increased to </w:t>
      </w:r>
      <w:r w:rsidR="00677043">
        <w:t>0.03</w:t>
      </w:r>
      <w:r w:rsidR="005F78C8">
        <w:t xml:space="preserve">. </w:t>
      </w:r>
      <w:r w:rsidR="00655A5C">
        <w:t>If c is continuously increased, the convergence path zigzags and probably fail</w:t>
      </w:r>
      <w:r w:rsidR="00C848D9">
        <w:t>s</w:t>
      </w:r>
      <w:r w:rsidR="00655A5C">
        <w:t xml:space="preserve"> to converge in the end. </w:t>
      </w:r>
      <w:r w:rsidR="00652A6B">
        <w:t>Therefore, the learning rate should be carefully chose</w:t>
      </w:r>
      <w:r w:rsidR="00CA4B45">
        <w:t>n</w:t>
      </w:r>
      <w:r w:rsidR="00652A6B">
        <w:t xml:space="preserve"> before the search.</w:t>
      </w:r>
    </w:p>
    <w:p w14:paraId="1CD11A38" w14:textId="1CE78BC5" w:rsidR="009519E3" w:rsidRDefault="009519E3" w:rsidP="006957C0"/>
    <w:p w14:paraId="79E9CB98" w14:textId="22A5A73F" w:rsidR="009519E3" w:rsidRPr="00816F2B" w:rsidRDefault="009519E3" w:rsidP="006957C0">
      <w:pPr>
        <w:rPr>
          <w:b/>
          <w:bCs/>
        </w:rPr>
      </w:pPr>
      <w:r w:rsidRPr="00816F2B">
        <w:rPr>
          <w:b/>
          <w:bCs/>
        </w:rPr>
        <w:t>Problem 2 One perceptron</w:t>
      </w:r>
    </w:p>
    <w:p w14:paraId="08EBB830" w14:textId="11AD0ABB" w:rsidR="002C0102" w:rsidRDefault="00816F2B" w:rsidP="00816F2B">
      <w:pPr>
        <w:rPr>
          <w:b/>
          <w:bCs/>
        </w:rPr>
      </w:pPr>
      <w:r w:rsidRPr="00816F2B">
        <w:rPr>
          <w:b/>
          <w:bCs/>
        </w:rPr>
        <w:t xml:space="preserve">a) </w:t>
      </w:r>
      <w:r w:rsidR="009519E3" w:rsidRPr="00816F2B">
        <w:rPr>
          <w:b/>
          <w:bCs/>
        </w:rPr>
        <w:t>(15) Use Perceptron to implement the OR logic. Show output from each iteration (that is, the two inputs, the targeted output, and the Perceptron output) with the maximum number of iterations being 10</w:t>
      </w:r>
      <w:r w:rsidR="002C0102">
        <w:rPr>
          <w:b/>
          <w:bCs/>
        </w:rPr>
        <w:t>.</w:t>
      </w:r>
    </w:p>
    <w:p w14:paraId="36816959" w14:textId="09BC3607" w:rsidR="00BE4124" w:rsidRDefault="00BE4124" w:rsidP="009322A8">
      <w:pPr>
        <w:spacing w:after="0"/>
        <w:jc w:val="center"/>
        <w:rPr>
          <w:b/>
          <w:bCs/>
        </w:rPr>
      </w:pPr>
      <w:r>
        <w:rPr>
          <w:b/>
          <w:bCs/>
        </w:rPr>
        <w:t>Table 1 OR gate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2214"/>
        <w:gridCol w:w="3846"/>
        <w:gridCol w:w="1188"/>
        <w:gridCol w:w="968"/>
      </w:tblGrid>
      <w:tr w:rsidR="00987851" w:rsidRPr="00987851" w14:paraId="157BC417" w14:textId="41038133" w:rsidTr="00200BB4">
        <w:tc>
          <w:tcPr>
            <w:tcW w:w="0" w:type="auto"/>
            <w:tcBorders>
              <w:top w:val="single" w:sz="12" w:space="0" w:color="auto"/>
              <w:bottom w:val="single" w:sz="12" w:space="0" w:color="auto"/>
            </w:tcBorders>
          </w:tcPr>
          <w:p w14:paraId="796ECA81" w14:textId="6FFE9E51" w:rsidR="00987851" w:rsidRPr="00987851" w:rsidRDefault="00987851" w:rsidP="00200BB4">
            <w:pPr>
              <w:jc w:val="center"/>
            </w:pPr>
            <w:r w:rsidRPr="00987851">
              <w:t>iteration</w:t>
            </w:r>
          </w:p>
        </w:tc>
        <w:tc>
          <w:tcPr>
            <w:tcW w:w="0" w:type="auto"/>
            <w:tcBorders>
              <w:top w:val="single" w:sz="12" w:space="0" w:color="auto"/>
              <w:bottom w:val="single" w:sz="12" w:space="0" w:color="auto"/>
            </w:tcBorders>
          </w:tcPr>
          <w:p w14:paraId="71FD6DAD" w14:textId="733ECA8B" w:rsidR="00987851" w:rsidRDefault="00987851" w:rsidP="00200BB4">
            <w:pPr>
              <w:jc w:val="center"/>
            </w:pPr>
            <w:r>
              <w:t>X</w:t>
            </w:r>
          </w:p>
        </w:tc>
        <w:tc>
          <w:tcPr>
            <w:tcW w:w="0" w:type="auto"/>
            <w:tcBorders>
              <w:top w:val="single" w:sz="12" w:space="0" w:color="auto"/>
              <w:bottom w:val="single" w:sz="12" w:space="0" w:color="auto"/>
            </w:tcBorders>
          </w:tcPr>
          <w:p w14:paraId="2A5BAD7A" w14:textId="793143A8" w:rsidR="00987851" w:rsidRPr="00987851" w:rsidRDefault="00987851" w:rsidP="00200BB4">
            <w:pPr>
              <w:jc w:val="center"/>
            </w:pPr>
            <w:r>
              <w:t>w</w:t>
            </w:r>
          </w:p>
        </w:tc>
        <w:tc>
          <w:tcPr>
            <w:tcW w:w="0" w:type="auto"/>
            <w:tcBorders>
              <w:top w:val="single" w:sz="12" w:space="0" w:color="auto"/>
              <w:bottom w:val="single" w:sz="12" w:space="0" w:color="auto"/>
            </w:tcBorders>
          </w:tcPr>
          <w:p w14:paraId="1A1AE97B" w14:textId="40634C87" w:rsidR="00987851" w:rsidRPr="00987851" w:rsidRDefault="00987851" w:rsidP="00200BB4">
            <w:pPr>
              <w:jc w:val="center"/>
            </w:pPr>
            <w:r>
              <w:t>z</w:t>
            </w:r>
          </w:p>
        </w:tc>
        <w:tc>
          <w:tcPr>
            <w:tcW w:w="0" w:type="auto"/>
            <w:tcBorders>
              <w:top w:val="single" w:sz="12" w:space="0" w:color="auto"/>
              <w:bottom w:val="single" w:sz="12" w:space="0" w:color="auto"/>
            </w:tcBorders>
          </w:tcPr>
          <w:p w14:paraId="3E8064F5" w14:textId="56833325" w:rsidR="00987851" w:rsidRDefault="00BE4124" w:rsidP="00200BB4">
            <w:pPr>
              <w:jc w:val="center"/>
            </w:pPr>
            <w:r>
              <w:t>T</w:t>
            </w:r>
          </w:p>
        </w:tc>
      </w:tr>
      <w:tr w:rsidR="00987851" w:rsidRPr="00987851" w14:paraId="3960E80B" w14:textId="5EADE644" w:rsidTr="00200BB4">
        <w:tc>
          <w:tcPr>
            <w:tcW w:w="0" w:type="auto"/>
            <w:tcBorders>
              <w:top w:val="single" w:sz="12" w:space="0" w:color="auto"/>
            </w:tcBorders>
          </w:tcPr>
          <w:p w14:paraId="481E66DE" w14:textId="7D50EEAB" w:rsidR="00987851" w:rsidRPr="00987851" w:rsidRDefault="00987851" w:rsidP="00816F2B">
            <w:r w:rsidRPr="00987851">
              <w:t>1</w:t>
            </w:r>
          </w:p>
        </w:tc>
        <w:tc>
          <w:tcPr>
            <w:tcW w:w="0" w:type="auto"/>
            <w:tcBorders>
              <w:top w:val="single" w:sz="12" w:space="0" w:color="auto"/>
            </w:tcBorders>
          </w:tcPr>
          <w:p w14:paraId="2C80EAB6" w14:textId="488BA1B2" w:rsidR="00987851" w:rsidRDefault="00987851" w:rsidP="00816F2B">
            <w:r>
              <w:t>[</w:t>
            </w:r>
            <w:r w:rsidRPr="00987851">
              <w:t>[0,0],[1,0],[0,1],[1,1]</w:t>
            </w:r>
            <w:r>
              <w:t>]</w:t>
            </w:r>
          </w:p>
        </w:tc>
        <w:tc>
          <w:tcPr>
            <w:tcW w:w="0" w:type="auto"/>
            <w:tcBorders>
              <w:top w:val="single" w:sz="12" w:space="0" w:color="auto"/>
            </w:tcBorders>
          </w:tcPr>
          <w:p w14:paraId="515D3B8C" w14:textId="22658A8C" w:rsidR="00987851" w:rsidRPr="00987851" w:rsidRDefault="00987851" w:rsidP="00816F2B">
            <w:r>
              <w:t>[</w:t>
            </w:r>
            <w:r w:rsidRPr="00987851">
              <w:t>1.20333005</w:t>
            </w:r>
            <w:r>
              <w:t xml:space="preserve">, </w:t>
            </w:r>
            <w:r w:rsidRPr="00987851">
              <w:t>0.00562272</w:t>
            </w:r>
            <w:r>
              <w:t xml:space="preserve">, </w:t>
            </w:r>
            <w:r w:rsidRPr="00987851">
              <w:t>-0.10429384</w:t>
            </w:r>
            <w:r>
              <w:t>]</w:t>
            </w:r>
          </w:p>
        </w:tc>
        <w:tc>
          <w:tcPr>
            <w:tcW w:w="0" w:type="auto"/>
            <w:tcBorders>
              <w:top w:val="single" w:sz="12" w:space="0" w:color="auto"/>
            </w:tcBorders>
          </w:tcPr>
          <w:p w14:paraId="00C24F17" w14:textId="5523348A" w:rsidR="00987851" w:rsidRPr="00987851" w:rsidRDefault="00987851" w:rsidP="00816F2B">
            <w:r w:rsidRPr="00987851">
              <w:t>[0. 0. 1. 1.]</w:t>
            </w:r>
          </w:p>
        </w:tc>
        <w:tc>
          <w:tcPr>
            <w:tcW w:w="0" w:type="auto"/>
            <w:tcBorders>
              <w:top w:val="single" w:sz="12" w:space="0" w:color="auto"/>
            </w:tcBorders>
          </w:tcPr>
          <w:p w14:paraId="5067A1AF" w14:textId="5AE9CDA6" w:rsidR="00987851" w:rsidRPr="00987851" w:rsidRDefault="00BE4124" w:rsidP="00816F2B">
            <w:r w:rsidRPr="00BE4124">
              <w:t>[0,1,1,1]</w:t>
            </w:r>
          </w:p>
        </w:tc>
      </w:tr>
      <w:tr w:rsidR="00BE4124" w:rsidRPr="00987851" w14:paraId="78916808" w14:textId="32B28E64" w:rsidTr="00200BB4">
        <w:tc>
          <w:tcPr>
            <w:tcW w:w="0" w:type="auto"/>
          </w:tcPr>
          <w:p w14:paraId="748E8279" w14:textId="1FD14B40" w:rsidR="00BE4124" w:rsidRPr="00987851" w:rsidRDefault="00BE4124" w:rsidP="00BE4124">
            <w:r w:rsidRPr="00987851">
              <w:t>2</w:t>
            </w:r>
          </w:p>
        </w:tc>
        <w:tc>
          <w:tcPr>
            <w:tcW w:w="0" w:type="auto"/>
          </w:tcPr>
          <w:p w14:paraId="1FC337EA" w14:textId="6CFE9867" w:rsidR="00BE4124" w:rsidRPr="00987851" w:rsidRDefault="00BE4124" w:rsidP="00BE4124">
            <w:r>
              <w:t>[</w:t>
            </w:r>
            <w:r w:rsidRPr="00987851">
              <w:t>[0,0],[1,0],[0,1],[1,1]</w:t>
            </w:r>
            <w:r>
              <w:t>]</w:t>
            </w:r>
          </w:p>
        </w:tc>
        <w:tc>
          <w:tcPr>
            <w:tcW w:w="0" w:type="auto"/>
          </w:tcPr>
          <w:p w14:paraId="1A304E4D" w14:textId="68B91764" w:rsidR="00BE4124" w:rsidRPr="00987851" w:rsidRDefault="00BE4124" w:rsidP="00BE4124">
            <w:r w:rsidRPr="00987851">
              <w:t>[ 1.20333005</w:t>
            </w:r>
            <w:r>
              <w:t xml:space="preserve">, </w:t>
            </w:r>
            <w:r w:rsidRPr="00987851">
              <w:t>1.00562272</w:t>
            </w:r>
            <w:r>
              <w:t xml:space="preserve">, </w:t>
            </w:r>
            <w:r w:rsidRPr="00987851">
              <w:t>-0.10429384]</w:t>
            </w:r>
          </w:p>
        </w:tc>
        <w:tc>
          <w:tcPr>
            <w:tcW w:w="0" w:type="auto"/>
          </w:tcPr>
          <w:p w14:paraId="4A389AA4" w14:textId="476AB366" w:rsidR="00BE4124" w:rsidRPr="00987851" w:rsidRDefault="00BE4124" w:rsidP="00BE4124">
            <w:r w:rsidRPr="00987851">
              <w:t>[1. 1. 0. 1.]</w:t>
            </w:r>
          </w:p>
        </w:tc>
        <w:tc>
          <w:tcPr>
            <w:tcW w:w="0" w:type="auto"/>
          </w:tcPr>
          <w:p w14:paraId="070D67AD" w14:textId="216566E6" w:rsidR="00BE4124" w:rsidRPr="00987851" w:rsidRDefault="00BE4124" w:rsidP="00BE4124">
            <w:r w:rsidRPr="00BE4124">
              <w:t>[0,1,1,1]</w:t>
            </w:r>
          </w:p>
        </w:tc>
      </w:tr>
      <w:tr w:rsidR="00BE4124" w:rsidRPr="00987851" w14:paraId="4FC92DC1" w14:textId="284F070E" w:rsidTr="00200BB4">
        <w:tc>
          <w:tcPr>
            <w:tcW w:w="0" w:type="auto"/>
          </w:tcPr>
          <w:p w14:paraId="7A4A5CD0" w14:textId="69DB0F5C" w:rsidR="00BE4124" w:rsidRPr="00987851" w:rsidRDefault="00BE4124" w:rsidP="00BE4124">
            <w:r>
              <w:t>3</w:t>
            </w:r>
          </w:p>
        </w:tc>
        <w:tc>
          <w:tcPr>
            <w:tcW w:w="0" w:type="auto"/>
          </w:tcPr>
          <w:p w14:paraId="2C3920CC" w14:textId="1ACEE173" w:rsidR="00BE4124" w:rsidRPr="00987851" w:rsidRDefault="00BE4124" w:rsidP="00BE4124">
            <w:r>
              <w:t>[</w:t>
            </w:r>
            <w:r w:rsidRPr="00987851">
              <w:t>[0,0],[1,0],[0,1],[1,1]</w:t>
            </w:r>
            <w:r>
              <w:t>]</w:t>
            </w:r>
          </w:p>
        </w:tc>
        <w:tc>
          <w:tcPr>
            <w:tcW w:w="0" w:type="auto"/>
          </w:tcPr>
          <w:p w14:paraId="11D789FB" w14:textId="1F44C4A8" w:rsidR="00BE4124" w:rsidRPr="00987851" w:rsidRDefault="00BE4124" w:rsidP="00BE4124">
            <w:r w:rsidRPr="00987851">
              <w:t>[1.20333005</w:t>
            </w:r>
            <w:r>
              <w:t xml:space="preserve">, </w:t>
            </w:r>
            <w:r w:rsidRPr="00987851">
              <w:t>1.00562272</w:t>
            </w:r>
            <w:r>
              <w:t xml:space="preserve">, </w:t>
            </w:r>
            <w:r w:rsidRPr="00987851">
              <w:t>0.89570616]</w:t>
            </w:r>
          </w:p>
        </w:tc>
        <w:tc>
          <w:tcPr>
            <w:tcW w:w="0" w:type="auto"/>
          </w:tcPr>
          <w:p w14:paraId="14D523C0" w14:textId="72A99A59" w:rsidR="00BE4124" w:rsidRPr="00987851" w:rsidRDefault="00BE4124" w:rsidP="00BE4124">
            <w:r w:rsidRPr="00987851">
              <w:t>[1. 1. 1. 1.]</w:t>
            </w:r>
          </w:p>
        </w:tc>
        <w:tc>
          <w:tcPr>
            <w:tcW w:w="0" w:type="auto"/>
          </w:tcPr>
          <w:p w14:paraId="7ACE6831" w14:textId="27F3A20E" w:rsidR="00BE4124" w:rsidRPr="00987851" w:rsidRDefault="00BE4124" w:rsidP="00BE4124">
            <w:r w:rsidRPr="00BE4124">
              <w:t>[0,1,1,1]</w:t>
            </w:r>
          </w:p>
        </w:tc>
      </w:tr>
      <w:tr w:rsidR="00BE4124" w:rsidRPr="00987851" w14:paraId="35509D93" w14:textId="5B802446" w:rsidTr="00200BB4">
        <w:tc>
          <w:tcPr>
            <w:tcW w:w="0" w:type="auto"/>
          </w:tcPr>
          <w:p w14:paraId="6F8040DF" w14:textId="13E93BE1" w:rsidR="00BE4124" w:rsidRPr="00987851" w:rsidRDefault="00BE4124" w:rsidP="00BE4124">
            <w:r>
              <w:t>4</w:t>
            </w:r>
          </w:p>
        </w:tc>
        <w:tc>
          <w:tcPr>
            <w:tcW w:w="0" w:type="auto"/>
          </w:tcPr>
          <w:p w14:paraId="2EE37704" w14:textId="1206DCBB" w:rsidR="00BE4124" w:rsidRPr="00987851" w:rsidRDefault="00BE4124" w:rsidP="00BE4124">
            <w:r>
              <w:t>[</w:t>
            </w:r>
            <w:r w:rsidRPr="00987851">
              <w:t>[0,0],[1,0],[0,1],[1,1]</w:t>
            </w:r>
            <w:r>
              <w:t>]</w:t>
            </w:r>
          </w:p>
        </w:tc>
        <w:tc>
          <w:tcPr>
            <w:tcW w:w="0" w:type="auto"/>
          </w:tcPr>
          <w:p w14:paraId="264592CA" w14:textId="26ABFBB1" w:rsidR="00BE4124" w:rsidRPr="00987851" w:rsidRDefault="00BE4124" w:rsidP="00BE4124">
            <w:r w:rsidRPr="00987851">
              <w:t>[1.20333005</w:t>
            </w:r>
            <w:r>
              <w:t xml:space="preserve">, </w:t>
            </w:r>
            <w:r w:rsidRPr="00987851">
              <w:t>1.00562272</w:t>
            </w:r>
            <w:r>
              <w:t xml:space="preserve">, </w:t>
            </w:r>
            <w:r w:rsidRPr="00987851">
              <w:t>0.89570616]</w:t>
            </w:r>
          </w:p>
        </w:tc>
        <w:tc>
          <w:tcPr>
            <w:tcW w:w="0" w:type="auto"/>
          </w:tcPr>
          <w:p w14:paraId="561D18E3" w14:textId="742C66FC" w:rsidR="00BE4124" w:rsidRPr="00987851" w:rsidRDefault="00BE4124" w:rsidP="00BE4124">
            <w:r w:rsidRPr="00987851">
              <w:t>[0. 1. 1. 1.]</w:t>
            </w:r>
          </w:p>
        </w:tc>
        <w:tc>
          <w:tcPr>
            <w:tcW w:w="0" w:type="auto"/>
          </w:tcPr>
          <w:p w14:paraId="5DFC70A9" w14:textId="675A63A1" w:rsidR="00BE4124" w:rsidRPr="00987851" w:rsidRDefault="00BE4124" w:rsidP="00BE4124">
            <w:r w:rsidRPr="00BE4124">
              <w:t>[0,1,1,1]</w:t>
            </w:r>
          </w:p>
        </w:tc>
      </w:tr>
    </w:tbl>
    <w:p w14:paraId="17B46B24" w14:textId="614C1AC3" w:rsidR="002C0102" w:rsidRDefault="002C0102" w:rsidP="00816F2B">
      <w:pPr>
        <w:rPr>
          <w:b/>
          <w:bCs/>
        </w:rPr>
      </w:pPr>
    </w:p>
    <w:p w14:paraId="3FAB90D1" w14:textId="51B5CA1A" w:rsidR="00A32266" w:rsidRPr="00B83741" w:rsidRDefault="00B83741" w:rsidP="00816F2B">
      <w:r w:rsidRPr="00B83741">
        <w:t xml:space="preserve">b) </w:t>
      </w:r>
      <w:r w:rsidRPr="00B83741">
        <w:t>(15) Use Perceptron to implement the XOR logic. Show output from each iteration (that is, the two inputs, the targeted output, and the Perceptron output) with the maximum number of iterations being 10.</w:t>
      </w:r>
    </w:p>
    <w:p w14:paraId="20D531C8" w14:textId="57173979" w:rsidR="00A32266" w:rsidRDefault="00DE4E25" w:rsidP="00200BB4">
      <w:pPr>
        <w:spacing w:after="0"/>
        <w:jc w:val="center"/>
        <w:rPr>
          <w:b/>
          <w:bCs/>
        </w:rPr>
      </w:pPr>
      <w:r>
        <w:rPr>
          <w:b/>
          <w:bCs/>
        </w:rPr>
        <w:t>Table 2 XOR gate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50"/>
        <w:gridCol w:w="2141"/>
        <w:gridCol w:w="3791"/>
        <w:gridCol w:w="1188"/>
        <w:gridCol w:w="968"/>
      </w:tblGrid>
      <w:tr w:rsidR="00DE4E25" w:rsidRPr="00DE4E25" w14:paraId="2EF9EA07" w14:textId="77777777" w:rsidTr="00200BB4">
        <w:tc>
          <w:tcPr>
            <w:tcW w:w="0" w:type="auto"/>
            <w:tcBorders>
              <w:top w:val="single" w:sz="12" w:space="0" w:color="auto"/>
              <w:bottom w:val="single" w:sz="12" w:space="0" w:color="auto"/>
            </w:tcBorders>
          </w:tcPr>
          <w:p w14:paraId="2B6AD922" w14:textId="3F0738FC" w:rsidR="00DE4E25" w:rsidRPr="00DE4E25" w:rsidRDefault="00DE4E25" w:rsidP="00200BB4">
            <w:pPr>
              <w:jc w:val="center"/>
            </w:pPr>
            <w:r w:rsidRPr="00DE4E25">
              <w:t>iteration</w:t>
            </w:r>
          </w:p>
        </w:tc>
        <w:tc>
          <w:tcPr>
            <w:tcW w:w="0" w:type="auto"/>
            <w:tcBorders>
              <w:top w:val="single" w:sz="12" w:space="0" w:color="auto"/>
              <w:bottom w:val="single" w:sz="12" w:space="0" w:color="auto"/>
            </w:tcBorders>
          </w:tcPr>
          <w:p w14:paraId="3D18C4A5" w14:textId="679933A5" w:rsidR="00DE4E25" w:rsidRPr="00DE4E25" w:rsidRDefault="00DE4E25" w:rsidP="00200BB4">
            <w:pPr>
              <w:jc w:val="center"/>
            </w:pPr>
            <w:r w:rsidRPr="00DE4E25">
              <w:t>X</w:t>
            </w:r>
          </w:p>
        </w:tc>
        <w:tc>
          <w:tcPr>
            <w:tcW w:w="0" w:type="auto"/>
            <w:tcBorders>
              <w:top w:val="single" w:sz="12" w:space="0" w:color="auto"/>
              <w:bottom w:val="single" w:sz="12" w:space="0" w:color="auto"/>
            </w:tcBorders>
          </w:tcPr>
          <w:p w14:paraId="7A3CB8DE" w14:textId="7C18559E" w:rsidR="00DE4E25" w:rsidRPr="00DE4E25" w:rsidRDefault="00DE4E25" w:rsidP="00200BB4">
            <w:pPr>
              <w:jc w:val="center"/>
            </w:pPr>
            <w:r w:rsidRPr="00DE4E25">
              <w:t>w</w:t>
            </w:r>
          </w:p>
        </w:tc>
        <w:tc>
          <w:tcPr>
            <w:tcW w:w="0" w:type="auto"/>
            <w:tcBorders>
              <w:top w:val="single" w:sz="12" w:space="0" w:color="auto"/>
              <w:bottom w:val="single" w:sz="12" w:space="0" w:color="auto"/>
            </w:tcBorders>
          </w:tcPr>
          <w:p w14:paraId="068D0F11" w14:textId="4C9986A8" w:rsidR="00DE4E25" w:rsidRPr="00DE4E25" w:rsidRDefault="00DE4E25" w:rsidP="00200BB4">
            <w:pPr>
              <w:jc w:val="center"/>
            </w:pPr>
            <w:r w:rsidRPr="00DE4E25">
              <w:t>z</w:t>
            </w:r>
          </w:p>
        </w:tc>
        <w:tc>
          <w:tcPr>
            <w:tcW w:w="0" w:type="auto"/>
            <w:tcBorders>
              <w:top w:val="single" w:sz="12" w:space="0" w:color="auto"/>
              <w:bottom w:val="single" w:sz="12" w:space="0" w:color="auto"/>
            </w:tcBorders>
          </w:tcPr>
          <w:p w14:paraId="6C87C0BC" w14:textId="38CFC967" w:rsidR="00DE4E25" w:rsidRPr="00DE4E25" w:rsidRDefault="00DE4E25" w:rsidP="00200BB4">
            <w:pPr>
              <w:jc w:val="center"/>
            </w:pPr>
            <w:r w:rsidRPr="00DE4E25">
              <w:t>T</w:t>
            </w:r>
          </w:p>
        </w:tc>
      </w:tr>
      <w:tr w:rsidR="00DE4E25" w:rsidRPr="00DE4E25" w14:paraId="52494B5A" w14:textId="77777777" w:rsidTr="00200BB4">
        <w:tc>
          <w:tcPr>
            <w:tcW w:w="0" w:type="auto"/>
            <w:tcBorders>
              <w:top w:val="single" w:sz="12" w:space="0" w:color="auto"/>
            </w:tcBorders>
          </w:tcPr>
          <w:p w14:paraId="4493E097" w14:textId="166E3D40" w:rsidR="00DE4E25" w:rsidRPr="00DE4E25" w:rsidRDefault="00DE4E25" w:rsidP="00816F2B">
            <w:r w:rsidRPr="00DE4E25">
              <w:t>1</w:t>
            </w:r>
          </w:p>
        </w:tc>
        <w:tc>
          <w:tcPr>
            <w:tcW w:w="0" w:type="auto"/>
            <w:tcBorders>
              <w:top w:val="single" w:sz="12" w:space="0" w:color="auto"/>
            </w:tcBorders>
          </w:tcPr>
          <w:p w14:paraId="781BD6B8" w14:textId="7105EE6B" w:rsidR="00DE4E25" w:rsidRPr="00DE4E25" w:rsidRDefault="00DE4E25" w:rsidP="00816F2B">
            <w:r w:rsidRPr="00DE4E25">
              <w:t>[[0,0],[1,0],[0,1],[1,1]</w:t>
            </w:r>
          </w:p>
        </w:tc>
        <w:tc>
          <w:tcPr>
            <w:tcW w:w="0" w:type="auto"/>
            <w:tcBorders>
              <w:top w:val="single" w:sz="12" w:space="0" w:color="auto"/>
            </w:tcBorders>
          </w:tcPr>
          <w:p w14:paraId="5F095730" w14:textId="46E19D02" w:rsidR="00DE4E25" w:rsidRPr="00DE4E25" w:rsidRDefault="00DE4E25" w:rsidP="00816F2B">
            <w:r w:rsidRPr="00DE4E25">
              <w:t xml:space="preserve">[0.55105346 </w:t>
            </w:r>
            <w:r w:rsidR="007653C3">
              <w:t>,</w:t>
            </w:r>
            <w:r w:rsidRPr="00DE4E25">
              <w:t>1.41395373</w:t>
            </w:r>
            <w:r w:rsidR="007653C3">
              <w:t>,</w:t>
            </w:r>
            <w:r w:rsidRPr="00DE4E25">
              <w:t xml:space="preserve"> -0.57670865]</w:t>
            </w:r>
          </w:p>
        </w:tc>
        <w:tc>
          <w:tcPr>
            <w:tcW w:w="0" w:type="auto"/>
            <w:tcBorders>
              <w:top w:val="single" w:sz="12" w:space="0" w:color="auto"/>
            </w:tcBorders>
          </w:tcPr>
          <w:p w14:paraId="0462C081" w14:textId="57C5F47C" w:rsidR="00DE4E25" w:rsidRPr="00DE4E25" w:rsidRDefault="00DE4E25" w:rsidP="00816F2B">
            <w:r w:rsidRPr="00DE4E25">
              <w:t>[0. 1. 0. 0.]</w:t>
            </w:r>
          </w:p>
        </w:tc>
        <w:tc>
          <w:tcPr>
            <w:tcW w:w="0" w:type="auto"/>
            <w:tcBorders>
              <w:top w:val="single" w:sz="12" w:space="0" w:color="auto"/>
            </w:tcBorders>
          </w:tcPr>
          <w:p w14:paraId="5B7FD633" w14:textId="2A080C31" w:rsidR="00DE4E25" w:rsidRPr="00DE4E25" w:rsidRDefault="00DE4E25" w:rsidP="00816F2B">
            <w:r w:rsidRPr="00DE4E25">
              <w:t>[1,0,0,1]</w:t>
            </w:r>
          </w:p>
        </w:tc>
      </w:tr>
      <w:tr w:rsidR="00DE4E25" w:rsidRPr="00DE4E25" w14:paraId="23126C78" w14:textId="77777777" w:rsidTr="00200BB4">
        <w:tc>
          <w:tcPr>
            <w:tcW w:w="0" w:type="auto"/>
          </w:tcPr>
          <w:p w14:paraId="60DC99F4" w14:textId="1E308902" w:rsidR="00DE4E25" w:rsidRPr="00DE4E25" w:rsidRDefault="00DE4E25" w:rsidP="00816F2B">
            <w:r w:rsidRPr="00DE4E25">
              <w:t>2</w:t>
            </w:r>
          </w:p>
        </w:tc>
        <w:tc>
          <w:tcPr>
            <w:tcW w:w="0" w:type="auto"/>
          </w:tcPr>
          <w:p w14:paraId="0A0B12D1" w14:textId="727B42A7" w:rsidR="00DE4E25" w:rsidRPr="00DE4E25" w:rsidRDefault="00DE4E25" w:rsidP="00816F2B">
            <w:r w:rsidRPr="00DE4E25">
              <w:t>[[0,0],[1,0],[0,1],[1,1]</w:t>
            </w:r>
          </w:p>
        </w:tc>
        <w:tc>
          <w:tcPr>
            <w:tcW w:w="0" w:type="auto"/>
          </w:tcPr>
          <w:p w14:paraId="65DD81FD" w14:textId="585124C6" w:rsidR="00DE4E25" w:rsidRPr="00DE4E25" w:rsidRDefault="00DE4E25" w:rsidP="00816F2B">
            <w:r w:rsidRPr="00DE4E25">
              <w:t xml:space="preserve">[0.55105346 </w:t>
            </w:r>
            <w:r w:rsidR="007653C3">
              <w:t>,</w:t>
            </w:r>
            <w:r w:rsidRPr="00DE4E25">
              <w:t>1.41395373</w:t>
            </w:r>
            <w:r w:rsidR="007653C3">
              <w:t>,</w:t>
            </w:r>
            <w:r w:rsidRPr="00DE4E25">
              <w:t xml:space="preserve"> 0.42329135]</w:t>
            </w:r>
          </w:p>
        </w:tc>
        <w:tc>
          <w:tcPr>
            <w:tcW w:w="0" w:type="auto"/>
          </w:tcPr>
          <w:p w14:paraId="7DD0AB3C" w14:textId="17DD0864" w:rsidR="00DE4E25" w:rsidRPr="00DE4E25" w:rsidRDefault="00DE4E25" w:rsidP="00816F2B">
            <w:r w:rsidRPr="00DE4E25">
              <w:t>[1. 1. 1. 0.]</w:t>
            </w:r>
          </w:p>
        </w:tc>
        <w:tc>
          <w:tcPr>
            <w:tcW w:w="0" w:type="auto"/>
          </w:tcPr>
          <w:p w14:paraId="49462551" w14:textId="42841332" w:rsidR="00DE4E25" w:rsidRPr="00DE4E25" w:rsidRDefault="00DE4E25" w:rsidP="00816F2B">
            <w:r w:rsidRPr="00DE4E25">
              <w:t>[1,0,0,1]</w:t>
            </w:r>
          </w:p>
        </w:tc>
      </w:tr>
      <w:tr w:rsidR="00DE4E25" w:rsidRPr="00DE4E25" w14:paraId="06F7F157" w14:textId="77777777" w:rsidTr="00200BB4">
        <w:tc>
          <w:tcPr>
            <w:tcW w:w="0" w:type="auto"/>
          </w:tcPr>
          <w:p w14:paraId="5F3CA146" w14:textId="4CDF4025" w:rsidR="00DE4E25" w:rsidRPr="00DE4E25" w:rsidRDefault="00DE4E25" w:rsidP="00816F2B">
            <w:r>
              <w:t>3</w:t>
            </w:r>
          </w:p>
        </w:tc>
        <w:tc>
          <w:tcPr>
            <w:tcW w:w="0" w:type="auto"/>
          </w:tcPr>
          <w:p w14:paraId="3403E7D3" w14:textId="6E7150E1" w:rsidR="00DE4E25" w:rsidRPr="00DE4E25" w:rsidRDefault="00DE4E25" w:rsidP="00816F2B">
            <w:r w:rsidRPr="00DE4E25">
              <w:t>[[0,0],[1,0],[0,1],[1,1]</w:t>
            </w:r>
          </w:p>
        </w:tc>
        <w:tc>
          <w:tcPr>
            <w:tcW w:w="0" w:type="auto"/>
          </w:tcPr>
          <w:p w14:paraId="14E16AFD" w14:textId="17C70C27" w:rsidR="00DE4E25" w:rsidRPr="00DE4E25" w:rsidRDefault="00DE4E25" w:rsidP="00816F2B">
            <w:r w:rsidRPr="00DE4E25">
              <w:t xml:space="preserve">[0.55105346 </w:t>
            </w:r>
            <w:r w:rsidR="007653C3">
              <w:t>,</w:t>
            </w:r>
            <w:r w:rsidRPr="00DE4E25">
              <w:t>1.41395373</w:t>
            </w:r>
            <w:r w:rsidR="007653C3">
              <w:t>,</w:t>
            </w:r>
            <w:r w:rsidRPr="00DE4E25">
              <w:t xml:space="preserve"> 0.42329135]</w:t>
            </w:r>
          </w:p>
        </w:tc>
        <w:tc>
          <w:tcPr>
            <w:tcW w:w="0" w:type="auto"/>
          </w:tcPr>
          <w:p w14:paraId="26D21D84" w14:textId="38FAB0B8" w:rsidR="00DE4E25" w:rsidRPr="00DE4E25" w:rsidRDefault="00DE4E25" w:rsidP="00816F2B">
            <w:r w:rsidRPr="00DE4E25">
              <w:t>[0. 1. 1. 0.]</w:t>
            </w:r>
          </w:p>
        </w:tc>
        <w:tc>
          <w:tcPr>
            <w:tcW w:w="0" w:type="auto"/>
          </w:tcPr>
          <w:p w14:paraId="65C30DDE" w14:textId="5A6A636C" w:rsidR="00DE4E25" w:rsidRPr="00DE4E25" w:rsidRDefault="00DE4E25" w:rsidP="00816F2B">
            <w:r w:rsidRPr="00DE4E25">
              <w:t>[1,0,0,1]</w:t>
            </w:r>
          </w:p>
        </w:tc>
      </w:tr>
      <w:tr w:rsidR="00DE4E25" w:rsidRPr="00DE4E25" w14:paraId="75641F43" w14:textId="77777777" w:rsidTr="00200BB4">
        <w:tc>
          <w:tcPr>
            <w:tcW w:w="0" w:type="auto"/>
          </w:tcPr>
          <w:p w14:paraId="7D1450AD" w14:textId="2BACA68E" w:rsidR="00DE4E25" w:rsidRPr="00DE4E25" w:rsidRDefault="00DE4E25" w:rsidP="00816F2B">
            <w:r>
              <w:t>4</w:t>
            </w:r>
          </w:p>
        </w:tc>
        <w:tc>
          <w:tcPr>
            <w:tcW w:w="0" w:type="auto"/>
          </w:tcPr>
          <w:p w14:paraId="0F67EA52" w14:textId="36C21B2E" w:rsidR="00DE4E25" w:rsidRPr="00DE4E25" w:rsidRDefault="00DE4E25" w:rsidP="00816F2B">
            <w:r w:rsidRPr="00DE4E25">
              <w:t>[[0,0],[1,0],[0,1],[1,1]</w:t>
            </w:r>
          </w:p>
        </w:tc>
        <w:tc>
          <w:tcPr>
            <w:tcW w:w="0" w:type="auto"/>
          </w:tcPr>
          <w:p w14:paraId="20950DCE" w14:textId="4A29F67B" w:rsidR="00DE4E25" w:rsidRPr="00DE4E25" w:rsidRDefault="00DE4E25" w:rsidP="00816F2B">
            <w:r w:rsidRPr="00DE4E25">
              <w:t xml:space="preserve">[0.55105346 </w:t>
            </w:r>
            <w:r w:rsidR="007653C3">
              <w:t>,</w:t>
            </w:r>
            <w:r w:rsidRPr="00DE4E25">
              <w:t>1.41395373</w:t>
            </w:r>
            <w:r w:rsidR="007653C3">
              <w:t xml:space="preserve">, </w:t>
            </w:r>
            <w:r w:rsidRPr="00DE4E25">
              <w:t>0.42329135]</w:t>
            </w:r>
          </w:p>
        </w:tc>
        <w:tc>
          <w:tcPr>
            <w:tcW w:w="0" w:type="auto"/>
          </w:tcPr>
          <w:p w14:paraId="113F4C4A" w14:textId="0027A56C" w:rsidR="00DE4E25" w:rsidRPr="00DE4E25" w:rsidRDefault="00DE4E25" w:rsidP="00816F2B">
            <w:r w:rsidRPr="00DE4E25">
              <w:t>[0. 1. 1. 0.]</w:t>
            </w:r>
          </w:p>
        </w:tc>
        <w:tc>
          <w:tcPr>
            <w:tcW w:w="0" w:type="auto"/>
          </w:tcPr>
          <w:p w14:paraId="445E6C0E" w14:textId="0A797694" w:rsidR="00DE4E25" w:rsidRPr="00DE4E25" w:rsidRDefault="00DE4E25" w:rsidP="00816F2B">
            <w:r w:rsidRPr="00DE4E25">
              <w:t>[1,0,0,1]</w:t>
            </w:r>
          </w:p>
        </w:tc>
      </w:tr>
      <w:tr w:rsidR="00DE4E25" w:rsidRPr="00DE4E25" w14:paraId="3C53251E" w14:textId="77777777" w:rsidTr="00200BB4">
        <w:tc>
          <w:tcPr>
            <w:tcW w:w="0" w:type="auto"/>
          </w:tcPr>
          <w:p w14:paraId="2E9D5026" w14:textId="197E6AA2" w:rsidR="00DE4E25" w:rsidRPr="00DE4E25" w:rsidRDefault="00DE4E25" w:rsidP="00816F2B">
            <w:r>
              <w:t>5</w:t>
            </w:r>
          </w:p>
        </w:tc>
        <w:tc>
          <w:tcPr>
            <w:tcW w:w="0" w:type="auto"/>
          </w:tcPr>
          <w:p w14:paraId="64189F3D" w14:textId="6C676325" w:rsidR="00DE4E25" w:rsidRPr="00DE4E25" w:rsidRDefault="00DE4E25" w:rsidP="00816F2B">
            <w:r w:rsidRPr="00DE4E25">
              <w:t>[[0,0],[1,0],[0,1],[1,1]</w:t>
            </w:r>
          </w:p>
        </w:tc>
        <w:tc>
          <w:tcPr>
            <w:tcW w:w="0" w:type="auto"/>
          </w:tcPr>
          <w:p w14:paraId="1FA1D468" w14:textId="7070C57A" w:rsidR="00DE4E25" w:rsidRPr="00DE4E25" w:rsidRDefault="00DE4E25" w:rsidP="00816F2B">
            <w:r w:rsidRPr="00DE4E25">
              <w:t xml:space="preserve">[0.55105346 </w:t>
            </w:r>
            <w:r w:rsidR="007653C3">
              <w:t>,</w:t>
            </w:r>
            <w:r w:rsidRPr="00DE4E25">
              <w:t>1.41395373</w:t>
            </w:r>
            <w:r w:rsidR="007653C3">
              <w:t>,</w:t>
            </w:r>
            <w:r w:rsidRPr="00DE4E25">
              <w:t xml:space="preserve"> 0.42329135]</w:t>
            </w:r>
          </w:p>
        </w:tc>
        <w:tc>
          <w:tcPr>
            <w:tcW w:w="0" w:type="auto"/>
          </w:tcPr>
          <w:p w14:paraId="1E5E6D2E" w14:textId="3487BD41" w:rsidR="00DE4E25" w:rsidRPr="00DE4E25" w:rsidRDefault="00DE4E25" w:rsidP="00816F2B">
            <w:r w:rsidRPr="00DE4E25">
              <w:t>[0. 1. 1. 0.]</w:t>
            </w:r>
          </w:p>
        </w:tc>
        <w:tc>
          <w:tcPr>
            <w:tcW w:w="0" w:type="auto"/>
          </w:tcPr>
          <w:p w14:paraId="278F378F" w14:textId="0C71807C" w:rsidR="00DE4E25" w:rsidRPr="00DE4E25" w:rsidRDefault="00DE4E25" w:rsidP="00816F2B">
            <w:r w:rsidRPr="00DE4E25">
              <w:t>[1,0,0,1]</w:t>
            </w:r>
          </w:p>
        </w:tc>
      </w:tr>
      <w:tr w:rsidR="00DE4E25" w:rsidRPr="00DE4E25" w14:paraId="00594BEF" w14:textId="77777777" w:rsidTr="00200BB4">
        <w:tc>
          <w:tcPr>
            <w:tcW w:w="0" w:type="auto"/>
          </w:tcPr>
          <w:p w14:paraId="50900459" w14:textId="7434AB46" w:rsidR="00DE4E25" w:rsidRPr="00DE4E25" w:rsidRDefault="00DE4E25" w:rsidP="00816F2B">
            <w:r>
              <w:t>…</w:t>
            </w:r>
          </w:p>
        </w:tc>
        <w:tc>
          <w:tcPr>
            <w:tcW w:w="0" w:type="auto"/>
          </w:tcPr>
          <w:p w14:paraId="4003A9B7" w14:textId="11431D2F" w:rsidR="00DE4E25" w:rsidRPr="00DE4E25" w:rsidRDefault="00DE4E25" w:rsidP="00816F2B">
            <w:r>
              <w:t>…</w:t>
            </w:r>
          </w:p>
        </w:tc>
        <w:tc>
          <w:tcPr>
            <w:tcW w:w="0" w:type="auto"/>
          </w:tcPr>
          <w:p w14:paraId="6792B416" w14:textId="084F88BF" w:rsidR="00DE4E25" w:rsidRPr="00DE4E25" w:rsidRDefault="00DE4E25" w:rsidP="00816F2B">
            <w:r>
              <w:t>…</w:t>
            </w:r>
          </w:p>
        </w:tc>
        <w:tc>
          <w:tcPr>
            <w:tcW w:w="0" w:type="auto"/>
          </w:tcPr>
          <w:p w14:paraId="02138B55" w14:textId="7A1C36F1" w:rsidR="00DE4E25" w:rsidRPr="00DE4E25" w:rsidRDefault="00DE4E25" w:rsidP="00816F2B">
            <w:r>
              <w:t>…</w:t>
            </w:r>
          </w:p>
        </w:tc>
        <w:tc>
          <w:tcPr>
            <w:tcW w:w="0" w:type="auto"/>
          </w:tcPr>
          <w:p w14:paraId="42D4FF77" w14:textId="0AF3F080" w:rsidR="00DE4E25" w:rsidRPr="00DE4E25" w:rsidRDefault="00DE4E25" w:rsidP="00816F2B">
            <w:r>
              <w:t>…</w:t>
            </w:r>
          </w:p>
        </w:tc>
      </w:tr>
      <w:tr w:rsidR="00DE4E25" w:rsidRPr="00DE4E25" w14:paraId="622E40F4" w14:textId="77777777" w:rsidTr="00200BB4">
        <w:tc>
          <w:tcPr>
            <w:tcW w:w="0" w:type="auto"/>
          </w:tcPr>
          <w:p w14:paraId="6A9401C9" w14:textId="2125C36F" w:rsidR="00DE4E25" w:rsidRPr="00DE4E25" w:rsidRDefault="00DE4E25" w:rsidP="00DE4E25">
            <w:r>
              <w:t>10</w:t>
            </w:r>
          </w:p>
        </w:tc>
        <w:tc>
          <w:tcPr>
            <w:tcW w:w="0" w:type="auto"/>
          </w:tcPr>
          <w:p w14:paraId="4B155901" w14:textId="337B4BC4" w:rsidR="00DE4E25" w:rsidRPr="00DE4E25" w:rsidRDefault="00DE4E25" w:rsidP="00DE4E25">
            <w:r w:rsidRPr="00DE4E25">
              <w:t>[[0,0],[1,0],[0,1],[1,1]</w:t>
            </w:r>
          </w:p>
        </w:tc>
        <w:tc>
          <w:tcPr>
            <w:tcW w:w="0" w:type="auto"/>
          </w:tcPr>
          <w:p w14:paraId="0D04652A" w14:textId="030872BE" w:rsidR="00DE4E25" w:rsidRPr="00DE4E25" w:rsidRDefault="00DE4E25" w:rsidP="00DE4E25">
            <w:r w:rsidRPr="00DE4E25">
              <w:t>[0.55105346 1.41395373 0.42329135]</w:t>
            </w:r>
          </w:p>
        </w:tc>
        <w:tc>
          <w:tcPr>
            <w:tcW w:w="0" w:type="auto"/>
          </w:tcPr>
          <w:p w14:paraId="7CA9C203" w14:textId="3EE798DA" w:rsidR="00DE4E25" w:rsidRPr="00DE4E25" w:rsidRDefault="00DE4E25" w:rsidP="00DE4E25">
            <w:r w:rsidRPr="00DE4E25">
              <w:t>[0. 1. 1. 0.]</w:t>
            </w:r>
          </w:p>
        </w:tc>
        <w:tc>
          <w:tcPr>
            <w:tcW w:w="0" w:type="auto"/>
          </w:tcPr>
          <w:p w14:paraId="1784F16A" w14:textId="2BAE1BFC" w:rsidR="00DE4E25" w:rsidRPr="00DE4E25" w:rsidRDefault="00DE4E25" w:rsidP="00DE4E25">
            <w:r w:rsidRPr="00DE4E25">
              <w:t>[1,0,0,1]</w:t>
            </w:r>
          </w:p>
        </w:tc>
      </w:tr>
    </w:tbl>
    <w:p w14:paraId="46C5E8AC" w14:textId="56F89D78" w:rsidR="00B12D24" w:rsidRDefault="00B12D24" w:rsidP="007B490E"/>
    <w:p w14:paraId="1ABDDC56" w14:textId="3F8022F2" w:rsidR="00695179" w:rsidRDefault="00695179" w:rsidP="007B490E">
      <w:r>
        <w:t>Table 2 shows the classification results of XOR gate using one perceptron. It was found that one perceptron cannot converge</w:t>
      </w:r>
      <w:r w:rsidR="001E2E03">
        <w:t xml:space="preserve"> in this case. </w:t>
      </w:r>
    </w:p>
    <w:p w14:paraId="39F09783" w14:textId="704F7154" w:rsidR="007B490E" w:rsidRDefault="007B490E" w:rsidP="007B490E">
      <w:pPr>
        <w:rPr>
          <w:b/>
          <w:bCs/>
        </w:rPr>
      </w:pPr>
      <w:r w:rsidRPr="00A15A67">
        <w:rPr>
          <w:b/>
          <w:bCs/>
        </w:rPr>
        <w:t>Problem 3: (35) Comparison between FLD, PCA, and Perceptron.</w:t>
      </w:r>
    </w:p>
    <w:p w14:paraId="5E4DA684" w14:textId="77777777" w:rsidR="00913CCC" w:rsidRDefault="00913CCC" w:rsidP="00913CCC">
      <w:r>
        <w:t xml:space="preserve">For AND gate, we have </w:t>
      </w:r>
    </w:p>
    <w:p w14:paraId="1833488D" w14:textId="48361843" w:rsidR="00913CCC" w:rsidRPr="00913CCC" w:rsidRDefault="00913CCC" w:rsidP="00913CCC">
      <w:pPr>
        <w:rPr>
          <w:rFonts w:eastAsiaTheme="minorEastAsia"/>
        </w:rPr>
      </w:pPr>
      <m:oMathPara>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0  0</m:t>
                  </m:r>
                </m:e>
                <m:e>
                  <m:r>
                    <w:rPr>
                      <w:rFonts w:ascii="Cambria Math" w:hAnsi="Cambria Math"/>
                    </w:rPr>
                    <m:t>1  0</m:t>
                  </m:r>
                  <m:ctrlPr>
                    <w:rPr>
                      <w:rFonts w:ascii="Cambria Math" w:eastAsia="Cambria Math" w:hAnsi="Cambria Math" w:cs="Cambria Math"/>
                      <w:i/>
                    </w:rPr>
                  </m:ctrlPr>
                </m:e>
                <m:e>
                  <m:r>
                    <w:rPr>
                      <w:rFonts w:ascii="Cambria Math" w:eastAsia="Cambria Math" w:hAnsi="Cambria Math" w:cs="Cambria Math"/>
                    </w:rPr>
                    <m:t>0 1</m:t>
                  </m:r>
                  <m:ctrlPr>
                    <w:rPr>
                      <w:rFonts w:ascii="Cambria Math" w:eastAsia="Cambria Math" w:hAnsi="Cambria Math" w:cs="Cambria Math"/>
                      <w:i/>
                    </w:rPr>
                  </m:ctrlPr>
                </m:e>
                <m:e>
                  <m:r>
                    <w:rPr>
                      <w:rFonts w:ascii="Cambria Math" w:eastAsia="Cambria Math" w:hAnsi="Cambria Math" w:cs="Cambria Math"/>
                    </w:rPr>
                    <m:t>1 1</m:t>
                  </m:r>
                </m:e>
              </m:eqArr>
            </m:e>
          </m:d>
        </m:oMath>
      </m:oMathPara>
    </w:p>
    <w:p w14:paraId="051191A7" w14:textId="77777777" w:rsidR="00913CCC" w:rsidRDefault="00913CCC" w:rsidP="00913CCC">
      <w:pPr>
        <w:rPr>
          <w:rFonts w:eastAsiaTheme="minorEastAsia"/>
        </w:rPr>
      </w:pPr>
      <w:r w:rsidRPr="00913CCC">
        <w:rPr>
          <w:rFonts w:eastAsiaTheme="minorEastAsia"/>
        </w:rPr>
        <w:t xml:space="preserve">The corresponding label is </w:t>
      </w:r>
    </w:p>
    <w:p w14:paraId="59F39FAC" w14:textId="6339D075" w:rsidR="00913CCC" w:rsidRPr="004B1564" w:rsidRDefault="00913CCC" w:rsidP="00913CCC">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m:oMathPara>
    </w:p>
    <w:p w14:paraId="78E5BF76" w14:textId="12247B9C" w:rsidR="00DB650E" w:rsidRDefault="004B1564" w:rsidP="003F2345">
      <w:pPr>
        <w:spacing w:after="0"/>
        <w:rPr>
          <w:rFonts w:eastAsiaTheme="minorEastAsia"/>
        </w:rPr>
      </w:pPr>
      <w:r>
        <w:rPr>
          <w:rFonts w:eastAsiaTheme="minorEastAsia"/>
        </w:rPr>
        <w:lastRenderedPageBreak/>
        <w:t>First of all, FLD and PCA algorithm conducted on project 3 were applied to reduce the X to 1 dimension.</w:t>
      </w:r>
      <w:r w:rsidR="003F2345">
        <w:rPr>
          <w:rFonts w:eastAsiaTheme="minorEastAsia"/>
        </w:rPr>
        <w:t xml:space="preserve"> We denote the processed data as </w:t>
      </w:r>
      <w:proofErr w:type="spellStart"/>
      <w:r w:rsidR="003F2345">
        <w:rPr>
          <w:rFonts w:eastAsiaTheme="minorEastAsia"/>
        </w:rPr>
        <w:t>fX</w:t>
      </w:r>
      <w:proofErr w:type="spellEnd"/>
      <w:r w:rsidR="003F2345">
        <w:rPr>
          <w:rFonts w:eastAsiaTheme="minorEastAsia"/>
        </w:rPr>
        <w:t xml:space="preserve"> and </w:t>
      </w:r>
      <w:proofErr w:type="spellStart"/>
      <w:r w:rsidR="003F2345">
        <w:rPr>
          <w:rFonts w:eastAsiaTheme="minorEastAsia"/>
        </w:rPr>
        <w:t>pX</w:t>
      </w:r>
      <w:proofErr w:type="spellEnd"/>
      <w:r w:rsidR="003F2345">
        <w:rPr>
          <w:rFonts w:eastAsiaTheme="minorEastAsia"/>
        </w:rPr>
        <w:t>, respectively.</w:t>
      </w:r>
      <w:r>
        <w:rPr>
          <w:rFonts w:eastAsiaTheme="minorEastAsia"/>
        </w:rPr>
        <w:t xml:space="preserve"> </w:t>
      </w:r>
      <w:r w:rsidR="00DB650E">
        <w:rPr>
          <w:rFonts w:eastAsiaTheme="minorEastAsia"/>
        </w:rPr>
        <w:t>The projection vectors are:</w:t>
      </w:r>
    </w:p>
    <w:p w14:paraId="4725DD1F" w14:textId="71E8F697" w:rsidR="00DB650E" w:rsidRPr="00DB650E" w:rsidRDefault="00DB650E" w:rsidP="003F2345">
      <w:pPr>
        <w:spacing w:after="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fld</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m:t>
                  </m:r>
                  <m:r>
                    <w:rPr>
                      <w:rFonts w:ascii="Cambria Math" w:eastAsiaTheme="minorEastAsia" w:hAnsi="Cambria Math"/>
                    </w:rPr>
                    <m:t>2,-2</m:t>
                  </m:r>
                </m:e>
              </m:d>
            </m:e>
            <m:sup>
              <m:r>
                <w:rPr>
                  <w:rFonts w:ascii="Cambria Math" w:eastAsiaTheme="minorEastAsia" w:hAnsi="Cambria Math"/>
                </w:rPr>
                <m:t>T</m:t>
              </m:r>
            </m:sup>
          </m:sSup>
        </m:oMath>
      </m:oMathPara>
    </w:p>
    <w:p w14:paraId="18BB1F9A" w14:textId="7DD94210" w:rsidR="00DB650E" w:rsidRDefault="00DB650E" w:rsidP="00FA3375">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pca</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0,1</m:t>
                  </m:r>
                </m:e>
              </m:d>
            </m:e>
            <m:sup>
              <m:r>
                <w:rPr>
                  <w:rFonts w:ascii="Cambria Math" w:eastAsiaTheme="minorEastAsia" w:hAnsi="Cambria Math"/>
                </w:rPr>
                <m:t>T</m:t>
              </m:r>
            </m:sup>
          </m:sSup>
        </m:oMath>
      </m:oMathPara>
    </w:p>
    <w:p w14:paraId="3BFEFDA8" w14:textId="53E47270" w:rsidR="004B1564" w:rsidRDefault="003F2345" w:rsidP="003F2345">
      <w:pPr>
        <w:spacing w:after="0"/>
        <w:rPr>
          <w:rFonts w:eastAsiaTheme="minorEastAsia"/>
        </w:rPr>
      </w:pPr>
      <w:r>
        <w:rPr>
          <w:rFonts w:eastAsiaTheme="minorEastAsia"/>
        </w:rPr>
        <w:t xml:space="preserve">Secondly, the minimum distance classifier (known as case 1) was applied on </w:t>
      </w:r>
      <w:proofErr w:type="spellStart"/>
      <w:r w:rsidR="00752242">
        <w:rPr>
          <w:rFonts w:eastAsiaTheme="minorEastAsia"/>
        </w:rPr>
        <w:t>fX</w:t>
      </w:r>
      <w:proofErr w:type="spellEnd"/>
      <w:r w:rsidR="00752242">
        <w:rPr>
          <w:rFonts w:eastAsiaTheme="minorEastAsia"/>
        </w:rPr>
        <w:t xml:space="preserve"> and </w:t>
      </w:r>
      <w:proofErr w:type="spellStart"/>
      <w:r w:rsidR="00752242">
        <w:rPr>
          <w:rFonts w:eastAsiaTheme="minorEastAsia"/>
        </w:rPr>
        <w:t>pX</w:t>
      </w:r>
      <w:proofErr w:type="spellEnd"/>
      <w:r w:rsidR="00752242">
        <w:rPr>
          <w:rFonts w:eastAsiaTheme="minorEastAsia"/>
        </w:rPr>
        <w:t>.</w:t>
      </w:r>
      <w:r w:rsidR="00DB650E">
        <w:rPr>
          <w:rFonts w:eastAsiaTheme="minorEastAsia"/>
        </w:rPr>
        <w:t xml:space="preserve"> The decision boundaries on projected data are:</w:t>
      </w:r>
    </w:p>
    <w:p w14:paraId="5589557D" w14:textId="77777777" w:rsidR="00DB650E" w:rsidRDefault="00DB650E" w:rsidP="003F2345">
      <w:pPr>
        <w:spacing w:after="0"/>
        <w:rPr>
          <w:rFonts w:eastAsiaTheme="minorEastAsia"/>
        </w:rPr>
      </w:pPr>
      <w:r>
        <w:rPr>
          <w:rFonts w:eastAsiaTheme="minorEastAsia"/>
        </w:rPr>
        <w:t xml:space="preserve">For FLD, </w:t>
      </w:r>
    </w:p>
    <w:p w14:paraId="6FEC7BF1" w14:textId="7943F9BF" w:rsidR="00DB650E" w:rsidRDefault="00DB650E" w:rsidP="00FA3375">
      <w:pPr>
        <w:spacing w:after="0"/>
        <w:ind w:left="1440" w:firstLine="720"/>
        <w:jc w:val="center"/>
        <w:rPr>
          <w:rFonts w:eastAsiaTheme="minorEastAsia"/>
        </w:rPr>
      </w:pPr>
      <m:oMathPara>
        <m:oMath>
          <m:r>
            <w:rPr>
              <w:rFonts w:ascii="Cambria Math" w:eastAsiaTheme="minorEastAsia"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oMath>
      </m:oMathPara>
    </w:p>
    <w:p w14:paraId="5A5B9BC8" w14:textId="514EB1A4" w:rsidR="00DB650E" w:rsidRDefault="00DB650E" w:rsidP="00DB650E">
      <w:pPr>
        <w:spacing w:after="0"/>
      </w:pPr>
      <w:r>
        <w:t xml:space="preserve">The corresponding decision boundary on 2D is </w:t>
      </w:r>
    </w:p>
    <w:p w14:paraId="5301D384" w14:textId="3FD10D9F" w:rsidR="00DB650E" w:rsidRDefault="002A21C9" w:rsidP="00FA3375">
      <w:pPr>
        <w:spacing w:after="0"/>
        <w:jc w:val="center"/>
        <w:rPr>
          <w:rFonts w:eastAsiaTheme="minorEastAsia"/>
        </w:rPr>
      </w:pPr>
      <m:oMathPara>
        <m:oMath>
          <m:d>
            <m:dPr>
              <m:begChr m:val="["/>
              <m:endChr m:val="]"/>
              <m:ctrlPr>
                <w:rPr>
                  <w:rFonts w:ascii="Cambria Math" w:hAnsi="Cambria Math"/>
                  <w:i/>
                </w:rPr>
              </m:ctrlPr>
            </m:dPr>
            <m:e>
              <m:r>
                <w:rPr>
                  <w:rFonts w:ascii="Cambria Math" w:hAnsi="Cambria Math"/>
                </w:rPr>
                <m:t>-2,-2</m:t>
              </m:r>
            </m:e>
          </m:d>
          <m:r>
            <w:rPr>
              <w:rFonts w:ascii="Cambria Math" w:hAnsi="Cambria Math"/>
            </w:rPr>
            <m:t>*</m:t>
          </m:r>
          <m:d>
            <m:dPr>
              <m:begChr m:val="["/>
              <m:endChr m:val="]"/>
              <m:ctrlPr>
                <w:rPr>
                  <w:rFonts w:ascii="Cambria Math" w:hAnsi="Cambria Math"/>
                  <w:i/>
                </w:rPr>
              </m:ctrlPr>
            </m:dPr>
            <m:e>
              <m:r>
                <w:rPr>
                  <w:rFonts w:ascii="Cambria Math" w:hAnsi="Cambria Math"/>
                </w:rPr>
                <m:t>x1,x2</m:t>
              </m:r>
            </m:e>
          </m:d>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oMath>
      </m:oMathPara>
    </w:p>
    <w:p w14:paraId="62883088" w14:textId="33AE8F75" w:rsidR="002A21C9" w:rsidRDefault="002A21C9" w:rsidP="00DB650E">
      <w:pPr>
        <w:spacing w:after="0"/>
        <w:rPr>
          <w:rFonts w:eastAsiaTheme="minorEastAsia"/>
        </w:rPr>
      </w:pPr>
      <w:r>
        <w:rPr>
          <w:rFonts w:eastAsiaTheme="minorEastAsia"/>
        </w:rPr>
        <w:t>From that we get:</w:t>
      </w:r>
    </w:p>
    <w:p w14:paraId="4AC23F04" w14:textId="7060B36C" w:rsidR="002A21C9" w:rsidRPr="00583B48" w:rsidRDefault="00583B48" w:rsidP="00FA3375">
      <w:pPr>
        <w:spacing w:after="0"/>
        <w:jc w:val="center"/>
        <w:rPr>
          <w:rFonts w:eastAsiaTheme="minorEastAsia"/>
          <w:b/>
          <w:bCs/>
        </w:rPr>
      </w:pPr>
      <m:oMathPara>
        <m:oMath>
          <m:r>
            <m:rPr>
              <m:sty m:val="bi"/>
            </m:rPr>
            <w:rPr>
              <w:rFonts w:ascii="Cambria Math" w:eastAsiaTheme="minorEastAsia" w:hAnsi="Cambria Math"/>
            </w:rPr>
            <m:t>x</m:t>
          </m:r>
          <m:r>
            <m:rPr>
              <m:sty m:val="bi"/>
            </m:rPr>
            <w:rPr>
              <w:rFonts w:ascii="Cambria Math" w:eastAsiaTheme="minorEastAsia" w:hAnsi="Cambria Math"/>
            </w:rPr>
            <m:t>2= -x</m:t>
          </m:r>
          <m:r>
            <m:rPr>
              <m:sty m:val="bi"/>
            </m:rPr>
            <w:rPr>
              <w:rFonts w:ascii="Cambria Math" w:eastAsiaTheme="minorEastAsia" w:hAnsi="Cambria Math"/>
            </w:rPr>
            <m:t>1+</m:t>
          </m:r>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m:oMathPara>
    </w:p>
    <w:p w14:paraId="34290B82" w14:textId="2AD4B226" w:rsidR="00FA3375" w:rsidRDefault="00FA3375" w:rsidP="00DB650E">
      <w:pPr>
        <w:spacing w:after="0"/>
      </w:pPr>
      <w:r>
        <w:t xml:space="preserve">Likewise, for PCA, the linear boundary on projection domain is </w:t>
      </w:r>
    </w:p>
    <w:p w14:paraId="3CC31D5E" w14:textId="0D4B7A58" w:rsidR="00FA3375" w:rsidRDefault="00FA3375" w:rsidP="00FA3375">
      <w:pPr>
        <w:spacing w:after="0"/>
        <w:jc w:val="center"/>
      </w:pPr>
      <m:oMathPara>
        <m:oMath>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10D5C6A8" w14:textId="32B259BE" w:rsidR="00FA3375" w:rsidRDefault="00FA3375" w:rsidP="00DB650E">
      <w:pPr>
        <w:spacing w:after="0"/>
      </w:pPr>
      <w:r>
        <w:t xml:space="preserve">The corresponding decision boundary on 2D is </w:t>
      </w:r>
    </w:p>
    <w:p w14:paraId="7F2989D0" w14:textId="23A14B7A" w:rsidR="00FA3375" w:rsidRDefault="00FA3375" w:rsidP="00FA3375">
      <w:pPr>
        <w:spacing w:after="0"/>
        <w:jc w:val="center"/>
        <w:rPr>
          <w:rFonts w:eastAsiaTheme="minorEastAsia"/>
        </w:rPr>
      </w:pPr>
      <m:oMathPara>
        <m:oMath>
          <m:d>
            <m:dPr>
              <m:begChr m:val="["/>
              <m:endChr m:val="]"/>
              <m:ctrlPr>
                <w:rPr>
                  <w:rFonts w:ascii="Cambria Math" w:hAnsi="Cambria Math"/>
                  <w:i/>
                </w:rPr>
              </m:ctrlPr>
            </m:dPr>
            <m:e>
              <m:r>
                <w:rPr>
                  <w:rFonts w:ascii="Cambria Math" w:hAnsi="Cambria Math"/>
                </w:rPr>
                <m:t>0 1</m:t>
              </m:r>
            </m:e>
          </m:d>
          <m:r>
            <w:rPr>
              <w:rFonts w:ascii="Cambria Math" w:hAnsi="Cambria Math"/>
            </w:rPr>
            <m:t>*</m:t>
          </m:r>
          <m:d>
            <m:dPr>
              <m:begChr m:val="["/>
              <m:endChr m:val="]"/>
              <m:ctrlPr>
                <w:rPr>
                  <w:rFonts w:ascii="Cambria Math" w:hAnsi="Cambria Math"/>
                  <w:i/>
                </w:rPr>
              </m:ctrlPr>
            </m:dPr>
            <m:e>
              <m:r>
                <w:rPr>
                  <w:rFonts w:ascii="Cambria Math" w:hAnsi="Cambria Math"/>
                </w:rPr>
                <m:t>x1,x2</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oMath>
      </m:oMathPara>
    </w:p>
    <w:p w14:paraId="58D6C3BB" w14:textId="312A49CC" w:rsidR="00FA3375" w:rsidRDefault="00FA3375" w:rsidP="00DB650E">
      <w:pPr>
        <w:spacing w:after="0"/>
        <w:rPr>
          <w:rFonts w:eastAsiaTheme="minorEastAsia"/>
        </w:rPr>
      </w:pPr>
      <w:r>
        <w:rPr>
          <w:rFonts w:eastAsiaTheme="minorEastAsia"/>
        </w:rPr>
        <w:t>From that we get:</w:t>
      </w:r>
    </w:p>
    <w:p w14:paraId="3E5DD992" w14:textId="3C79BF19" w:rsidR="00FA3375" w:rsidRPr="008D44F2" w:rsidRDefault="00583B48" w:rsidP="00DB650E">
      <w:pPr>
        <w:spacing w:after="0"/>
        <w:rPr>
          <w:rFonts w:eastAsiaTheme="minorEastAsia"/>
          <w:b/>
          <w:bCs/>
        </w:rPr>
      </w:pPr>
      <m:oMathPara>
        <m:oMathParaPr>
          <m:jc m:val="center"/>
        </m:oMathParaPr>
        <m:oMath>
          <m:r>
            <m:rPr>
              <m:sty m:val="bi"/>
            </m:rPr>
            <w:rPr>
              <w:rFonts w:ascii="Cambria Math" w:hAnsi="Cambria Math"/>
            </w:rPr>
            <m:t>x</m:t>
          </m:r>
          <m:r>
            <m:rPr>
              <m:sty m:val="bi"/>
            </m:rPr>
            <w:rPr>
              <w:rFonts w:ascii="Cambria Math" w:hAnsi="Cambria Math"/>
            </w:rPr>
            <m:t>2=</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oMath>
      </m:oMathPara>
    </w:p>
    <w:p w14:paraId="5ACBD969" w14:textId="77777777" w:rsidR="00AB56F6" w:rsidRDefault="008D44F2" w:rsidP="00DB650E">
      <w:pPr>
        <w:spacing w:after="0"/>
        <w:rPr>
          <w:rFonts w:eastAsiaTheme="minorEastAsia"/>
        </w:rPr>
      </w:pPr>
      <w:r w:rsidRPr="008D44F2">
        <w:rPr>
          <w:rFonts w:eastAsiaTheme="minorEastAsia"/>
        </w:rPr>
        <w:t xml:space="preserve">Third, </w:t>
      </w:r>
      <w:r w:rsidR="00CE7424">
        <w:rPr>
          <w:rFonts w:eastAsiaTheme="minorEastAsia"/>
        </w:rPr>
        <w:t xml:space="preserve">single layer perceptron is applied on the X and y. </w:t>
      </w:r>
      <w:r w:rsidR="00174D71">
        <w:rPr>
          <w:rFonts w:eastAsiaTheme="minorEastAsia"/>
        </w:rPr>
        <w:t xml:space="preserve">The converged weights is taken as the </w:t>
      </w:r>
      <w:r w:rsidR="0092487D">
        <w:rPr>
          <w:rFonts w:eastAsiaTheme="minorEastAsia"/>
        </w:rPr>
        <w:t xml:space="preserve">coefficient of decision boundary. </w:t>
      </w:r>
      <w:r w:rsidR="00AB56F6">
        <w:rPr>
          <w:rFonts w:eastAsiaTheme="minorEastAsia"/>
        </w:rPr>
        <w:t xml:space="preserve">That is </w:t>
      </w:r>
    </w:p>
    <w:p w14:paraId="4D6D4A0D" w14:textId="415E4AA4" w:rsidR="003D1B7D" w:rsidRPr="00224938" w:rsidRDefault="00224938" w:rsidP="00AB56F6">
      <w:pPr>
        <w:spacing w:after="0"/>
        <w:jc w:val="center"/>
        <w:rPr>
          <w:rFonts w:ascii="Cambria Math" w:hAnsi="Cambria Math"/>
          <w:b/>
          <w:bCs/>
          <w:iCs/>
        </w:rPr>
      </w:pPr>
      <m:oMath>
        <m:r>
          <m:rPr>
            <m:sty m:val="b"/>
          </m:rPr>
          <w:rPr>
            <w:rFonts w:ascii="Cambria Math" w:hAnsi="Cambria Math"/>
          </w:rPr>
          <m:t>X2</m:t>
        </m:r>
      </m:oMath>
      <w:r w:rsidR="003D1B7D" w:rsidRPr="00224938">
        <w:rPr>
          <w:rFonts w:ascii="Cambria Math" w:hAnsi="Cambria Math"/>
          <w:b/>
          <w:bCs/>
          <w:iCs/>
        </w:rPr>
        <w:t>= 1.76 - 1.25X1</w:t>
      </w:r>
    </w:p>
    <w:p w14:paraId="27D34D0F" w14:textId="315F0BB9" w:rsidR="00AB56F6" w:rsidRDefault="00AB56F6" w:rsidP="00DB650E">
      <w:pPr>
        <w:spacing w:after="0"/>
      </w:pPr>
    </w:p>
    <w:p w14:paraId="265179B2" w14:textId="0A6C0D3F" w:rsidR="005343F8" w:rsidRDefault="005343F8" w:rsidP="00DB650E">
      <w:pPr>
        <w:spacing w:after="0"/>
      </w:pPr>
      <w:r>
        <w:t xml:space="preserve">The above decision boundaries are plotted on figure 10. </w:t>
      </w:r>
      <w:r w:rsidR="00047150">
        <w:t>The yellow point denote label 1 while blue points are label 0.</w:t>
      </w:r>
      <w:r w:rsidR="00F562CB">
        <w:t xml:space="preserve"> Two grey arrows reveal the projection vector or PCA </w:t>
      </w:r>
      <w:r w:rsidR="002F4F0E">
        <w:t xml:space="preserve">(0,1) </w:t>
      </w:r>
      <w:r w:rsidR="00F562CB">
        <w:t>and FLD (-0.</w:t>
      </w:r>
      <w:r w:rsidR="002F4F0E">
        <w:t>707, -0.707</w:t>
      </w:r>
      <w:r w:rsidR="00F562CB">
        <w:t>)</w:t>
      </w:r>
      <w:r w:rsidR="00584384">
        <w:t>.</w:t>
      </w:r>
      <w:r w:rsidR="00D675B1">
        <w:t xml:space="preserve"> It can be found that PCA+MD did not correctly classify all samples</w:t>
      </w:r>
      <w:r w:rsidR="00633118">
        <w:t xml:space="preserve"> while FLD+MD and one perceptron did. </w:t>
      </w:r>
    </w:p>
    <w:p w14:paraId="1689A00E" w14:textId="4CCD49E3" w:rsidR="000549C5" w:rsidRDefault="00D80F8E" w:rsidP="00DB650E">
      <w:pPr>
        <w:spacing w:after="0"/>
      </w:pPr>
      <w:r>
        <w:rPr>
          <w:noProof/>
        </w:rPr>
        <w:lastRenderedPageBreak/>
        <w:drawing>
          <wp:inline distT="0" distB="0" distL="0" distR="0" wp14:anchorId="6192AC02" wp14:editId="155D72C4">
            <wp:extent cx="5486400" cy="36576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A986121" w14:textId="0ABEB30A" w:rsidR="00D80F8E" w:rsidRDefault="00D80F8E" w:rsidP="00DB650E">
      <w:pPr>
        <w:spacing w:after="0"/>
      </w:pPr>
      <w:r>
        <w:t xml:space="preserve">Figure 10 </w:t>
      </w:r>
      <w:r w:rsidR="00190757">
        <w:t>Decision boundaries</w:t>
      </w:r>
    </w:p>
    <w:p w14:paraId="0B68692E" w14:textId="3F97C5BB" w:rsidR="00966503" w:rsidRDefault="00966503" w:rsidP="00DB650E">
      <w:pPr>
        <w:spacing w:after="0"/>
      </w:pPr>
    </w:p>
    <w:p w14:paraId="3C895D5E" w14:textId="7CCFAF18" w:rsidR="00966503" w:rsidRDefault="00966503" w:rsidP="00DB650E">
      <w:pPr>
        <w:spacing w:after="0"/>
      </w:pPr>
    </w:p>
    <w:p w14:paraId="467D24A7" w14:textId="42730C2C" w:rsidR="00966503" w:rsidRPr="00B72BE9" w:rsidRDefault="00966503" w:rsidP="00DB650E">
      <w:pPr>
        <w:spacing w:after="0"/>
        <w:rPr>
          <w:b/>
          <w:bCs/>
        </w:rPr>
      </w:pPr>
      <w:r w:rsidRPr="00B72BE9">
        <w:rPr>
          <w:b/>
          <w:bCs/>
        </w:rPr>
        <w:t>APPENDIX</w:t>
      </w:r>
    </w:p>
    <w:p w14:paraId="52A6D265" w14:textId="45C9B25B" w:rsidR="00966503" w:rsidRPr="008D44F2" w:rsidRDefault="00217D54" w:rsidP="00DB650E">
      <w:pPr>
        <w:spacing w:after="0"/>
      </w:pPr>
      <w:r>
        <w:t>Please see attachment</w:t>
      </w:r>
      <w:r w:rsidR="00BD4B06">
        <w:t>.</w:t>
      </w:r>
    </w:p>
    <w:sectPr w:rsidR="00966503" w:rsidRPr="008D4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4CAD"/>
    <w:multiLevelType w:val="hybridMultilevel"/>
    <w:tmpl w:val="DD3AB0D8"/>
    <w:lvl w:ilvl="0" w:tplc="2780B52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412780"/>
    <w:multiLevelType w:val="hybridMultilevel"/>
    <w:tmpl w:val="AFA4DA5A"/>
    <w:lvl w:ilvl="0" w:tplc="737AA1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65B92"/>
    <w:multiLevelType w:val="hybridMultilevel"/>
    <w:tmpl w:val="8C54F6A0"/>
    <w:lvl w:ilvl="0" w:tplc="227C6F22">
      <w:start w:val="1"/>
      <w:numFmt w:val="lowerLetter"/>
      <w:lvlText w:val="%1)"/>
      <w:lvlJc w:val="left"/>
      <w:pPr>
        <w:ind w:left="720" w:hanging="360"/>
      </w:pPr>
      <w:rPr>
        <w:rFonts w:ascii="Times New Roman" w:eastAsiaTheme="minorHAnsi" w:hAnsi="Times New Roman"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77658"/>
    <w:multiLevelType w:val="hybridMultilevel"/>
    <w:tmpl w:val="1554817A"/>
    <w:lvl w:ilvl="0" w:tplc="129C62A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90535"/>
    <w:multiLevelType w:val="hybridMultilevel"/>
    <w:tmpl w:val="5CB64B60"/>
    <w:lvl w:ilvl="0" w:tplc="79A890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4265BD"/>
    <w:multiLevelType w:val="hybridMultilevel"/>
    <w:tmpl w:val="B6E630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jIwsDQ1sTCwMDFV0lEKTi0uzszPAykwrAUAM1dq2ywAAAA="/>
  </w:docVars>
  <w:rsids>
    <w:rsidRoot w:val="00406B01"/>
    <w:rsid w:val="0001723D"/>
    <w:rsid w:val="000424BE"/>
    <w:rsid w:val="00047150"/>
    <w:rsid w:val="000549C5"/>
    <w:rsid w:val="00062695"/>
    <w:rsid w:val="000F5FFD"/>
    <w:rsid w:val="00156F6C"/>
    <w:rsid w:val="001679DA"/>
    <w:rsid w:val="00174D71"/>
    <w:rsid w:val="00184F8D"/>
    <w:rsid w:val="00190757"/>
    <w:rsid w:val="001A4677"/>
    <w:rsid w:val="001E2E03"/>
    <w:rsid w:val="00200BB4"/>
    <w:rsid w:val="00217D54"/>
    <w:rsid w:val="00224938"/>
    <w:rsid w:val="00287C83"/>
    <w:rsid w:val="00287F93"/>
    <w:rsid w:val="002A21C9"/>
    <w:rsid w:val="002A77B6"/>
    <w:rsid w:val="002C0102"/>
    <w:rsid w:val="002D52D3"/>
    <w:rsid w:val="002E4958"/>
    <w:rsid w:val="002E7FE0"/>
    <w:rsid w:val="002F4F0E"/>
    <w:rsid w:val="00303919"/>
    <w:rsid w:val="00335776"/>
    <w:rsid w:val="00336864"/>
    <w:rsid w:val="00370405"/>
    <w:rsid w:val="00377430"/>
    <w:rsid w:val="00381710"/>
    <w:rsid w:val="003822A3"/>
    <w:rsid w:val="003966D7"/>
    <w:rsid w:val="003A1300"/>
    <w:rsid w:val="003D1B7D"/>
    <w:rsid w:val="003F2345"/>
    <w:rsid w:val="00403459"/>
    <w:rsid w:val="00406B01"/>
    <w:rsid w:val="00424657"/>
    <w:rsid w:val="00490F15"/>
    <w:rsid w:val="004B1564"/>
    <w:rsid w:val="004B6BE7"/>
    <w:rsid w:val="004D5E56"/>
    <w:rsid w:val="004D7488"/>
    <w:rsid w:val="005151ED"/>
    <w:rsid w:val="0052091D"/>
    <w:rsid w:val="005343F8"/>
    <w:rsid w:val="00583B48"/>
    <w:rsid w:val="00584384"/>
    <w:rsid w:val="005963A2"/>
    <w:rsid w:val="005D4DAF"/>
    <w:rsid w:val="005F78C8"/>
    <w:rsid w:val="006223D8"/>
    <w:rsid w:val="00633118"/>
    <w:rsid w:val="00652A6B"/>
    <w:rsid w:val="00655A5C"/>
    <w:rsid w:val="00677043"/>
    <w:rsid w:val="00695179"/>
    <w:rsid w:val="006957C0"/>
    <w:rsid w:val="00745AAE"/>
    <w:rsid w:val="00752242"/>
    <w:rsid w:val="007653C3"/>
    <w:rsid w:val="0077474F"/>
    <w:rsid w:val="007872D1"/>
    <w:rsid w:val="007B490E"/>
    <w:rsid w:val="007D6EEC"/>
    <w:rsid w:val="00814AB7"/>
    <w:rsid w:val="00816F2B"/>
    <w:rsid w:val="00830C5C"/>
    <w:rsid w:val="00837E64"/>
    <w:rsid w:val="00851CE7"/>
    <w:rsid w:val="00876B73"/>
    <w:rsid w:val="008D44F2"/>
    <w:rsid w:val="008D63AB"/>
    <w:rsid w:val="00901E4C"/>
    <w:rsid w:val="00913CCC"/>
    <w:rsid w:val="0092487D"/>
    <w:rsid w:val="009322A8"/>
    <w:rsid w:val="00940CB7"/>
    <w:rsid w:val="009519E3"/>
    <w:rsid w:val="0096535F"/>
    <w:rsid w:val="00966503"/>
    <w:rsid w:val="00967B9A"/>
    <w:rsid w:val="00976A69"/>
    <w:rsid w:val="00987851"/>
    <w:rsid w:val="009C05F6"/>
    <w:rsid w:val="009E2F95"/>
    <w:rsid w:val="00A13AC3"/>
    <w:rsid w:val="00A15A67"/>
    <w:rsid w:val="00A32266"/>
    <w:rsid w:val="00A9208D"/>
    <w:rsid w:val="00AB56F6"/>
    <w:rsid w:val="00AC297E"/>
    <w:rsid w:val="00AC47D6"/>
    <w:rsid w:val="00B04324"/>
    <w:rsid w:val="00B058CD"/>
    <w:rsid w:val="00B102F9"/>
    <w:rsid w:val="00B12D24"/>
    <w:rsid w:val="00B34002"/>
    <w:rsid w:val="00B4242C"/>
    <w:rsid w:val="00B72BE9"/>
    <w:rsid w:val="00B83741"/>
    <w:rsid w:val="00B85595"/>
    <w:rsid w:val="00BA4172"/>
    <w:rsid w:val="00BD4B06"/>
    <w:rsid w:val="00BE4124"/>
    <w:rsid w:val="00BF6510"/>
    <w:rsid w:val="00C22FF1"/>
    <w:rsid w:val="00C82B87"/>
    <w:rsid w:val="00C848D9"/>
    <w:rsid w:val="00CA4B45"/>
    <w:rsid w:val="00CB5F58"/>
    <w:rsid w:val="00CC16DC"/>
    <w:rsid w:val="00CE7424"/>
    <w:rsid w:val="00D0522F"/>
    <w:rsid w:val="00D675B1"/>
    <w:rsid w:val="00D80191"/>
    <w:rsid w:val="00D80F8E"/>
    <w:rsid w:val="00D931DA"/>
    <w:rsid w:val="00DB650E"/>
    <w:rsid w:val="00DD4593"/>
    <w:rsid w:val="00DD5EED"/>
    <w:rsid w:val="00DE4E25"/>
    <w:rsid w:val="00DF6AAA"/>
    <w:rsid w:val="00E64D98"/>
    <w:rsid w:val="00EE686F"/>
    <w:rsid w:val="00F1127F"/>
    <w:rsid w:val="00F562CB"/>
    <w:rsid w:val="00F62A8E"/>
    <w:rsid w:val="00FA3375"/>
    <w:rsid w:val="00FC020D"/>
    <w:rsid w:val="00FC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27C6C"/>
  <w15:chartTrackingRefBased/>
  <w15:docId w15:val="{A84DF0D2-8292-4525-B405-9013504E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5F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CB7"/>
    <w:pPr>
      <w:ind w:left="720"/>
      <w:contextualSpacing/>
    </w:pPr>
  </w:style>
  <w:style w:type="paragraph" w:styleId="HTMLPreformatted">
    <w:name w:val="HTML Preformatted"/>
    <w:basedOn w:val="Normal"/>
    <w:link w:val="HTMLPreformattedChar"/>
    <w:uiPriority w:val="99"/>
    <w:semiHidden/>
    <w:unhideWhenUsed/>
    <w:rsid w:val="004B6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BE7"/>
    <w:rPr>
      <w:rFonts w:ascii="Courier New" w:eastAsia="Times New Roman" w:hAnsi="Courier New" w:cs="Courier New"/>
      <w:sz w:val="20"/>
      <w:szCs w:val="20"/>
    </w:rPr>
  </w:style>
  <w:style w:type="character" w:styleId="PlaceholderText">
    <w:name w:val="Placeholder Text"/>
    <w:basedOn w:val="DefaultParagraphFont"/>
    <w:uiPriority w:val="99"/>
    <w:semiHidden/>
    <w:rsid w:val="00156F6C"/>
    <w:rPr>
      <w:color w:val="808080"/>
    </w:rPr>
  </w:style>
  <w:style w:type="table" w:styleId="TableGrid">
    <w:name w:val="Table Grid"/>
    <w:basedOn w:val="TableNormal"/>
    <w:uiPriority w:val="39"/>
    <w:rsid w:val="00987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4E25"/>
    <w:rPr>
      <w:sz w:val="16"/>
      <w:szCs w:val="16"/>
    </w:rPr>
  </w:style>
  <w:style w:type="paragraph" w:styleId="CommentText">
    <w:name w:val="annotation text"/>
    <w:basedOn w:val="Normal"/>
    <w:link w:val="CommentTextChar"/>
    <w:uiPriority w:val="99"/>
    <w:semiHidden/>
    <w:unhideWhenUsed/>
    <w:rsid w:val="00DE4E25"/>
    <w:pPr>
      <w:spacing w:line="240" w:lineRule="auto"/>
    </w:pPr>
    <w:rPr>
      <w:sz w:val="20"/>
      <w:szCs w:val="20"/>
    </w:rPr>
  </w:style>
  <w:style w:type="character" w:customStyle="1" w:styleId="CommentTextChar">
    <w:name w:val="Comment Text Char"/>
    <w:basedOn w:val="DefaultParagraphFont"/>
    <w:link w:val="CommentText"/>
    <w:uiPriority w:val="99"/>
    <w:semiHidden/>
    <w:rsid w:val="00DE4E2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4E25"/>
    <w:rPr>
      <w:b/>
      <w:bCs/>
    </w:rPr>
  </w:style>
  <w:style w:type="character" w:customStyle="1" w:styleId="CommentSubjectChar">
    <w:name w:val="Comment Subject Char"/>
    <w:basedOn w:val="CommentTextChar"/>
    <w:link w:val="CommentSubject"/>
    <w:uiPriority w:val="99"/>
    <w:semiHidden/>
    <w:rsid w:val="00DE4E2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3596">
      <w:bodyDiv w:val="1"/>
      <w:marLeft w:val="0"/>
      <w:marRight w:val="0"/>
      <w:marTop w:val="0"/>
      <w:marBottom w:val="0"/>
      <w:divBdr>
        <w:top w:val="none" w:sz="0" w:space="0" w:color="auto"/>
        <w:left w:val="none" w:sz="0" w:space="0" w:color="auto"/>
        <w:bottom w:val="none" w:sz="0" w:space="0" w:color="auto"/>
        <w:right w:val="none" w:sz="0" w:space="0" w:color="auto"/>
      </w:divBdr>
    </w:div>
    <w:div w:id="639966535">
      <w:bodyDiv w:val="1"/>
      <w:marLeft w:val="0"/>
      <w:marRight w:val="0"/>
      <w:marTop w:val="0"/>
      <w:marBottom w:val="0"/>
      <w:divBdr>
        <w:top w:val="none" w:sz="0" w:space="0" w:color="auto"/>
        <w:left w:val="none" w:sz="0" w:space="0" w:color="auto"/>
        <w:bottom w:val="none" w:sz="0" w:space="0" w:color="auto"/>
        <w:right w:val="none" w:sz="0" w:space="0" w:color="auto"/>
      </w:divBdr>
    </w:div>
    <w:div w:id="856232690">
      <w:bodyDiv w:val="1"/>
      <w:marLeft w:val="0"/>
      <w:marRight w:val="0"/>
      <w:marTop w:val="0"/>
      <w:marBottom w:val="0"/>
      <w:divBdr>
        <w:top w:val="none" w:sz="0" w:space="0" w:color="auto"/>
        <w:left w:val="none" w:sz="0" w:space="0" w:color="auto"/>
        <w:bottom w:val="none" w:sz="0" w:space="0" w:color="auto"/>
        <w:right w:val="none" w:sz="0" w:space="0" w:color="auto"/>
      </w:divBdr>
    </w:div>
    <w:div w:id="1014301517">
      <w:bodyDiv w:val="1"/>
      <w:marLeft w:val="0"/>
      <w:marRight w:val="0"/>
      <w:marTop w:val="0"/>
      <w:marBottom w:val="0"/>
      <w:divBdr>
        <w:top w:val="none" w:sz="0" w:space="0" w:color="auto"/>
        <w:left w:val="none" w:sz="0" w:space="0" w:color="auto"/>
        <w:bottom w:val="none" w:sz="0" w:space="0" w:color="auto"/>
        <w:right w:val="none" w:sz="0" w:space="0" w:color="auto"/>
      </w:divBdr>
    </w:div>
    <w:div w:id="1685667699">
      <w:bodyDiv w:val="1"/>
      <w:marLeft w:val="0"/>
      <w:marRight w:val="0"/>
      <w:marTop w:val="0"/>
      <w:marBottom w:val="0"/>
      <w:divBdr>
        <w:top w:val="none" w:sz="0" w:space="0" w:color="auto"/>
        <w:left w:val="none" w:sz="0" w:space="0" w:color="auto"/>
        <w:bottom w:val="none" w:sz="0" w:space="0" w:color="auto"/>
        <w:right w:val="none" w:sz="0" w:space="0" w:color="auto"/>
      </w:divBdr>
    </w:div>
    <w:div w:id="1858495356">
      <w:bodyDiv w:val="1"/>
      <w:marLeft w:val="0"/>
      <w:marRight w:val="0"/>
      <w:marTop w:val="0"/>
      <w:marBottom w:val="0"/>
      <w:divBdr>
        <w:top w:val="none" w:sz="0" w:space="0" w:color="auto"/>
        <w:left w:val="none" w:sz="0" w:space="0" w:color="auto"/>
        <w:bottom w:val="none" w:sz="0" w:space="0" w:color="auto"/>
        <w:right w:val="none" w:sz="0" w:space="0" w:color="auto"/>
      </w:divBdr>
    </w:div>
    <w:div w:id="209901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Yangsong</dc:creator>
  <cp:keywords/>
  <dc:description/>
  <cp:lastModifiedBy>Gu, Yangsong</cp:lastModifiedBy>
  <cp:revision>143</cp:revision>
  <cp:lastPrinted>2021-10-21T23:59:00Z</cp:lastPrinted>
  <dcterms:created xsi:type="dcterms:W3CDTF">2021-10-21T20:33:00Z</dcterms:created>
  <dcterms:modified xsi:type="dcterms:W3CDTF">2021-10-22T00:36:00Z</dcterms:modified>
</cp:coreProperties>
</file>