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774F8" w14:textId="77777777" w:rsidR="00C62B00" w:rsidRPr="00B92532" w:rsidRDefault="00C62B00" w:rsidP="00C62B00">
      <w:pPr>
        <w:spacing w:after="0" w:line="240" w:lineRule="auto"/>
        <w:jc w:val="center"/>
        <w:textAlignment w:val="baseline"/>
        <w:rPr>
          <w:rFonts w:ascii="Times New Roman" w:eastAsia="Times New Roman" w:hAnsi="Times New Roman" w:cs="Times New Roman"/>
          <w:b/>
          <w:bCs/>
          <w:kern w:val="0"/>
          <w14:ligatures w14:val="none"/>
        </w:rPr>
      </w:pPr>
      <w:r w:rsidRPr="00B92532">
        <w:rPr>
          <w:rFonts w:ascii="Times New Roman" w:eastAsia="Times New Roman" w:hAnsi="Times New Roman" w:cs="Times New Roman"/>
          <w:b/>
          <w:bCs/>
          <w:kern w:val="0"/>
          <w14:ligatures w14:val="none"/>
        </w:rPr>
        <w:t>KONKURSAS Į STEBĖSENOS IR ANALIZĖS SKYRIAUS ANALITIKO (-ĖS) PAREIGAS</w:t>
      </w:r>
    </w:p>
    <w:p w14:paraId="3ADF3CC4" w14:textId="77777777" w:rsidR="00C62B00" w:rsidRPr="00B92532" w:rsidRDefault="00C62B00" w:rsidP="00C62B00">
      <w:pPr>
        <w:spacing w:after="240" w:line="240" w:lineRule="auto"/>
        <w:jc w:val="center"/>
        <w:textAlignment w:val="baseline"/>
        <w:rPr>
          <w:rFonts w:ascii="Times New Roman" w:eastAsia="Times New Roman" w:hAnsi="Times New Roman" w:cs="Times New Roman"/>
          <w:kern w:val="0"/>
          <w14:ligatures w14:val="none"/>
        </w:rPr>
      </w:pPr>
      <w:r w:rsidRPr="00B92532">
        <w:rPr>
          <w:rFonts w:ascii="Times New Roman" w:eastAsia="Times New Roman" w:hAnsi="Times New Roman" w:cs="Times New Roman"/>
          <w:b/>
          <w:bCs/>
          <w:kern w:val="0"/>
          <w14:ligatures w14:val="none"/>
        </w:rPr>
        <w:t>I ETAPAS – RAŠYTINĖ NAMŲ DARBŲ UŽDUOTIS</w:t>
      </w:r>
      <w:r w:rsidRPr="00B92532">
        <w:rPr>
          <w:rFonts w:ascii="Times New Roman" w:eastAsia="Times New Roman" w:hAnsi="Times New Roman" w:cs="Times New Roman"/>
          <w:kern w:val="0"/>
          <w14:ligatures w14:val="none"/>
        </w:rPr>
        <w:t> </w:t>
      </w:r>
    </w:p>
    <w:p w14:paraId="17BAD140" w14:textId="419AA2C3" w:rsidR="003E5ED7" w:rsidRPr="006A0B68" w:rsidRDefault="00C62B00" w:rsidP="00C62B00">
      <w:pPr>
        <w:widowControl w:val="0"/>
        <w:tabs>
          <w:tab w:val="left" w:pos="3640"/>
          <w:tab w:val="left" w:pos="4373"/>
        </w:tabs>
        <w:autoSpaceDE w:val="0"/>
        <w:autoSpaceDN w:val="0"/>
        <w:adjustRightInd w:val="0"/>
        <w:spacing w:after="120" w:line="240" w:lineRule="auto"/>
        <w:jc w:val="both"/>
        <w:rPr>
          <w:rFonts w:ascii="Times New Roman" w:eastAsia="Times New Roman" w:hAnsi="Times New Roman" w:cs="Times New Roman"/>
          <w:kern w:val="0"/>
          <w14:ligatures w14:val="none"/>
        </w:rPr>
      </w:pPr>
      <w:r w:rsidRPr="006A0B68">
        <w:rPr>
          <w:rFonts w:ascii="Times New Roman" w:eastAsia="Times New Roman" w:hAnsi="Times New Roman" w:cs="Times New Roman"/>
          <w:b/>
          <w:kern w:val="0"/>
          <w14:ligatures w14:val="none"/>
        </w:rPr>
        <w:t xml:space="preserve">1 UŽDUOTIS. </w:t>
      </w:r>
      <w:r w:rsidRPr="006A0B68">
        <w:rPr>
          <w:rFonts w:ascii="Times New Roman" w:eastAsia="Times New Roman" w:hAnsi="Times New Roman" w:cs="Times New Roman"/>
          <w:kern w:val="0"/>
          <w14:ligatures w14:val="none"/>
        </w:rPr>
        <w:t>Lietuvos kultūros tarybai reikia sužinoti programos „Menas žmogaus gerovei“ finansavimo tendencijas. (</w:t>
      </w:r>
      <w:r w:rsidRPr="006A0B68">
        <w:rPr>
          <w:rFonts w:ascii="Times New Roman" w:eastAsia="Times New Roman" w:hAnsi="Times New Roman" w:cs="Times New Roman"/>
          <w:i/>
          <w:iCs/>
          <w:kern w:val="0"/>
          <w:sz w:val="18"/>
          <w:szCs w:val="18"/>
          <w14:ligatures w14:val="none"/>
        </w:rPr>
        <w:t>Didžiausias galimas surinkti balų skaičius –4)</w:t>
      </w:r>
      <w:r w:rsidRPr="006A0B68">
        <w:rPr>
          <w:rFonts w:ascii="Times New Roman" w:eastAsia="Times New Roman" w:hAnsi="Times New Roman" w:cs="Times New Roman"/>
          <w:kern w:val="0"/>
          <w14:ligatures w14:val="none"/>
        </w:rPr>
        <w:t>.</w:t>
      </w:r>
    </w:p>
    <w:p w14:paraId="351560D8" w14:textId="7E889650" w:rsidR="00707077" w:rsidRPr="006A0B68" w:rsidRDefault="00707077" w:rsidP="00C62B00">
      <w:pPr>
        <w:widowControl w:val="0"/>
        <w:tabs>
          <w:tab w:val="left" w:pos="3640"/>
          <w:tab w:val="left" w:pos="4373"/>
        </w:tabs>
        <w:autoSpaceDE w:val="0"/>
        <w:autoSpaceDN w:val="0"/>
        <w:adjustRightInd w:val="0"/>
        <w:spacing w:after="120" w:line="240" w:lineRule="auto"/>
        <w:jc w:val="both"/>
        <w:rPr>
          <w:rFonts w:ascii="Times New Roman" w:eastAsia="Times New Roman" w:hAnsi="Times New Roman" w:cs="Times New Roman"/>
          <w:kern w:val="0"/>
          <w14:ligatures w14:val="none"/>
        </w:rPr>
      </w:pPr>
      <w:r w:rsidRPr="006A0B68">
        <w:rPr>
          <w:rFonts w:ascii="Times New Roman" w:eastAsia="Times New Roman" w:hAnsi="Times New Roman" w:cs="Times New Roman"/>
          <w:b/>
          <w:kern w:val="0"/>
          <w14:ligatures w14:val="none"/>
        </w:rPr>
        <w:t>Pirma dalis.</w:t>
      </w:r>
      <w:r w:rsidR="00977173" w:rsidRPr="006A0B68">
        <w:rPr>
          <w:rFonts w:ascii="Times New Roman" w:eastAsia="Times New Roman" w:hAnsi="Times New Roman" w:cs="Times New Roman"/>
          <w:b/>
          <w:kern w:val="0"/>
          <w14:ligatures w14:val="none"/>
        </w:rPr>
        <w:t xml:space="preserve"> (PowerBI interaktyvią lentelę bei Excel failą</w:t>
      </w:r>
      <w:r w:rsidR="00DF2776" w:rsidRPr="006A0B68">
        <w:rPr>
          <w:rFonts w:ascii="Times New Roman" w:eastAsia="Times New Roman" w:hAnsi="Times New Roman" w:cs="Times New Roman"/>
          <w:b/>
          <w:kern w:val="0"/>
          <w14:ligatures w14:val="none"/>
        </w:rPr>
        <w:t>,</w:t>
      </w:r>
      <w:r w:rsidR="00977173" w:rsidRPr="006A0B68">
        <w:rPr>
          <w:rFonts w:ascii="Times New Roman" w:eastAsia="Times New Roman" w:hAnsi="Times New Roman" w:cs="Times New Roman"/>
          <w:b/>
          <w:kern w:val="0"/>
          <w14:ligatures w14:val="none"/>
        </w:rPr>
        <w:t xml:space="preserve"> iš kurio buvo atlikta analizė</w:t>
      </w:r>
      <w:r w:rsidR="00DF2776" w:rsidRPr="006A0B68">
        <w:rPr>
          <w:rFonts w:ascii="Times New Roman" w:eastAsia="Times New Roman" w:hAnsi="Times New Roman" w:cs="Times New Roman"/>
          <w:b/>
          <w:kern w:val="0"/>
          <w14:ligatures w14:val="none"/>
        </w:rPr>
        <w:t>,</w:t>
      </w:r>
      <w:r w:rsidR="00977173" w:rsidRPr="006A0B68">
        <w:rPr>
          <w:rFonts w:ascii="Times New Roman" w:eastAsia="Times New Roman" w:hAnsi="Times New Roman" w:cs="Times New Roman"/>
          <w:b/>
          <w:kern w:val="0"/>
          <w14:ligatures w14:val="none"/>
        </w:rPr>
        <w:t xml:space="preserve"> </w:t>
      </w:r>
      <w:r w:rsidR="00DF2776" w:rsidRPr="006A0B68">
        <w:rPr>
          <w:rFonts w:ascii="Times New Roman" w:eastAsia="Times New Roman" w:hAnsi="Times New Roman" w:cs="Times New Roman"/>
          <w:b/>
          <w:kern w:val="0"/>
          <w14:ligatures w14:val="none"/>
        </w:rPr>
        <w:t xml:space="preserve">prisegiau </w:t>
      </w:r>
      <w:r w:rsidR="00977173" w:rsidRPr="006A0B68">
        <w:rPr>
          <w:rFonts w:ascii="Times New Roman" w:eastAsia="Times New Roman" w:hAnsi="Times New Roman" w:cs="Times New Roman"/>
          <w:b/>
          <w:kern w:val="0"/>
          <w14:ligatures w14:val="none"/>
        </w:rPr>
        <w:t>laiške.)</w:t>
      </w:r>
    </w:p>
    <w:p w14:paraId="5791ACAF" w14:textId="2353338E" w:rsidR="0037018E" w:rsidRPr="006A0B68" w:rsidRDefault="00F06459" w:rsidP="00E06405">
      <w:pPr>
        <w:spacing w:line="276" w:lineRule="auto"/>
        <w:ind w:firstLine="720"/>
        <w:rPr>
          <w:rFonts w:ascii="Times New Roman" w:hAnsi="Times New Roman" w:cs="Times New Roman"/>
        </w:rPr>
      </w:pPr>
      <w:r>
        <w:rPr>
          <w:noProof/>
        </w:rPr>
        <mc:AlternateContent>
          <mc:Choice Requires="wps">
            <w:drawing>
              <wp:anchor distT="0" distB="0" distL="114300" distR="114300" simplePos="0" relativeHeight="251668480" behindDoc="0" locked="0" layoutInCell="1" allowOverlap="1" wp14:anchorId="45523061" wp14:editId="7DE5F3D6">
                <wp:simplePos x="0" y="0"/>
                <wp:positionH relativeFrom="column">
                  <wp:posOffset>2965171</wp:posOffset>
                </wp:positionH>
                <wp:positionV relativeFrom="paragraph">
                  <wp:posOffset>2515895</wp:posOffset>
                </wp:positionV>
                <wp:extent cx="3354705" cy="152400"/>
                <wp:effectExtent l="0" t="0" r="0" b="0"/>
                <wp:wrapNone/>
                <wp:docPr id="976702234" name="Text Box 1"/>
                <wp:cNvGraphicFramePr/>
                <a:graphic xmlns:a="http://schemas.openxmlformats.org/drawingml/2006/main">
                  <a:graphicData uri="http://schemas.microsoft.com/office/word/2010/wordprocessingShape">
                    <wps:wsp>
                      <wps:cNvSpPr txBox="1"/>
                      <wps:spPr>
                        <a:xfrm>
                          <a:off x="0" y="0"/>
                          <a:ext cx="3354705" cy="152400"/>
                        </a:xfrm>
                        <a:prstGeom prst="rect">
                          <a:avLst/>
                        </a:prstGeom>
                        <a:solidFill>
                          <a:prstClr val="white"/>
                        </a:solidFill>
                        <a:ln>
                          <a:noFill/>
                        </a:ln>
                      </wps:spPr>
                      <wps:txbx>
                        <w:txbxContent>
                          <w:p w14:paraId="0D8BE082" w14:textId="6D5FAFD8" w:rsidR="00F06459" w:rsidRPr="000473BC" w:rsidRDefault="00F06459" w:rsidP="00F06459">
                            <w:pPr>
                              <w:pStyle w:val="Caption"/>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0473BC">
                              <w:rPr>
                                <w:rFonts w:ascii="Times New Roman" w:hAnsi="Times New Roman" w:cs="Times New Roman"/>
                                <w:color w:val="000000" w:themeColor="text1"/>
                              </w:rPr>
                              <w:t xml:space="preserve">pav. </w:t>
                            </w:r>
                            <w:r>
                              <w:rPr>
                                <w:rFonts w:ascii="Times New Roman" w:hAnsi="Times New Roman" w:cs="Times New Roman"/>
                                <w:color w:val="000000" w:themeColor="text1"/>
                              </w:rPr>
                              <w:t>1</w:t>
                            </w:r>
                            <w:r w:rsidRPr="000473BC">
                              <w:rPr>
                                <w:rFonts w:ascii="Times New Roman" w:hAnsi="Times New Roman" w:cs="Times New Roman"/>
                                <w:color w:val="000000" w:themeColor="text1"/>
                              </w:rPr>
                              <w:t xml:space="preserve"> </w:t>
                            </w:r>
                            <w:r>
                              <w:rPr>
                                <w:rFonts w:ascii="Times New Roman" w:hAnsi="Times New Roman" w:cs="Times New Roman"/>
                                <w:color w:val="000000" w:themeColor="text1"/>
                              </w:rPr>
                              <w:t>Finansavimo statusas pagal apskritis,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5523061" id="_x0000_t202" coordsize="21600,21600" o:spt="202" path="m,l,21600r21600,l21600,xe">
                <v:stroke joinstyle="miter"/>
                <v:path gradientshapeok="t" o:connecttype="rect"/>
              </v:shapetype>
              <v:shape id="Text Box 1" o:spid="_x0000_s1026" type="#_x0000_t202" style="position:absolute;left:0;text-align:left;margin-left:233.5pt;margin-top:198.1pt;width:264.15pt;height:1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JVGwIAADsEAAAOAAAAZHJzL2Uyb0RvYy54bWysU8Fu2zAMvQ/YPwi6L3bSZiuMOEWWIsOA&#10;oC2QDj0rshQLkEVNUmJnXz9KtpOt22nYRaZFiuR7fFzcd40mJ+G8AlPS6SSnRBgOlTKHkn572Xy4&#10;o8QHZiqmwYiSnoWn98v37xatLcQMatCVcASTGF+0tqR1CLbIMs9r0TA/ASsMOiW4hgX8dYescqzF&#10;7I3OZnn+MWvBVdYBF97j7UPvpMuUX0rBw5OUXgSiS4q9hXS6dO7jmS0XrDg4ZmvFhzbYP3TRMGWw&#10;6CXVAwuMHJ36I1WjuAMPMkw4NBlIqbhIGBDNNH+DZlczKxIWJMfbC03+/6Xlj6edfXYkdJ+hwwFG&#10;QlrrC4+XEU8nXRO/2ClBP1J4vtAmukA4Xt7czG8/5XNKOPqm89ltnnjNrq+t8+GLgIZEo6QOx5LY&#10;YqetD1gRQ8eQWMyDVtVGaR1/omOtHTkxHGFbqyBij/jityhtYqyB+Kp3x5vsCiVaodt3A749VGeE&#10;7aBXhLd8o7DQlvnwzBxKAJGirMMTHlJDW1IYLEpqcD/+dh/jcTLopaRFSZXUfz8yJyjRXw3OLOpv&#10;NNxo7EfDHJs1IMQpLozlycQHLujRlA6aV1T7KlZBFzMca5U0jOY69MLGbeFitUpBqDLLwtbsLI+p&#10;R0Jfulfm7DCOgIN8hFFsrHgzlT62p3d1DCBVGlkktGdx4BkVmuYybFNcgV//U9R155c/AQAA//8D&#10;AFBLAwQUAAYACAAAACEATA5Op+EAAAALAQAADwAAAGRycy9kb3ducmV2LnhtbEyPzU7DMBCE70i8&#10;g7VIXBB1cCElIU4FLb3BoT/qeRubJCJeR7bTpG+POcFxNKOZb4rlZDp21s63liQ8zBJgmiqrWqol&#10;HPab+2dgPiAp7CxpCRftYVleXxWYKzvSVp93oWaxhHyOEpoQ+pxzXzXaoJ/ZXlP0vqwzGKJ0NVcO&#10;x1huOi6SJOUGW4oLDfZ61ejqezcYCenaDeOWVnfrw/sHfva1OL5djlLe3kyvL8CCnsJfGH7xIzqU&#10;kelkB1KedRIe00X8EiTMs1QAi4kse5oDO0VLJAJ4WfD/H8ofAAAA//8DAFBLAQItABQABgAIAAAA&#10;IQC2gziS/gAAAOEBAAATAAAAAAAAAAAAAAAAAAAAAABbQ29udGVudF9UeXBlc10ueG1sUEsBAi0A&#10;FAAGAAgAAAAhADj9If/WAAAAlAEAAAsAAAAAAAAAAAAAAAAALwEAAF9yZWxzLy5yZWxzUEsBAi0A&#10;FAAGAAgAAAAhAEkZIlUbAgAAOwQAAA4AAAAAAAAAAAAAAAAALgIAAGRycy9lMm9Eb2MueG1sUEsB&#10;Ai0AFAAGAAgAAAAhAEwOTqfhAAAACwEAAA8AAAAAAAAAAAAAAAAAdQQAAGRycy9kb3ducmV2Lnht&#10;bFBLBQYAAAAABAAEAPMAAACDBQAAAAA=&#10;" stroked="f">
                <v:textbox inset="0,0,0,0">
                  <w:txbxContent>
                    <w:p w14:paraId="0D8BE082" w14:textId="6D5FAFD8" w:rsidR="00F06459" w:rsidRPr="000473BC" w:rsidRDefault="00F06459" w:rsidP="00F06459">
                      <w:pPr>
                        <w:pStyle w:val="Caption"/>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0473BC">
                        <w:rPr>
                          <w:rFonts w:ascii="Times New Roman" w:hAnsi="Times New Roman" w:cs="Times New Roman"/>
                          <w:color w:val="000000" w:themeColor="text1"/>
                        </w:rPr>
                        <w:t xml:space="preserve">pav. </w:t>
                      </w:r>
                      <w:r>
                        <w:rPr>
                          <w:rFonts w:ascii="Times New Roman" w:hAnsi="Times New Roman" w:cs="Times New Roman"/>
                          <w:color w:val="000000" w:themeColor="text1"/>
                        </w:rPr>
                        <w:t>1</w:t>
                      </w:r>
                      <w:r w:rsidRPr="000473BC">
                        <w:rPr>
                          <w:rFonts w:ascii="Times New Roman" w:hAnsi="Times New Roman" w:cs="Times New Roman"/>
                          <w:color w:val="000000" w:themeColor="text1"/>
                        </w:rPr>
                        <w:t xml:space="preserve"> </w:t>
                      </w:r>
                      <w:r>
                        <w:rPr>
                          <w:rFonts w:ascii="Times New Roman" w:hAnsi="Times New Roman" w:cs="Times New Roman"/>
                          <w:color w:val="000000" w:themeColor="text1"/>
                        </w:rPr>
                        <w:t>Finansavimo statusas pagal apskritis, %</w:t>
                      </w:r>
                    </w:p>
                  </w:txbxContent>
                </v:textbox>
              </v:shape>
            </w:pict>
          </mc:Fallback>
        </mc:AlternateContent>
      </w:r>
      <w:r>
        <w:rPr>
          <w:rFonts w:ascii="Times New Roman" w:hAnsi="Times New Roman" w:cs="Times New Roman"/>
          <w:noProof/>
        </w:rPr>
        <w:drawing>
          <wp:anchor distT="0" distB="0" distL="114300" distR="114300" simplePos="0" relativeHeight="251653120" behindDoc="0" locked="0" layoutInCell="1" allowOverlap="1" wp14:anchorId="58F68F3C" wp14:editId="6A79F5AF">
            <wp:simplePos x="0" y="0"/>
            <wp:positionH relativeFrom="column">
              <wp:posOffset>2966085</wp:posOffset>
            </wp:positionH>
            <wp:positionV relativeFrom="paragraph">
              <wp:posOffset>127635</wp:posOffset>
            </wp:positionV>
            <wp:extent cx="3354705" cy="2362200"/>
            <wp:effectExtent l="0" t="0" r="0" b="0"/>
            <wp:wrapTight wrapText="bothSides">
              <wp:wrapPolygon edited="0">
                <wp:start x="0" y="0"/>
                <wp:lineTo x="0" y="21426"/>
                <wp:lineTo x="21465" y="21426"/>
                <wp:lineTo x="21465" y="0"/>
                <wp:lineTo x="0" y="0"/>
              </wp:wrapPolygon>
            </wp:wrapTight>
            <wp:docPr id="2116026393"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26393" name="Picture 1">
                      <a:extLst>
                        <a:ext uri="{C183D7F6-B498-43B3-948B-1728B52AA6E4}">
                          <adec:decorative xmlns:adec="http://schemas.microsoft.com/office/drawing/2017/decorative" val="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54705" cy="2362200"/>
                    </a:xfrm>
                    <a:prstGeom prst="rect">
                      <a:avLst/>
                    </a:prstGeom>
                  </pic:spPr>
                </pic:pic>
              </a:graphicData>
            </a:graphic>
          </wp:anchor>
        </w:drawing>
      </w:r>
      <w:r w:rsidR="00433939" w:rsidRPr="006A0B68">
        <w:rPr>
          <w:rFonts w:ascii="Times New Roman" w:hAnsi="Times New Roman" w:cs="Times New Roman"/>
        </w:rPr>
        <w:t xml:space="preserve">Apžvelgus Lietuvos Kultūros Tarybos </w:t>
      </w:r>
      <w:r w:rsidR="00DF2776" w:rsidRPr="006A0B68">
        <w:rPr>
          <w:rFonts w:ascii="Times New Roman" w:hAnsi="Times New Roman" w:cs="Times New Roman"/>
        </w:rPr>
        <w:t xml:space="preserve">programos </w:t>
      </w:r>
      <w:r w:rsidR="00433939" w:rsidRPr="006A0B68">
        <w:rPr>
          <w:rFonts w:ascii="Times New Roman" w:hAnsi="Times New Roman" w:cs="Times New Roman"/>
        </w:rPr>
        <w:t>„Menas žmogaus gerovei“</w:t>
      </w:r>
      <w:r w:rsidR="00152D51">
        <w:rPr>
          <w:rFonts w:ascii="Times New Roman" w:hAnsi="Times New Roman" w:cs="Times New Roman"/>
        </w:rPr>
        <w:t xml:space="preserve"> (toliau – Programa)</w:t>
      </w:r>
      <w:r w:rsidR="00F76B27" w:rsidRPr="006A0B68">
        <w:rPr>
          <w:rFonts w:ascii="Times New Roman" w:hAnsi="Times New Roman" w:cs="Times New Roman"/>
        </w:rPr>
        <w:t xml:space="preserve"> </w:t>
      </w:r>
      <w:r w:rsidR="00DF2776" w:rsidRPr="006A0B68">
        <w:rPr>
          <w:rFonts w:ascii="Times New Roman" w:hAnsi="Times New Roman" w:cs="Times New Roman"/>
        </w:rPr>
        <w:t>pateiktus duomenis, m</w:t>
      </w:r>
      <w:r w:rsidR="00433939" w:rsidRPr="006A0B68">
        <w:rPr>
          <w:rFonts w:ascii="Times New Roman" w:hAnsi="Times New Roman" w:cs="Times New Roman"/>
        </w:rPr>
        <w:t>atoma</w:t>
      </w:r>
      <w:r w:rsidR="00152D51">
        <w:rPr>
          <w:rFonts w:ascii="Times New Roman" w:hAnsi="Times New Roman" w:cs="Times New Roman"/>
        </w:rPr>
        <w:t xml:space="preserve"> </w:t>
      </w:r>
      <w:r w:rsidR="00433939" w:rsidRPr="006A0B68">
        <w:rPr>
          <w:rFonts w:ascii="Times New Roman" w:hAnsi="Times New Roman" w:cs="Times New Roman"/>
        </w:rPr>
        <w:t>keletas pagrindinių tendencijų</w:t>
      </w:r>
      <w:r w:rsidR="00F76B27" w:rsidRPr="006A0B68">
        <w:rPr>
          <w:rFonts w:ascii="Times New Roman" w:hAnsi="Times New Roman" w:cs="Times New Roman"/>
        </w:rPr>
        <w:t xml:space="preserve">. </w:t>
      </w:r>
      <w:r w:rsidR="00433939" w:rsidRPr="006A0B68">
        <w:rPr>
          <w:rFonts w:ascii="Times New Roman" w:hAnsi="Times New Roman" w:cs="Times New Roman"/>
        </w:rPr>
        <w:t xml:space="preserve">Iš </w:t>
      </w:r>
      <w:r w:rsidR="003C1C9E" w:rsidRPr="006A0B68">
        <w:rPr>
          <w:rFonts w:ascii="Times New Roman" w:hAnsi="Times New Roman" w:cs="Times New Roman"/>
        </w:rPr>
        <w:t>visų</w:t>
      </w:r>
      <w:r w:rsidR="00433939" w:rsidRPr="006A0B68">
        <w:rPr>
          <w:rFonts w:ascii="Times New Roman" w:hAnsi="Times New Roman" w:cs="Times New Roman"/>
        </w:rPr>
        <w:t xml:space="preserve"> pateiktų </w:t>
      </w:r>
      <w:r w:rsidR="007358C9" w:rsidRPr="006A0B68">
        <w:rPr>
          <w:rFonts w:ascii="Times New Roman" w:hAnsi="Times New Roman" w:cs="Times New Roman"/>
        </w:rPr>
        <w:t>724</w:t>
      </w:r>
      <w:bookmarkStart w:id="0" w:name="_Hlk182774107"/>
      <w:r w:rsidR="007358C9" w:rsidRPr="006A0B68">
        <w:rPr>
          <w:rStyle w:val="FootnoteReference"/>
          <w:rFonts w:ascii="Times New Roman" w:hAnsi="Times New Roman" w:cs="Times New Roman"/>
        </w:rPr>
        <w:footnoteReference w:id="1"/>
      </w:r>
      <w:r w:rsidR="007358C9" w:rsidRPr="006A0B68">
        <w:rPr>
          <w:rFonts w:ascii="Times New Roman" w:hAnsi="Times New Roman" w:cs="Times New Roman"/>
        </w:rPr>
        <w:t xml:space="preserve"> </w:t>
      </w:r>
      <w:bookmarkEnd w:id="0"/>
      <w:r w:rsidR="00433939" w:rsidRPr="006A0B68">
        <w:rPr>
          <w:rFonts w:ascii="Times New Roman" w:hAnsi="Times New Roman" w:cs="Times New Roman"/>
        </w:rPr>
        <w:t>projektų, daugiau nei pusė</w:t>
      </w:r>
      <w:r w:rsidR="00F76B27" w:rsidRPr="006A0B68">
        <w:rPr>
          <w:rFonts w:ascii="Times New Roman" w:hAnsi="Times New Roman" w:cs="Times New Roman"/>
        </w:rPr>
        <w:t xml:space="preserve"> </w:t>
      </w:r>
      <w:r w:rsidR="00DF2776" w:rsidRPr="006A0B68">
        <w:rPr>
          <w:rFonts w:ascii="Times New Roman" w:hAnsi="Times New Roman" w:cs="Times New Roman"/>
        </w:rPr>
        <w:t>(</w:t>
      </w:r>
      <w:r w:rsidR="007358C9" w:rsidRPr="006A0B68">
        <w:rPr>
          <w:rFonts w:ascii="Times New Roman" w:hAnsi="Times New Roman" w:cs="Times New Roman"/>
        </w:rPr>
        <w:t>416</w:t>
      </w:r>
      <w:r w:rsidR="00DF2776" w:rsidRPr="006A0B68">
        <w:rPr>
          <w:rFonts w:ascii="Times New Roman" w:hAnsi="Times New Roman" w:cs="Times New Roman"/>
        </w:rPr>
        <w:t>)</w:t>
      </w:r>
      <w:r w:rsidR="00433939" w:rsidRPr="006A0B68">
        <w:rPr>
          <w:rFonts w:ascii="Times New Roman" w:hAnsi="Times New Roman" w:cs="Times New Roman"/>
        </w:rPr>
        <w:t xml:space="preserve"> buvo pateikti Vilniaus ap</w:t>
      </w:r>
      <w:r w:rsidR="00DF2776" w:rsidRPr="006A0B68">
        <w:rPr>
          <w:rFonts w:ascii="Times New Roman" w:hAnsi="Times New Roman" w:cs="Times New Roman"/>
        </w:rPr>
        <w:t>s</w:t>
      </w:r>
      <w:r w:rsidR="00433939" w:rsidRPr="006A0B68">
        <w:rPr>
          <w:rFonts w:ascii="Times New Roman" w:hAnsi="Times New Roman" w:cs="Times New Roman"/>
        </w:rPr>
        <w:t xml:space="preserve">krityje. </w:t>
      </w:r>
      <w:r w:rsidR="00DF2776" w:rsidRPr="006A0B68">
        <w:rPr>
          <w:rFonts w:ascii="Times New Roman" w:hAnsi="Times New Roman" w:cs="Times New Roman"/>
        </w:rPr>
        <w:t>Iš</w:t>
      </w:r>
      <w:r w:rsidR="00433939" w:rsidRPr="006A0B68">
        <w:rPr>
          <w:rFonts w:ascii="Times New Roman" w:hAnsi="Times New Roman" w:cs="Times New Roman"/>
        </w:rPr>
        <w:t xml:space="preserve"> bendrai skirto 1.</w:t>
      </w:r>
      <w:r w:rsidR="007358C9" w:rsidRPr="006A0B68">
        <w:rPr>
          <w:rFonts w:ascii="Times New Roman" w:hAnsi="Times New Roman" w:cs="Times New Roman"/>
        </w:rPr>
        <w:t>29</w:t>
      </w:r>
      <w:r w:rsidR="00433939" w:rsidRPr="006A0B68">
        <w:rPr>
          <w:rFonts w:ascii="Times New Roman" w:hAnsi="Times New Roman" w:cs="Times New Roman"/>
        </w:rPr>
        <w:t xml:space="preserve"> mln. Eur.</w:t>
      </w:r>
      <w:r w:rsidR="00277FCE" w:rsidRPr="006A0B68">
        <w:rPr>
          <w:rFonts w:ascii="Times New Roman" w:hAnsi="Times New Roman" w:cs="Times New Roman"/>
        </w:rPr>
        <w:t>, f</w:t>
      </w:r>
      <w:r w:rsidR="00433939" w:rsidRPr="006A0B68">
        <w:rPr>
          <w:rFonts w:ascii="Times New Roman" w:hAnsi="Times New Roman" w:cs="Times New Roman"/>
        </w:rPr>
        <w:t>inansavimo, 1.15 mln</w:t>
      </w:r>
      <w:r w:rsidR="00277FCE" w:rsidRPr="006A0B68">
        <w:rPr>
          <w:rFonts w:ascii="Times New Roman" w:hAnsi="Times New Roman" w:cs="Times New Roman"/>
        </w:rPr>
        <w:t>. Eur.</w:t>
      </w:r>
      <w:r w:rsidR="001D4D50" w:rsidRPr="006A0B68">
        <w:rPr>
          <w:rFonts w:ascii="Times New Roman" w:hAnsi="Times New Roman" w:cs="Times New Roman"/>
        </w:rPr>
        <w:t>, arba 89,1 %</w:t>
      </w:r>
      <w:r w:rsidR="00277FCE" w:rsidRPr="006A0B68">
        <w:rPr>
          <w:rFonts w:ascii="Times New Roman" w:hAnsi="Times New Roman" w:cs="Times New Roman"/>
        </w:rPr>
        <w:t>,</w:t>
      </w:r>
      <w:r w:rsidR="00433939" w:rsidRPr="006A0B68">
        <w:rPr>
          <w:rFonts w:ascii="Times New Roman" w:hAnsi="Times New Roman" w:cs="Times New Roman"/>
        </w:rPr>
        <w:t xml:space="preserve"> buvo įsisavinta Vilniaus apskrityje.</w:t>
      </w:r>
      <w:r w:rsidR="00277FCE" w:rsidRPr="006A0B68">
        <w:rPr>
          <w:rFonts w:ascii="Times New Roman" w:hAnsi="Times New Roman" w:cs="Times New Roman"/>
        </w:rPr>
        <w:t xml:space="preserve"> </w:t>
      </w:r>
      <w:r w:rsidR="00F76B27" w:rsidRPr="006A0B68">
        <w:rPr>
          <w:rFonts w:ascii="Times New Roman" w:hAnsi="Times New Roman" w:cs="Times New Roman"/>
        </w:rPr>
        <w:t>Minėtoje apskrityje stebimas ir didžiausias finansuotų projektų skaičius nuo pateiktų paraiškų.</w:t>
      </w:r>
      <w:r w:rsidR="00E809A6" w:rsidRPr="006A0B68">
        <w:rPr>
          <w:rFonts w:ascii="Times New Roman" w:hAnsi="Times New Roman" w:cs="Times New Roman"/>
          <w:noProof/>
        </w:rPr>
        <w:t>Vilniaus apskrityje finansuotų projektų procentas sudarė daugiau nei 30 % (pav. 1).</w:t>
      </w:r>
    </w:p>
    <w:p w14:paraId="6F98E3D2" w14:textId="37436A4A" w:rsidR="00277FCE" w:rsidRPr="006A0B68" w:rsidRDefault="00277FCE" w:rsidP="00E06405">
      <w:pPr>
        <w:spacing w:line="276" w:lineRule="auto"/>
        <w:ind w:firstLine="720"/>
        <w:rPr>
          <w:rFonts w:ascii="Times New Roman" w:hAnsi="Times New Roman" w:cs="Times New Roman"/>
        </w:rPr>
      </w:pPr>
      <w:r w:rsidRPr="006A0B68">
        <w:rPr>
          <w:rFonts w:ascii="Times New Roman" w:hAnsi="Times New Roman" w:cs="Times New Roman"/>
        </w:rPr>
        <w:t xml:space="preserve">Antroji tendencija </w:t>
      </w:r>
      <w:r w:rsidR="00152D51" w:rsidRPr="006A0B68">
        <w:rPr>
          <w:rFonts w:ascii="Times New Roman" w:hAnsi="Times New Roman" w:cs="Times New Roman"/>
        </w:rPr>
        <w:t>–</w:t>
      </w:r>
      <w:r w:rsidRPr="006A0B68">
        <w:rPr>
          <w:rFonts w:ascii="Times New Roman" w:hAnsi="Times New Roman" w:cs="Times New Roman"/>
        </w:rPr>
        <w:t xml:space="preserve"> </w:t>
      </w:r>
      <w:r w:rsidR="003E5ED7" w:rsidRPr="006A0B68">
        <w:rPr>
          <w:rFonts w:ascii="Times New Roman" w:hAnsi="Times New Roman" w:cs="Times New Roman"/>
        </w:rPr>
        <w:t xml:space="preserve">iš </w:t>
      </w:r>
      <w:r w:rsidR="00B92532" w:rsidRPr="006A0B68">
        <w:rPr>
          <w:rFonts w:ascii="Times New Roman" w:hAnsi="Times New Roman" w:cs="Times New Roman"/>
        </w:rPr>
        <w:t xml:space="preserve">724 </w:t>
      </w:r>
      <w:r w:rsidR="00DF2776" w:rsidRPr="006A0B68">
        <w:rPr>
          <w:rFonts w:ascii="Times New Roman" w:hAnsi="Times New Roman" w:cs="Times New Roman"/>
        </w:rPr>
        <w:t xml:space="preserve">pateiktų </w:t>
      </w:r>
      <w:r w:rsidR="00B92532" w:rsidRPr="006A0B68">
        <w:rPr>
          <w:rFonts w:ascii="Times New Roman" w:hAnsi="Times New Roman" w:cs="Times New Roman"/>
        </w:rPr>
        <w:t>projektų</w:t>
      </w:r>
      <w:r w:rsidR="00DF2776" w:rsidRPr="006A0B68">
        <w:rPr>
          <w:rFonts w:ascii="Times New Roman" w:hAnsi="Times New Roman" w:cs="Times New Roman"/>
        </w:rPr>
        <w:t xml:space="preserve"> Lietuvoje</w:t>
      </w:r>
      <w:r w:rsidR="00B92532" w:rsidRPr="006A0B68">
        <w:rPr>
          <w:rFonts w:ascii="Times New Roman" w:hAnsi="Times New Roman" w:cs="Times New Roman"/>
        </w:rPr>
        <w:t xml:space="preserve"> </w:t>
      </w:r>
      <w:r w:rsidR="00DF2776" w:rsidRPr="006A0B68">
        <w:rPr>
          <w:rFonts w:ascii="Times New Roman" w:hAnsi="Times New Roman" w:cs="Times New Roman"/>
        </w:rPr>
        <w:t>programos finansavimą gavo</w:t>
      </w:r>
      <w:r w:rsidR="00B92532" w:rsidRPr="006A0B68">
        <w:rPr>
          <w:rFonts w:ascii="Times New Roman" w:hAnsi="Times New Roman" w:cs="Times New Roman"/>
        </w:rPr>
        <w:t xml:space="preserve"> 185 </w:t>
      </w:r>
      <w:r w:rsidR="00096945" w:rsidRPr="006A0B68">
        <w:rPr>
          <w:rFonts w:ascii="Times New Roman" w:hAnsi="Times New Roman" w:cs="Times New Roman"/>
        </w:rPr>
        <w:t xml:space="preserve">arba </w:t>
      </w:r>
      <w:r w:rsidR="003E5ED7" w:rsidRPr="006A0B68">
        <w:rPr>
          <w:rFonts w:ascii="Times New Roman" w:hAnsi="Times New Roman" w:cs="Times New Roman"/>
        </w:rPr>
        <w:t xml:space="preserve">25 </w:t>
      </w:r>
      <w:r w:rsidR="00B92532" w:rsidRPr="006A0B68">
        <w:rPr>
          <w:rFonts w:ascii="Times New Roman" w:hAnsi="Times New Roman" w:cs="Times New Roman"/>
        </w:rPr>
        <w:t>%</w:t>
      </w:r>
      <w:r w:rsidR="00096945" w:rsidRPr="006A0B68">
        <w:rPr>
          <w:rFonts w:ascii="Times New Roman" w:hAnsi="Times New Roman" w:cs="Times New Roman"/>
        </w:rPr>
        <w:t xml:space="preserve"> </w:t>
      </w:r>
      <w:r w:rsidR="003E5ED7" w:rsidRPr="006A0B68">
        <w:rPr>
          <w:rFonts w:ascii="Times New Roman" w:hAnsi="Times New Roman" w:cs="Times New Roman"/>
        </w:rPr>
        <w:t>projekt</w:t>
      </w:r>
      <w:r w:rsidR="00096945" w:rsidRPr="006A0B68">
        <w:rPr>
          <w:rFonts w:ascii="Times New Roman" w:hAnsi="Times New Roman" w:cs="Times New Roman"/>
        </w:rPr>
        <w:t>ų</w:t>
      </w:r>
      <w:r w:rsidR="00152D51">
        <w:rPr>
          <w:rFonts w:ascii="Times New Roman" w:hAnsi="Times New Roman" w:cs="Times New Roman"/>
        </w:rPr>
        <w:t xml:space="preserve">. </w:t>
      </w:r>
      <w:r w:rsidR="00B92532" w:rsidRPr="006A0B68">
        <w:rPr>
          <w:rFonts w:ascii="Times New Roman" w:hAnsi="Times New Roman" w:cs="Times New Roman"/>
        </w:rPr>
        <w:t xml:space="preserve">Iš jų, daugiausia patvirtintų projektų iš </w:t>
      </w:r>
      <w:r w:rsidR="00183038" w:rsidRPr="006A0B68">
        <w:rPr>
          <w:rFonts w:ascii="Times New Roman" w:hAnsi="Times New Roman" w:cs="Times New Roman"/>
        </w:rPr>
        <w:t>n</w:t>
      </w:r>
      <w:r w:rsidR="00B92532" w:rsidRPr="006A0B68">
        <w:rPr>
          <w:rFonts w:ascii="Times New Roman" w:hAnsi="Times New Roman" w:cs="Times New Roman"/>
        </w:rPr>
        <w:t xml:space="preserve">evyriausybinio sektoriaus – 140 </w:t>
      </w:r>
      <w:r w:rsidR="00096945" w:rsidRPr="006A0B68">
        <w:rPr>
          <w:rFonts w:ascii="Times New Roman" w:hAnsi="Times New Roman" w:cs="Times New Roman"/>
        </w:rPr>
        <w:t xml:space="preserve">arba </w:t>
      </w:r>
      <w:r w:rsidR="00B92532" w:rsidRPr="006A0B68">
        <w:rPr>
          <w:rFonts w:ascii="Times New Roman" w:hAnsi="Times New Roman" w:cs="Times New Roman"/>
        </w:rPr>
        <w:t>19 %</w:t>
      </w:r>
      <w:r w:rsidR="00096945" w:rsidRPr="006A0B68">
        <w:rPr>
          <w:rFonts w:ascii="Times New Roman" w:hAnsi="Times New Roman" w:cs="Times New Roman"/>
        </w:rPr>
        <w:t xml:space="preserve"> </w:t>
      </w:r>
      <w:r w:rsidR="006A0B68">
        <w:rPr>
          <w:rFonts w:ascii="Times New Roman" w:hAnsi="Times New Roman" w:cs="Times New Roman"/>
        </w:rPr>
        <w:t xml:space="preserve">, </w:t>
      </w:r>
      <w:r w:rsidR="00B92532" w:rsidRPr="006A0B68">
        <w:rPr>
          <w:rFonts w:ascii="Times New Roman" w:hAnsi="Times New Roman" w:cs="Times New Roman"/>
        </w:rPr>
        <w:t xml:space="preserve">45 </w:t>
      </w:r>
      <w:r w:rsidR="00096945" w:rsidRPr="006A0B68">
        <w:rPr>
          <w:rFonts w:ascii="Times New Roman" w:hAnsi="Times New Roman" w:cs="Times New Roman"/>
        </w:rPr>
        <w:t xml:space="preserve">arba </w:t>
      </w:r>
      <w:r w:rsidR="00B92532" w:rsidRPr="006A0B68">
        <w:rPr>
          <w:rFonts w:ascii="Times New Roman" w:hAnsi="Times New Roman" w:cs="Times New Roman"/>
        </w:rPr>
        <w:t>6 %</w:t>
      </w:r>
      <w:r w:rsidR="00096945" w:rsidRPr="006A0B68">
        <w:rPr>
          <w:rFonts w:ascii="Times New Roman" w:hAnsi="Times New Roman" w:cs="Times New Roman"/>
        </w:rPr>
        <w:t xml:space="preserve"> </w:t>
      </w:r>
      <w:r w:rsidR="00183038" w:rsidRPr="006A0B68">
        <w:rPr>
          <w:rFonts w:ascii="Times New Roman" w:hAnsi="Times New Roman" w:cs="Times New Roman"/>
        </w:rPr>
        <w:t>patvirtintų paraiškų</w:t>
      </w:r>
      <w:r w:rsidR="00B92532" w:rsidRPr="006A0B68">
        <w:rPr>
          <w:rFonts w:ascii="Times New Roman" w:hAnsi="Times New Roman" w:cs="Times New Roman"/>
        </w:rPr>
        <w:t xml:space="preserve"> </w:t>
      </w:r>
      <w:r w:rsidR="006A0B68">
        <w:rPr>
          <w:rFonts w:ascii="Times New Roman" w:hAnsi="Times New Roman" w:cs="Times New Roman"/>
        </w:rPr>
        <w:t>buvo</w:t>
      </w:r>
      <w:r w:rsidR="00B92532" w:rsidRPr="006A0B68">
        <w:rPr>
          <w:rFonts w:ascii="Times New Roman" w:hAnsi="Times New Roman" w:cs="Times New Roman"/>
        </w:rPr>
        <w:t xml:space="preserve"> </w:t>
      </w:r>
      <w:r w:rsidR="00183038" w:rsidRPr="006A0B68">
        <w:rPr>
          <w:rFonts w:ascii="Times New Roman" w:hAnsi="Times New Roman" w:cs="Times New Roman"/>
        </w:rPr>
        <w:t>b</w:t>
      </w:r>
      <w:r w:rsidR="00B92532" w:rsidRPr="006A0B68">
        <w:rPr>
          <w:rFonts w:ascii="Times New Roman" w:hAnsi="Times New Roman" w:cs="Times New Roman"/>
        </w:rPr>
        <w:t xml:space="preserve">iudžetinio sektoriaus, o </w:t>
      </w:r>
      <w:r w:rsidR="00183038" w:rsidRPr="006A0B68">
        <w:rPr>
          <w:rFonts w:ascii="Times New Roman" w:hAnsi="Times New Roman" w:cs="Times New Roman"/>
        </w:rPr>
        <w:t>p</w:t>
      </w:r>
      <w:r w:rsidR="00B92532" w:rsidRPr="006A0B68">
        <w:rPr>
          <w:rFonts w:ascii="Times New Roman" w:hAnsi="Times New Roman" w:cs="Times New Roman"/>
        </w:rPr>
        <w:t xml:space="preserve">rivataus pelno siekiančių organizacijų projektų patvirtintą nebuvo. Tai </w:t>
      </w:r>
      <w:r w:rsidR="00183038" w:rsidRPr="006A0B68">
        <w:rPr>
          <w:rFonts w:ascii="Times New Roman" w:hAnsi="Times New Roman" w:cs="Times New Roman"/>
        </w:rPr>
        <w:t>galėjo lemti</w:t>
      </w:r>
      <w:r w:rsidR="00B92532" w:rsidRPr="006A0B68">
        <w:rPr>
          <w:rFonts w:ascii="Times New Roman" w:hAnsi="Times New Roman" w:cs="Times New Roman"/>
        </w:rPr>
        <w:t xml:space="preserve"> </w:t>
      </w:r>
      <w:r w:rsidR="00183038" w:rsidRPr="006A0B68">
        <w:rPr>
          <w:rFonts w:ascii="Times New Roman" w:hAnsi="Times New Roman" w:cs="Times New Roman"/>
        </w:rPr>
        <w:t xml:space="preserve">projektams </w:t>
      </w:r>
      <w:r w:rsidR="00B92532" w:rsidRPr="006A0B68">
        <w:rPr>
          <w:rFonts w:ascii="Times New Roman" w:hAnsi="Times New Roman" w:cs="Times New Roman"/>
        </w:rPr>
        <w:t>keliam</w:t>
      </w:r>
      <w:r w:rsidR="00183038" w:rsidRPr="006A0B68">
        <w:rPr>
          <w:rFonts w:ascii="Times New Roman" w:hAnsi="Times New Roman" w:cs="Times New Roman"/>
        </w:rPr>
        <w:t>i</w:t>
      </w:r>
      <w:r w:rsidR="00B92532" w:rsidRPr="006A0B68">
        <w:rPr>
          <w:rFonts w:ascii="Times New Roman" w:hAnsi="Times New Roman" w:cs="Times New Roman"/>
        </w:rPr>
        <w:t xml:space="preserve"> reikalavim</w:t>
      </w:r>
      <w:r w:rsidR="00183038" w:rsidRPr="006A0B68">
        <w:rPr>
          <w:rFonts w:ascii="Times New Roman" w:hAnsi="Times New Roman" w:cs="Times New Roman"/>
        </w:rPr>
        <w:t>ai</w:t>
      </w:r>
      <w:r w:rsidR="00B92532" w:rsidRPr="006A0B68">
        <w:rPr>
          <w:rFonts w:ascii="Times New Roman" w:hAnsi="Times New Roman" w:cs="Times New Roman"/>
        </w:rPr>
        <w:t xml:space="preserve"> ar </w:t>
      </w:r>
      <w:r w:rsidR="00183038" w:rsidRPr="006A0B68">
        <w:rPr>
          <w:rFonts w:ascii="Times New Roman" w:hAnsi="Times New Roman" w:cs="Times New Roman"/>
        </w:rPr>
        <w:t xml:space="preserve">reikalavimų </w:t>
      </w:r>
      <w:r w:rsidR="00F76B27" w:rsidRPr="006A0B68">
        <w:rPr>
          <w:rFonts w:ascii="Times New Roman" w:hAnsi="Times New Roman" w:cs="Times New Roman"/>
        </w:rPr>
        <w:t xml:space="preserve">komunikavimo </w:t>
      </w:r>
      <w:r w:rsidR="00B92532" w:rsidRPr="006A0B68">
        <w:rPr>
          <w:rFonts w:ascii="Times New Roman" w:hAnsi="Times New Roman" w:cs="Times New Roman"/>
        </w:rPr>
        <w:t>kitoms į</w:t>
      </w:r>
      <w:r w:rsidR="001D4D50" w:rsidRPr="006A0B68">
        <w:rPr>
          <w:rFonts w:ascii="Times New Roman" w:hAnsi="Times New Roman" w:cs="Times New Roman"/>
        </w:rPr>
        <w:t>s</w:t>
      </w:r>
      <w:r w:rsidR="00B92532" w:rsidRPr="006A0B68">
        <w:rPr>
          <w:rFonts w:ascii="Times New Roman" w:hAnsi="Times New Roman" w:cs="Times New Roman"/>
        </w:rPr>
        <w:t>taigoms kokybė</w:t>
      </w:r>
      <w:r w:rsidR="00183038" w:rsidRPr="006A0B68">
        <w:rPr>
          <w:rFonts w:ascii="Times New Roman" w:hAnsi="Times New Roman" w:cs="Times New Roman"/>
        </w:rPr>
        <w:t>.</w:t>
      </w:r>
    </w:p>
    <w:p w14:paraId="1542E161" w14:textId="0586E6DC" w:rsidR="00B92532" w:rsidRPr="006A0B68" w:rsidRDefault="00294336" w:rsidP="00E06405">
      <w:pPr>
        <w:spacing w:line="276" w:lineRule="auto"/>
        <w:ind w:firstLine="72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129DDF70" wp14:editId="0631D2FA">
                <wp:simplePos x="0" y="0"/>
                <wp:positionH relativeFrom="column">
                  <wp:posOffset>2196465</wp:posOffset>
                </wp:positionH>
                <wp:positionV relativeFrom="paragraph">
                  <wp:posOffset>126365</wp:posOffset>
                </wp:positionV>
                <wp:extent cx="4124325" cy="2181225"/>
                <wp:effectExtent l="0" t="0" r="9525" b="9525"/>
                <wp:wrapThrough wrapText="bothSides">
                  <wp:wrapPolygon edited="0">
                    <wp:start x="0" y="0"/>
                    <wp:lineTo x="0" y="21506"/>
                    <wp:lineTo x="21550" y="21506"/>
                    <wp:lineTo x="21550" y="0"/>
                    <wp:lineTo x="0" y="0"/>
                  </wp:wrapPolygon>
                </wp:wrapThrough>
                <wp:docPr id="394126773" name="Group 8"/>
                <wp:cNvGraphicFramePr/>
                <a:graphic xmlns:a="http://schemas.openxmlformats.org/drawingml/2006/main">
                  <a:graphicData uri="http://schemas.microsoft.com/office/word/2010/wordprocessingGroup">
                    <wpg:wgp>
                      <wpg:cNvGrpSpPr/>
                      <wpg:grpSpPr>
                        <a:xfrm>
                          <a:off x="0" y="0"/>
                          <a:ext cx="4124325" cy="2181225"/>
                          <a:chOff x="0" y="0"/>
                          <a:chExt cx="4124325" cy="2181225"/>
                        </a:xfrm>
                      </wpg:grpSpPr>
                      <pic:pic xmlns:pic="http://schemas.openxmlformats.org/drawingml/2006/picture">
                        <pic:nvPicPr>
                          <pic:cNvPr id="127401936" name="Picture 1" descr="A graph with blue and red lines&#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24325" cy="2011045"/>
                          </a:xfrm>
                          <a:prstGeom prst="rect">
                            <a:avLst/>
                          </a:prstGeom>
                        </pic:spPr>
                      </pic:pic>
                      <wps:wsp>
                        <wps:cNvPr id="2014626960" name="Text Box 1"/>
                        <wps:cNvSpPr txBox="1"/>
                        <wps:spPr>
                          <a:xfrm>
                            <a:off x="0" y="2028825"/>
                            <a:ext cx="4124325" cy="152400"/>
                          </a:xfrm>
                          <a:prstGeom prst="rect">
                            <a:avLst/>
                          </a:prstGeom>
                          <a:solidFill>
                            <a:prstClr val="white"/>
                          </a:solidFill>
                          <a:ln>
                            <a:noFill/>
                          </a:ln>
                        </wps:spPr>
                        <wps:txbx>
                          <w:txbxContent>
                            <w:p w14:paraId="1DE01757" w14:textId="7F31AFAD" w:rsidR="000473BC" w:rsidRPr="000473BC" w:rsidRDefault="00152D51" w:rsidP="000473BC">
                              <w:pPr>
                                <w:pStyle w:val="Caption"/>
                                <w:rPr>
                                  <w:rFonts w:ascii="Times New Roman" w:hAnsi="Times New Roman" w:cs="Times New Roman"/>
                                  <w:color w:val="000000" w:themeColor="text1"/>
                                </w:rPr>
                              </w:pPr>
                              <w:r>
                                <w:rPr>
                                  <w:rFonts w:ascii="Times New Roman" w:hAnsi="Times New Roman" w:cs="Times New Roman"/>
                                  <w:color w:val="000000" w:themeColor="text1"/>
                                </w:rPr>
                                <w:t xml:space="preserve"> </w:t>
                              </w:r>
                              <w:r w:rsidR="000473BC" w:rsidRPr="000473BC">
                                <w:rPr>
                                  <w:rFonts w:ascii="Times New Roman" w:hAnsi="Times New Roman" w:cs="Times New Roman"/>
                                  <w:color w:val="000000" w:themeColor="text1"/>
                                </w:rPr>
                                <w:t xml:space="preserve">pav. </w:t>
                              </w:r>
                              <w:r w:rsidR="000473BC" w:rsidRPr="000473BC">
                                <w:rPr>
                                  <w:rFonts w:ascii="Times New Roman" w:hAnsi="Times New Roman" w:cs="Times New Roman"/>
                                  <w:color w:val="000000" w:themeColor="text1"/>
                                </w:rPr>
                                <w:fldChar w:fldCharType="begin"/>
                              </w:r>
                              <w:r w:rsidR="000473BC" w:rsidRPr="000473BC">
                                <w:rPr>
                                  <w:rFonts w:ascii="Times New Roman" w:hAnsi="Times New Roman" w:cs="Times New Roman"/>
                                  <w:color w:val="000000" w:themeColor="text1"/>
                                </w:rPr>
                                <w:instrText xml:space="preserve"> SEQ pav. \* ARABIC </w:instrText>
                              </w:r>
                              <w:r w:rsidR="000473BC" w:rsidRPr="000473BC">
                                <w:rPr>
                                  <w:rFonts w:ascii="Times New Roman" w:hAnsi="Times New Roman" w:cs="Times New Roman"/>
                                  <w:color w:val="000000" w:themeColor="text1"/>
                                </w:rPr>
                                <w:fldChar w:fldCharType="separate"/>
                              </w:r>
                              <w:r w:rsidR="000473BC" w:rsidRPr="000473BC">
                                <w:rPr>
                                  <w:rFonts w:ascii="Times New Roman" w:hAnsi="Times New Roman" w:cs="Times New Roman"/>
                                  <w:noProof/>
                                  <w:color w:val="000000" w:themeColor="text1"/>
                                </w:rPr>
                                <w:t>2</w:t>
                              </w:r>
                              <w:r w:rsidR="000473BC" w:rsidRPr="000473BC">
                                <w:rPr>
                                  <w:rFonts w:ascii="Times New Roman" w:hAnsi="Times New Roman" w:cs="Times New Roman"/>
                                  <w:color w:val="000000" w:themeColor="text1"/>
                                </w:rPr>
                                <w:fldChar w:fldCharType="end"/>
                              </w:r>
                              <w:r w:rsidR="000473BC" w:rsidRPr="000473BC">
                                <w:rPr>
                                  <w:rFonts w:ascii="Times New Roman" w:hAnsi="Times New Roman" w:cs="Times New Roman"/>
                                  <w:color w:val="000000" w:themeColor="text1"/>
                                </w:rPr>
                                <w:t xml:space="preserve"> Prašoma suma ir skirto finansavimo palyginimas pagal sritis, Eurais</w:t>
                              </w:r>
                              <w:r w:rsidR="000473BC">
                                <w:rPr>
                                  <w:rFonts w:ascii="Times New Roman" w:hAnsi="Times New Roman" w:cs="Times New Roman"/>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29DDF70" id="Group 8" o:spid="_x0000_s1027" style="position:absolute;left:0;text-align:left;margin-left:172.95pt;margin-top:9.95pt;width:324.75pt;height:171.75pt;z-index:251663360" coordsize="41243,21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bQMgAMAAC4IAAAOAAAAZHJzL2Uyb0RvYy54bWycVdFu2zYUfR/QfyBY&#10;YG+NLNX1UjdO4SZLUCBojSVDn2mKsohSJEdSlryv3yElJU0crFseLF+Sl5eH5557efaxbxTZC+el&#10;0Suan8woEZqbUurdiv55d/XmlBIfmC6ZMlqs6EF4+vH81S9nnV2KwtRGlcIRBNF+2dkVrUOwyyzz&#10;vBYN8yfGCo3FyriGBQzdLisd6xC9UVkxmy2yzrjSOsOF95i9HBbpeYpfVYKHr1XlRSBqRYEtpK9L&#10;3238ZudnbLlzzNaSjzDYC1A0TGoceh/qkgVGWiePQjWSO+NNFU64aTJTVZKLdAfcJp89uc21M61N&#10;d9ktu529pwnUPuHpxWH5l/21s7d248BEZ3fgIo3iXfrKNfEfKEmfKDvcUyb6QDgm53kxf1u8o4Rj&#10;rchP8wKDRCqvwfzRPl7//pOd2XRw9giOlXyJ38gBrCMOfq4V7AqtE3QM0vynGA1z31v7BumyLMit&#10;VDIckvSQmAhK7zeSb9wwAJ0bR2SJUih+m8/y928XlGjWQPnwioeTnJJSeA4NrkkSHulkqMlWtYKg&#10;TogTJVFSC//r6379IX0uo7+0ATVGWBsMakFyptSB7IQWjgVRRs4jmghggMMiXTeGf/dEm4ua6Z1Y&#10;e4uCALbonT12T8NHd9kqaa+kUlEC0R5ZA/An4nuG+EHYl4a3jdBhqFQnFHAb7WtpPSVuKZqtAFPu&#10;c5kAsaUPTgRexwMrHPwHwEagPywklA/A4hU8tPsytc7yfDZPar3XHEhzPlwL05BoABwwINFsyfY3&#10;fkQzuYwcDgASMuCJVYRW5ie6MDoi7H9V623NrACEGPZBXugW80WxeL9AUxv0dRdL8pPpITCQNnrH&#10;wiahx/SY9Tj/r4wVs+L0dKrhZ6s8f1fMZ6lzvpQ2JNQoWU7iinxeKEf2DE26q2UQSZ9PvJSOadAm&#10;7hpUEWfQJKYLRSv0234ov4mErSkP4MAZJBNcecuvJM67YT5smEOvxyTer/AVn0qZbkXNaFFSG/f3&#10;c/PRH0nFKiUd3o4V9X+1LDYW9Vkj3fGhmQw3GdvJ0G1zYXBTNAKgSSY2uKAms3Km+YZnbR1PwRLT&#10;HGetaJjMi4ARFvAscrFeJ3voTzf61qKr5Umykde7/htzdhRzQD6/mElQR5oefAeW12gzlUyCj7wO&#10;LI50Q9zJSo8SrEev3o/j5PXwzJ//AwAA//8DAFBLAwQKAAAAAAAAACEA6pUnkaqmAACqpgAAFAAA&#10;AGRycy9tZWRpYS9pbWFnZTEucG5niVBORw0KGgoAAAANSUhEUgAAAnwAAAFECAYAAAC9LOMLAAAA&#10;AXNSR0IArs4c6QAAAARnQU1BAACxjwv8YQUAAAAJcEhZcwAADsMAAA7DAcdvqGQAAKY/SURBVHhe&#10;7Z0JfBRF2v9/EAMhIRAC4QhHOMJ9yL0gKyKHurqsvqy+7t8XRTxwBXYRFF3AFXRRVG5FEEEgcgiC&#10;EUQQDLAgQlDOcAQhARIgA2Q4EiABEqD/9XRXz/RMeiYzk0lIwvP10zLVmenuqq7jV/U8VVVGEYBh&#10;GIZhGIYptZSV/zIMwzAMwzClFBZ8DMMwDMMwpRwWfAzDMAzDMKUcFnwMwzAMwzClHBZ8DMMwDMMw&#10;pRzbLF2r1aqeYBiGYRiGYUoHERER6r8Ogk8/yTAMwzAMw5RsjNqOTboMwzAMwzClHBZ8DMMwDMMw&#10;pRwWfAzDMAzDMKUcFnwMwzAMwzClnGIo+Pbiw8bRePlbOWv47HK8LMIf7tKCzJ1Cey9NXlqOwpvP&#10;7eE9ZJ5o8tFeeeJOI59bHmpe3TVBCxebZyx69n5E6fESlp+VJ0othV02Cnj9YldeSgdFkb+t375k&#10;r1PyxYrlL5X+MvfDDz9g+PDhPh/Hjh2TV7r78Ezw6Y2X81EoFVw7/GvrBOBfXUUmFxXd/aOAD+Px&#10;r47yzwzjA1rlPEE0nf5n70dPYR5exLKkZBwVB+dVhmEKDSngbYMiRYUrHUBHoQ4EOFK2bFn8z//8&#10;DyZPnoypU6d6fLz//vto27YtypQpI6909+HRsizUy+j2r8144WtjY0a9Tr2hGyVkmn/R74kHJmDb&#10;3KfAC8bcDcg8VQjvnATf03MLI6/KZxYV3tG3/F0KmJJB4eVbpvii1Sk98P7WuXiqpjxZFJDgkwMh&#10;c/5adLnNXAcUPdevX8e3336L+vXro2vXrqoAzI/s7Gz1N02aNEHnzp29Fn00qrhx40YZcmTo0KFo&#10;1KiR6Xf0v91J/LQsSzv86+sXxb9fYmYh9DQi/jpXHS05yhUowzAMwzCCoKAg/PWvf0VKSgri4+Nx&#10;+/Zt+RdzCir2dEi8mY0c6oLuz3/+sxqeMGECOnbsiMDAQPV8caJgPnwdH8EL4p8tP26Ww7nU043W&#10;fEUMw7/2oWfdx8BwmPmV6D4n7r5jdi2TYWW7Kc/p+7bvOp134eei+1LYDw/Ng/nExZWp0cx3wz9x&#10;MUk3F3F2RL5bYxobTAvG9HHrb+JkFsjfLKE/r8EvRU9Tw3Nr96fvGOMn0kre7+m59K0v8bS8b568&#10;YmKuyM9vRnsfNMotEB0T59/T4RA/Q3p5lg4yzd19z9tr5vudfPKH/L27a+t/09LH6E9kqB+cyoXt&#10;ek7nXb4Dp+85XMMd8nfqdZ2vYVoOPHgHzniRRqbprR+2POq+7OX7TvV4GuPn5ve2NHc478IvzOm3&#10;rr6n5QX33zGilWetXnSue03zhIfPYfY+bUee+sT4dw/rezPcvh9DmTB8T/+O/hxanGVeuX8UtojQ&#10;ln91tX3f8XB6Vo/yuf+w18XyhI6MnzH+9u861dvy767wVPT5S+x5ij76GB0djT/+8Y/ybDGCTLpE&#10;enq6/JSX9BUvKo2jGykTdsoTNvYoE8T5xh/ucQyrxwciZODMN8pL0S8q35yRYWLnB9p3bb8XqN9z&#10;PEf3f2mF4fn077z4jWI/q9/b8b57PqRz2mF7fts9PlB/k/e88QrpyjcvNnK8v4t75cGDuGjPl/c6&#10;Zmle4Lio5zx4B6bIOBvTXL+H83lXyHs5x98eR+d7aGnvEF/CRbqqz+F0fR1X6Uzo6Wq8h349s2s5&#10;Ip/ZOf3kMzr83kV6mb1rLa0cn9f0mby+ppv0V6+VX/4wyQcSLR3tv3cO236rHva42Z5V5GHT88Y4&#10;CEzTwdN8rL+XF+kahvQ1+72n70CPly1NPE0jPX/njbP76wu8ee/6d41xc/F7/fkmfCiuY3LemDfU&#10;cw7prcfH5Ht58oFjujqjxUPUlXQ9wz20aznGz9Pn0O4rzueJl/F6ntf3eeNlQn5lznbtvNcn3L1P&#10;x2fU0J7JcB2Td0/XNPttfpg+iwn6u8uTLiZpoV/T+bynXLt2TVm0aJHyyy+/KLdu3ZJnNbKyspSv&#10;vvpK2bFjhyIEoTzrG6tXr1aSk5NlyBz9WfT7efIbM+i3ly9fVjXZzZs35Vnvz+sYtV3BRvh2rVNH&#10;Nx6IrqOFDbzwtZOvVM2nMCfJydeh40t4/wHx79x1NkVv3bZe9F564P0B9l+Tedfoq7A3hno4L2KZ&#10;g7lXm+zxAI3imPRgHPwOxLMMfkn8O/dLwPS8/XnE3fHU3GQnX4l2ePHDHuLfL7He1QiEwJO4+ILP&#10;cfHwHXiPiOP4/E3vezeKZxTvbbAh/u3ecu0PsvejrhgjurJe+Yw8MAEfeJO+ovc7c674mdPEIHpP&#10;y0T6bfnXqHxHI7zGydcr4q9D1JHyeRsNb6DjKBx18jfUv2cfUTfgwTXzTX+P8kc7PEz5ast6bHZI&#10;FyuSk8Q/DzyMHvn6Mzn6UtqeVbwH0/PGdBFP8SX59r603LEcifTaRmVSpIHLUUEDW0S+en+rIX3F&#10;7+l9O5QDb9+BDVk/bBmFLx2eZS/W00iznka75sr8nTfOW5JPayfyw5O85A6n37cbQHXoZsxLetj0&#10;/E/b7LGmvOPotyrqyr+Tm4/xezLOLw0x5CtRV3vkS7tZ1J/i+Qz3aPfW8jzx8+w5aDTpM9FeOdZV&#10;WryAY6n693yv783wps7L02b6gcJqg/yOt/W2xNVI350c2Svo/YR4w9dff42PP/4Y+/bto0E5n86b&#10;4bvgo2Hi/ycys9mLEude9KiBjkB0Y/lREhFF9vDNGBPjqsLSK5BH8haOmj3wEJXepGSnyrgHGuXV&#10;pAJX5/NHe0735B8XX/B3XPK+A69xqMxdUydaqzQ98fk8/e1LqhnWWwfhF/5ur8w9Qa8QH+qW91ft&#10;emmNxjEP216PaRzt9Ix10Mg03zojv2eGB9f0Jv3t5M0fZo0/zoowiRdP0v+BaPF0Jrg6b0R2Ml/o&#10;lbdpjOj2sFPj7QaTPKunj/tG3c07MKA/i4Pw0p/dbRp5mhckPuclSZ7fS1ydz4860Wq87cjnmfuZ&#10;Tx2nvGmlXy+fDmqe53BBzWhQLZ2fwPakvjfD4zLncZvpHYXRBs37fwbzsHrkb6LPD2/rbSO66KPl&#10;Vkj4EZs3b/aL+PKUo0eP5hGX5NN3pydsOOOV4HN40XKWkN8nVdh62tInynm07mwyaBUds1FFW+O0&#10;JRkFa6OPIdkfozr5xaVI8FNc/EDEXyeoo0W670keXyOdLaPwtJyhXRiVoJHTyeI+osqPNhOsstHw&#10;SECUADxO//yQHSvjKJcmnF/Ew4XxvgzixZpKpd9F58bDxtsVvjbqpuidT4Mw0Ud73KfRaRwjBy3x&#10;fvxar/oJ79M2Ak+N1zoIY+6ntqOg4sAPHVQjbtuTguO3MucrhdAGUSdcnVBpO4p4lrIJJPrCw8Nt&#10;o1s00le9evUiEXtEmzZt0KlTJ7/cr1KlSnj66afxxhtvqNfVr+nteTO8EnzOL9r7YeG8DrOaM70j&#10;6hB9Urw0JWkZ1RMzTWHi6HQsDhrd9IDiFxfP3kHhoJlLjiZpZhmtEjRpAITQWyZNYqOLuoIsTjg7&#10;WzfWTNy+40n6e5I/ItDjT/R+9I6VFZuF+DMddS/p+PwOZBrZRgxNLBPSXD7vc/tkDM3sKOpakxHM&#10;4kieyQ1yQoEDqquAyHfqqg5S+DlPmiognjyHZu52HO3S3IPyjvD7Wt/nxcM6rxApju1pSWTGjBle&#10;LeRMy7T4ssgzCbbKlSujRo0aDjN9vT1vRsF8+LxBnaEj1ysziEa192GKY0ExVoqEeU9T9yPywDTk&#10;MVoDqK3hZn9urfLyFPdxKTK8fgeFBfnwiHurPpfm5oY6Nh86WoBbniw0XIyCnk5WG41GUUU/1qI2&#10;YPoouu1dyUq7wLhIfy/yh2aylGJGN+cWmUhxYWYv4GiNNnpop6DvwMGsa2aKlj58D2A9uklh0e1f&#10;5FvonRvDnUGbVak/ry191DzlAtUnMlnztczj3+gpso634flz6D58DyTJ0S5bvW4cofJHfW9G/nVe&#10;4VJM2qASjNmyLL169ZJ/LRkUmeDTTTFG51HPcPKZMTGV2JANzwOiZ+23JlpvRD58yQ+jF05xEWg+&#10;Hs6CQ46Y+Bnf30EhIU1wrrA5aP+/wusR6356Dv5oEs9McIWDZmp2dPb2O07p71X+kOWQxEyhmnOd&#10;MPWNk7jzx8xDnvpDL3P2eBT4HRgmTn1okpe09BbXnyvXHFWPO28e8wxpevbQf9eIN6bzPO9Z1vH2&#10;kVLPn0N9nw88jA9U4aMfThMl/Frfm5BPnVf45G2D/I3uN+jcKdPqU+ZOUmSCT88EjrOmNMd8IzSU&#10;7uDnoPeCbSJO9FTUGVjOs3FFz4yG8c0mkRQE3S/IOCtPn7CSD/nHRW/AjD0+6rEW1HRnjqfvoHDQ&#10;euLG0br8zVf6zGuRPm8XrEeqCTsTh3xpVnOejaunS2HMnPMEswkE+qxl38g//b3LH9JkKcTMl9SQ&#10;FpU51yainGbj7pqg7gLwwIcTPBQgtCajfb0v67ejtLJpaOj98Q70fEczkJ3TSEtvw9qQhqP4m9zM&#10;Jk/IOliGVFSTuHFdNZEPP/eiI0UmSFs9L377tmaCtXdKPHwOgfo+t4yyjabaD0OHsgD1fV58qfM8&#10;wMSH1hWetEH6+nh+8zGX6/MaRxHpOYqmnWHcUXQm3Y7asgm68yod3ZKHaMP7Btq9FY+HfrR/h3wn&#10;aMkM5yUY1KFp6Y+gHdIUJc75Ue4JpOgwVhT3J2OwO9OFxKO4kH8LmQtscemKn/4U7wcTggkevoPC&#10;gUwKywHDxB+PtukR6fOBNAF1K0iFJJ2XbROPbNfSTB3bPoR0Ktef7c6a1vRlYYwTpWZGxxfA/O5B&#10;+nuZP3SzLomZojPnUrlKVsuHwyQyUbYoLh77FVNd8TVsYktPC+Pv/fIOZONH5Ekj+Tdn32hKb7pn&#10;8RZ9Wn56wUGwfoZGW7VReRtq/WZPZ80H0nFZHndQ2iyDvW7UfmscBfXwOQRafhVi0Wj6Fceyl0SH&#10;8n5d9Ple3+fFxzovX8R1aSKM7RldW0A8aoM8ROugOJYH+2EU9XnT8GmI8uZTGnqH7mfnahu0gmDm&#10;w0f3ceXbVxjPUGAUibuFlxmGYUoFZosQFyp5F1fWkOcNiwDbkYvxFtkzFj88XeTXc9ykqZuFjO8G&#10;XC6UzJQK/LfwMsMwDOOaPD5nOtL3zAzpR8b4EXdpKidn3ZWcXY7RXrlCMCUZFnwMwzCFhDaRxMzk&#10;re9Y4jxb1cxPjSkwtsl+zgtA78WHqn9eIU+QKqaoy9L42++dKbaw4GMYhikU5DZwLiYokC+i7q9n&#10;94XqijG0nViJma1bUiB/Ot1fz5je+jJEd2Zy1p1G9Yf1u987U1wpQ3Zd+mC1WhERwa+dYRiGYRim&#10;NGDUdjzCxzAMwzAMU8phwccwDMMwDFPKYcHHMAzDMAxTymHBxzAMwzAMU8phwccwDMMwDFPKYcHH&#10;MAzDMAxTymHBxzAMwzAMU8phwccwDMMwDFPKYcHHMAzDMAxTymHBxzAMwzAMU8phwccwDMMwDFPK&#10;YcHHMAzDMAxTymHBxzAMwzAMU8phwccwDMMwDFPKYcHHMAzDMAxTymHBxzAMwzAMU8phwccwDMMw&#10;DFPKYcHHMAzDMAxTyvFK8F2/Cew9C6w9BsQeEf8mAwnngBu35BfywRL3LgbGJIpPiZgx4F2sPq+d&#10;L/EcjMHA9zbAAitWv/csZhyU55lixclTVowZF4PufUaidcdX0efPo/Hx1BXIvnZDfsNTimn+Pb8B&#10;YwY8i4HiGBNnlSeZkkj2vgO4GLsa1gVL1CPzv1tx8/wF+dfixp0oDyWpDSll7R1TYvFY8J2+AiwT&#10;Wm1/OmDNAq6INtKaDewTgu8bcd4i/p4HEkIDYrBbBiP7jMVQTBDnliNq8lj0rSb/YMTpN3ao0DiK&#10;KVVAqt/V/kYNXd7D7Fp+ptUAvN91m2hsRyC130IMbSXPMy7QhLHzuypMkbLiu1/QrO3LmPrpd9i1&#10;JwnHTpzBtvhEjBu/CI1bv4Rfd4oejDNqXtSfz8MKW4ou96K/cBqA3WtiYOk5CvNjFuL9PhHYHSOe&#10;W+2IlCyK13MXbV69lXkZ1q++RubmX3Dj5GnczMhUj+yEg7Au+gZZQgiaoaaZ8RkLnH5anVrweLLY&#10;yQ+tHdPfXT7tlXP9ooaNv5H5VR1YYRhHPBJ8l64DG0/IgAm3FfH3FOCyBwMlHQYsFA2SC7HnDaIx&#10;HrOoPobGDEAHtBD/0nXFMXkAIhGNfpNlWP174UNilu7HYs9zIvtPke9IO0ikFAa/bD+E516aJEN5&#10;uXTpCvr9v/E4e+6SPCOginTiBnQYqT/fU0id6UEjWq033r+D+SAy0p6Gall7p7coDyWL4vjcRZVX&#10;L65cg5sXM2QoL5eFELx2NFmGdKywpBqfcQr6QdSPBRJ9Wp1aWPFkJGo7Bnt7Nbk2Yt2JtXzrlwj0&#10;fUdcZ0ALGWYYOx4JPhrFyw8SfQnpMuAKg8mJDp9NnzTyMjFFFBLfxBz1qKjnauwVG3uy2t8TbT17&#10;7TmdevoOhdJxhNH5WrbfiMN5hNL5Oejvxt849rDdPYMjDj1+veJX09+xt61+T78Opav4nOf+xpEu&#10;p3ua3qeAODwT4fTc5u/HNR98vFR+cg2Jvg8nfSNDOtGIqik/UgPoQoRo6aX3sh1HNPI86w+UlhPE&#10;d5MR+zqd03/nW/7S0P4+Y5O436IR9mvQYbsOfUfcy1gGnd6X63fp+29Nz5vkQy2PaWmhpme+z21M&#10;Ez0NJcb86nQfY97OdzTFA/yZV6/u3IObl1yLPZ0r23+Tn1whGv1+vYFjaTijhmUa6uliez/GNDSe&#10;J7S/GZ/X4V26STtbeVDvlzevq3/P515GXOdLO7Z7yrBrZFoY85Pz7zzOP9phK49ufuee+ojUB0BI&#10;0Olija4n8pYef+0+9PzatdVneT1GpMcGx/dIh0P9wTAa+Qq+W0LIncyUgXw4bhggyYto0GbGoJZt&#10;xMTHUZAzoqCqIy8FGyW0iIYxvoPeqxoALJrpWLAXTVDNs/pz7o7RzLXas49Ch00TbBXU7pgJOGMY&#10;AdB7xVQgtVFI+buRvbF7olMFYniO9/tHi7+Lgm15yvZ9i+G53D2DA6KimJE6QO0Jqt/1ZrREXPMz&#10;DDbcXwiI2NratWj01HBPil9spOOowmd5xEjh4Px+XHHm7EVs3mpuBnPmi3k/yk+CaveiSyNqqNw3&#10;IvZ37Lrz4fCsfx4g/hXvzjYKrf3Ol/xlRxuNGdrTcSSK8pMjomGYCQxR/y7uccz+vvJ/l65/6yq/&#10;ubymTNsde+3X3717A9Czk4s0zHvvMapbiLxuI/F3vYGjhlzPr+J4vz8Qq4/Mir99ZiyPRTT672le&#10;vZ7sxoxi4FZGJnLOeNALd0CkkZ4u6vsh4WDMV3JU0IVQoHdpfMdDexrS3IBDeWhlnte9woO6zJMy&#10;6IgxPznFxYv8o5c3tTy6+507WlGeF/d3IWSpPtbLkHO5V61KqkWrtyFPa8/FMGbkK/iu5sgPHpKV&#10;z/d37y5Yz2P3IurR9EZXX8SikZ6j7JWvSQPk8HcBmZns4QhENRJi4oz9+5b4BKcCa8Xu+GQhTA2V&#10;UKtHRePk+j6R7bpphVfv4amVQTJSz2rB/J7BgWPbRC9WfvaGRgMwRK9Y1PuLynqwrGTVdLLfkyoc&#10;eyUUgcgokQ4WF89jgiombb1ST3rnBpzejytOnfb8eYgrV6/JT5ppRG0M1Ocz6bHvNboVuMGDZ/U+&#10;f/mC4V0KkdhVNAz6+8r/Xbr+rYpJfnN9zQh06BptiFMi4jeJNOjgygyV996R/QfLDp92LaRatGvR&#10;CIlBFETWqm8Y6SI2IN7FSJI7iiKv3sr0sGctuH3FzGlaR3SuY50FtDENBQd3YrexrIt0VEcFN4nz&#10;8owdWZeJv+u/7/AYdf6cvutpefAWd3WZT/d0TIsOHQzxdpd/zqbB0qg2aql/AWpFijysl4F8850r&#10;qLMmxbZZ3nJ4RwxTMPIVfPd4ZPS1E+Dy+9SAioydSpM2RMZ21aPJhw4jnXr0fkFrjNyjmR20Cn8E&#10;Yo/J0wK1sY5yLrBWpBq+o+HJfdzh+hkcoJ71yPrSjOLejFQwHM2QZFL0Bke/KD83EpKg8uXkJ88I&#10;Kh8oP2mo/mTi+dQe++tG0ZeM2EWiUTU0AAXD2/xVcKjBsuPdu3T4rcv85vqaaudGb8il+OjngSjy&#10;BBrx0e85cKJ4RzrUKE8egDMTtb/lNY27pijyqlcEBMgPduyiVOSfqFFu/bgsZ1LkJwM1a9sFoQNa&#10;XUbWB1u6qqZEI/4uDxK3dZmf7ukUb5f5h75nE3GaCDb6zLr8Xb5IvzuRt7QOpv/KOMMYyVfOhYj2&#10;jw5PqFReNJj3yIApesZ2bz5wD11DM3l5U2G7x6o6PbuGGi4n80cj+SeJLgzUAquKWW2UxpH87uOO&#10;/J/BAdWcIr5nYkb2F2SGVBsW9Xko7vIPxYg2rRvIT/nTsX1jBAaaZ+DIPk+JRt4+2qqOEkwuSD42&#10;4kv+8i8Ffpcm+c3tNYX46tdTG+0mc25k13tdiA0vOSjeh8HsRs/jAIk+Oq+6cYwoxM6Q95SrW1t+&#10;yp/A6nlHfRxEaT5O++oIlDM0giU/OqLVZfYJTPphFL7+LA9OuKzL/HRPY7zd5R/1e/qIv8jbMIy+&#10;5ZfvPEQdOUUKLIVQXzOMR+N3TavKD/nQJFx+yBdtpMvYO/KOFhha0Arb4COFg2sReywaXdq5eh6t&#10;h1urlvz7+QTscDG6po58REWKQqvFcXesoXHO9z7u8PwZHFB7r9IpuFqk6AkbTMrkH+PlqJwdTbza&#10;36FmlrNDIsa7URQdNQ1t5iJxnZnOowneMeKf/yM/ueeFAQ/LT1pv3eHZaRQqjytBQTofRvHoS/7y&#10;J/m9Sy+w5bf8r0mmNEv8TMRu8rVM5EUduTKM+Ki+gWaoZUGflFM88mpwK/ciTadCs8YICK0oQz6i&#10;jlbFINY4GpvHDKxjUpeZ4qo8GPO6FJsGMy35qHo0omWsy2yY3FPUa+4nTSQb/Osc4+0u/9DfHES1&#10;wYTrcb5zgiZkGNswy95tsDTqhg5e+aezQGQ8wyPB17o6ULeSDLigfmWgpds622iyEpk81Z1vgt6L&#10;kodZ70301Ieokxx8HL3qOQBRsfL6+U4CEQJT7V3K77+ehlq20QqtsdCfVe3lyd61oylOHOrMYl8n&#10;m7h7BkccTAuv00QZvSeuXcOim35ia2NoHsd+TxEV7WBNdGv3Wi7S1Ltr2Z5DHnqFHdlnsGa2V8/T&#10;ZAZy/Pad8WMHoMf9rWXInOee6YXn+9t75fQMXeINz+dyVrgvnY8W6Ccn6GgmWt/yl/8o2Ls0z28e&#10;XJN8RI8l+9DAuUbNOzZ/qGcRK0S6TRyrQkA+pzphQfcDzJ+iyKvlo+qiYuf2MmTOPVXDUemBP8pQ&#10;AXAyb+dnBs5Tl9FhOtLsXB6c87qg1QAM7UkTorTrxHdwba1wXZcZ8bYMRqNf1zQZF22kTp8Z6y7/&#10;5KkT6JBtk9t854YOA0YBtncgy7fJxBSXyJFyNS0LYeSfKV2UUQT0wWq1IiLCfS/7N5GbDpuIKxJ6&#10;Hf3quFG4qKM3NBPW7w0nY4MaV5q15k3lVYjcunUb/3zjc8z/6id5xs6oN/4X/x71jAwxdx3FLK9m&#10;7d2Py1u2yZCdoMaNULnn/ShboYI8U5hos3gxUgg9P/lWuoTSfyK8nHjhKxQvNwv/u0EdjYNRFFNn&#10;TJtdX+hp5Ck0W/j1beji88ACU9owajuvpmR0FrXhU82BB6KAP4jPD9QD/lfk/ZIk9piigUwaxll9&#10;d5qAgLL4bOpg/L5vDubPHoFpH7+CJQveguXYIhZ7dznFLa+GtGuDmv94BVX+8idUevB+hD3cExHP&#10;/Q1VHnuoiMSejnEdysJCM6k6rGZQLLE6uSgQZhPz7iy02w68GLlm7i68GuErLfAIH8MwjDlq/bgo&#10;GbScTFHUkerIGfl3Fsn9fB/h00c9jf6GNJGl2IzuCWzvjpb3Kg6zyZk7jlHb3ZWCj2EYhmEYprTj&#10;s0mXYRiGYRiGKXmw4GMYhmEYhinlsOBjGIZhGIYp5bDgYxiGYRiGKeWw4GMYhmEYhinlsOBjGIZh&#10;GIYp5bDgYxiGYRiGKeWw4GMYhmEYhinlsOBjGIZhGIYp5bDgYxiGYRiGKeWw4GMYhmEYhinlsOBj&#10;GIZhGIYp5bDgYxiGYRiGKeWUUQT0wWq1IiIiQj1pTiJmDJiA3eiNoTED0EGedWZ3zLOYsUkGGg3A&#10;++/0RqQMuv6bFavfG4HYY2oA6DkK8we0UD9a4t7FGMtTjuFF9V08g+vrMAzDMAzD3E0YtZ1nI3wH&#10;YzBwwE50nTzAJt7MIDE2I1UIuZiFmC+OoVExGBOTmO/fdscIkRYlxJn6tynolzoBY+Ks6t8cOL8B&#10;ny0C+onncCn2bNcR98BOIVAZhmEYhmHubjwTfK0GCAHlelRPw4rd8cno0M8+otehQ29gE4kud39L&#10;RPymaPR7TB+Ji0CHrtGwxCfAIs9oJGLG6zGoNXIs+laTp4ycT8COY70x1DCi12FAfs/MMAzDMAxT&#10;+vGjD58VqceiEVVTBomatYXAS4HlvJu/JVlwBvURaRBxkbXqA8fSxHkdC1a/NwFn+k/B0FbylBEa&#10;gRRi0IINmDHgWQwUx4yD8m8MwzAMwzB3OYU7aaNaJGrJj3lw9zdVDBrYFINYIRi7tHPhY0gjkCN7&#10;a36BujnXTBi6gVwZT6aekCE7Fy9egDX9nAxp7LSIRzpyBTtO3VI/6weFNx25bAvrWNPTcfHCBRmy&#10;k5pyArdv35YhjWvZ2Th96qQM2Tl7xoLMzAwZskPXcObKlcuwpKXJkJ20tNPIyroqQ3bMrnHp0kWc&#10;O3tWhuycOpmK69evy5DGzZu5Iu1SZMjOeSH0L4jDGUrnW7duyZDG9evX1Gs7c+7sGWSIZ3EmNeW4&#10;/GTn6pUrSDt9SobsnLGkiTS5IkN2zOKdmZGh3tMZeifXrmXLkAbF4aTJNS5cOI/z1nQZskNplJuT&#10;I0MaN27cMI13+rmzuCTynjP0zNLt1ga9U9N4izxzOTNThuyYxZu+R+nkDMU7W+RJI5RnPS0rBMWb&#10;4mmE0sEsz1hFul0U6ecMPXPhlZXTMmSHzmVd9aas5M0z9F6d433z5k3TeLsuKykmZeW6y7JCz+KM&#10;92XlsgzZMYu3u7Jy/do1GdKgOJhdg961q7JyMzdXhjRcl5VzXpSVLJdl5cplz+JNZYXymDMuy4pZ&#10;vMXzprsoKzlOdYS/yopZvItXWXFuV1yUFRFv12XlpgxpuCsrGRmXZMiOaVm5esU03q7KSnGmcAXf&#10;+byjdzb0v1WRYSNn02BpVNsuCHuOwvv9gdjXY8x98miEb+IG4FgMxhRohK+M/NdOGZNz57JEBr0R&#10;iiOXApAoypt+UPjUjUrq51RDO1tGXEIR/3lE3ttpaBfxDPE9+roz6imTa7j6rtl5Iu9pF18Ula35&#10;I4vvO1XElM6u7md+fZNz4lQZFxdxfW1H6ImdGwk7jhdRQ2YXFj93fQmna7h6LvqDhw+t5lGT76pn&#10;PLuE9j2za6jnnN6Ves7kuy5upn7b+doibPquKOHMzqs4JaqL79F1XT1LHtTbmX/X7BWafVW9m6tn&#10;dpkRnBDfc/XNPPlRhF3FzjzeZg9t/sx0L4/TzuUT5/0L3cr8ftphhtlps2uop0zOE87f14Im3xUP&#10;4foNOCF+bvbM6r2c/qCeM3s28TWTs/KrjtegkNkltHuZ/YH+lPcaZvUaPZ/H71v83Cz9VUzOm31V&#10;vZfZd+l/zo9nlsgq9G2Tiwvy/MTlNQSmfzK7rqt7eVNWigdlxEOr0c5/lq7g/AaMeT0N/dzMkE3t&#10;ZxhdU4UYMDTmUVhc/q0T4gcsR9Rku2+eOhM3vps6ixeGWbrqLF+4mHnr9tn8yw9JwAXHDmweQgKB&#10;J5vLAMMwDMMwTBHj/SxdN5A4G/jeBljkZIvdsfSZEAJQfI7s/6gQYO7+1gJdeyYjdo02Y5cmZ8Qu&#10;cpzgodNhwCh02DTBfPSu2r3o0mgDZsiZv8TumHexOu+Id7HnZKbnB8MwDMMwTH54NsKnm0yNyHX0&#10;1BE4ORoXKUf5zNfBc/c3fY0/jcj+U/B+H+1Z1NE+wzp82rOkoJ9hRNCO43UKax2+wh7hO34J2JrX&#10;3SIP3esBDcJkgGEYhmEYxoBR23ln0s2DiRn3LoAFH8MwDMMwxR3/mXRp7buoUXeV2GMYhmEYhilp&#10;FEzwVeuN9wvBZMowDMMwDMP4j8JdloUpthy75NnBMAzDMEzJhwXfXcqes8Avp9wfh/OuZcowDMMw&#10;TAmEBR9TKCRagb1CVOZ3nM27QDvDMAzDMH6GBR9TaOxPz/9gGIZhGKbwYcHHMAzDMAxTymHBx5RY&#10;libmf2zMu/c2wzAMw9x1sOBjSiw5t4AbN90fDMMwDMOw4GMYhmEYhin1sOBjGIZhGIYp5bDgYxiG&#10;YRiGKeWw4GMYhmEYhinlsOBjGIZhGIYp5bDgYxiGYRiGKeWw4GMYhmEYhinlsOBjGIZhGIYp5bDg&#10;YxiGYRiGKeWw4GMYhmEYhinlsOBjGIZhGIYp5bDgYxiGYRiGKeWw4GMYhmEYhinlsOBjGIZhGIYp&#10;5bDgYxiGYRiGKeWw4GMYhmEYhinlsOArJC6mn0dK6jmPDoZhGIZhmMKEBV8h0qL9K/ken8z8Xn6b&#10;YRiGYRimcGDBxzAMwzAMU8phwccwDMMwDFPKYcHHMAzDMAxTymHBxzAMwzAMU8phwccwDMMwDFPK&#10;YcHHMAzDMAxTymHBxzAMwzAMU8phwccwDMMwDFPKYcHHMAzDMAxTymHBxzAMwzAMU8phwccwDMMw&#10;DFPKYcFXSDQ5k4gn742UIYZhGIZhmDsHC75CoOXh/6Lp2UP46C+t8c/u0fIswzAMwzDMnYEFXyHz&#10;Vx7lYxiGYRjmDsOCrxA4U6up/ATUCauALlHhMsQwDMMwDCM4GIOBA561HTMOyvMSS9y79r+/twEW&#10;eV7F4bcxSJCn3cGCrxC4FhQqP2n8z7215SeGYRiGYRgrVu+ujfdjFmI+HZMH4MzEd7H6vPyzEHRj&#10;FtXHUPn3oVEiHJOo/e38BoyZmIJ+k7W/vd8/BV9O3qL9zQ0s+AoBEnynwuvLENAlqor85F8WLliN&#10;z2bnf1y7niN/wXhDoih4nhwZ1+UPvOTGLeDMVc8OhmEYpjQRgb4DesPm9FWtN/r1TMaOvVY1uHv3&#10;BkT2fxQd1BDQ4bEBiNy0E7vFZ8vebbD0fAp9q2l/i+zzFO49sVMLuKGMIqAPVqsVERER6knGPT8k&#10;AReuyYALQk8dRtekzTIE/N9XO7Ej9aIM2fn7S49hykcvy5DG8UvA1lMy4IbVkydj7Q9bZcg1F9K+&#10;QYWgcjKksfwwkJ0rAy6oGgz82cc5J4kiz+48IwNueLghULOiDHjJVwcALfe6pk4loJdde3vFnrPA&#10;gXQZcMPjTYCwIBnwAhJ8Sw/JgBuiw4FudWTAS7afBk5dlgE3UByC7pEBhmEYpoixYvV7I5DabyGG&#10;tkrEjAHLETV5rE3U2f8+BVGx+vfknwQJ3wzGvf87U4bsGLUdj/AVEtnlQuQnjX880Eh+Ypii5frN&#10;/A+GYRjmDnJwLWKP9UZXg4jzNyz4ConscsGYvuWYDAF1KleQnxiGYRiGKYmknzuLs2fymq+OJSfh&#10;xo0bMuQlNAFD9ckbYDPhFgYs+AqR3wwmXJ6tyzAMwzAlm/Llg8RRXobsBIeEIDAwUIY8Z3fMsxgY&#10;S5M3jOZbV0Qjqqb86AMs+AoR8tkz+u2xWZdhGIZhSi6Vw8JQJTzv4E2tWpEoW9Y7SUViLzZyCua/&#10;Y5i8oRKBqEbJSD0rg8T5BOw4Vh+R1SIQGQWcOaNN7tBIxK6fG8rPrmHBV8j8mnJJfmKzLsMwDMMw&#10;gvMbELupN/r1MZssG4G+/Xpj98QYdVYusXtNDCw9O6kmX5qxi0UzbUu4WOKWI6FBJy3gBhZ8hUzs&#10;/jT5STPr8v66TGki8zpwTPRpPDkYhmEYIxsww7Z4sjz0BZZbDVDX19P/PgOjMH9AC/VXtITL+yPr&#10;I/Z17W9j4rth9OsPaH9zAy/L4gOeLMty49J5vNbvJfXz4uc62fz3yMRLS7To8LIsvCxLfhR0WZak&#10;vKsB5eFpUY/4siwLCb6VR2XADa2rA+0L4HvCMAzDeA8vy1LEfJdgH+Uj4ceTNxiGYRiGKUpY8BUB&#10;O1Id7VmdWfAxDMMwDFOEsOArAk5nXHOYrftX9uNjGIZhGKYIYcFXRBjNurwmH8MwDMMwRQkLviKC&#10;zboMwzAMw9wpWPAVEWzWZRiGYRjmTsGCrwj51Li3Lpt1i4Rdv+zGq/+cke/x5YL18hdMcePUZc8O&#10;hmEYxjUs+IqQ05mOi/f9z7215SemMIlZvCHfgym+HL0IbEpxf/w3VX6ZYRiGMYUFXxHibNbtElVF&#10;fmIYhmEYhik8WPAVMc5m3Xrl8tkqgmEYhmEYpoCw4CtinM26XUNvy08Mw9wJzl4FfrXkfyTKjcoZ&#10;hmFKIiz4ihgy665IEK2HpHIAj/AxzJ3mdyHm8jsYhmFKMiz47gDGRZgrBwA5p+0CkGEYhmEYxt+w&#10;4LsD0MQN4+SNKzt2yk8MwzAMwzD+hwXfHeLXFPvOG7cuX5GfGIZhGIZh/A8LvjtE7H67WZcE37XE&#10;32WIYRiGYRjGvxSC4EvEjAHPYuCAGOyWZ3R2x9B5eby3AXbPNStWv2f4W0yiPA9Y4t7NGza5tobr&#10;6xQ3nNfky048Ij8xDFPaWJMMfCOqI3fH8sPyywzDMIWAfwXfwRghtHai6+QBiJSndEiozUgdgPdj&#10;FmK+OIZGxWCMFGS7Y0YgNmqUen5+zBT0S52AMXFW9W8OnN+AzxYB/cT1O8hTdkjsGa8j7oGdLoRh&#10;8cBo1qWJG8Vt8sbVzCu4eNGzg2EY91y76f5gGIYpTPwr+FoNEELLXIztjk9Gh369bUKwQ4fewCYS&#10;ZImI3xSNfo+1kH+JQIeu0bDEJxhGAIlEzHg9BrVGjkXfavKUkfMJ2HGsN4YO0K8j7jHA7FmKD0az&#10;LnGjmAm+c5ZzqNP42XyPL+avk79gGHMWzfkW7/xnYb7Hjt/YtYFhGKYwKCIfPitSj0UjqqYMEjVr&#10;C/GXAkuSBWdQH5EGERdZqz5wLE2c17Fg9XsTcKb/FAxtJU8ZoZFFIQYt2CDNyc9ixkH5t2IMmXVP&#10;5pSRIdHLZz8+phQzadq3+R4MwzBM4XDnJm1Ui0Qt+TEPqhg0sCkGsUIwdmkXIU84QSOLI3sDjQwm&#10;YzNh6Ibc3FwkHckruNLPnUXa6VMy5H8OZtkXXqbJGxlHk9V7FgYnjh9DZkaGDOXPzZu58pN7bt68&#10;iaSjBfNBzLp6FceSjsqQndOnTsKani5Ddo4eKRyHp/PnrTh1smA78Z89cwZnLI6jt0TS0d9x/Zrj&#10;TiveQvGm9DZyOTNTfbfOnExNwY0bN2TIPZcuXlS/78yJY8nq9Y24KivuuHX7lvzknvPWdJwrYP6n&#10;93fhQt6Vko/+fhiK4rjQOcX73Fl719Idt2/fVq/hDOVPyqfOHEs+quZrT7l9K28aUZ7JcXqHV69e&#10;wfHkJBmy466s3HK6dsalS0g5kTfPpKYcF3+z+xYTFO8jJvF2VVaOH0vC1SuObh4UB7Mye1akvSXN&#10;s7KSnZ2FZJM6gupna/o5GbLjbVm5ePGCDNkxe98XRd4yLSvHk3Hl8mUZ0rjppl2xpJ2WITvJoh69&#10;lp0tQxrXrmWLeOetXyndzp3NW1bofjk5OTKkceXKZdM8421ZSU05IUN2zNoVSveClpUbN66r+cAZ&#10;qlvPnslrDaPvOtd37srKeWtetzHKM5TfjahlxSTPmJWV4s6dE3zn5cheFRk2cjYNlka17YKw5yi8&#10;3x+Ifd3FZA0a4Zu4QeSaGIzxcYQvMDAQlSpXliE7wcEhCKlYUYb8z+nce+QnifUCgipUkAH/Elqp&#10;EioEe37tsmU9yx733HMPKpuknTdQnM3Sv6JI++DgYBmyU6lymPzkXypUCC7w+w4OCVbzjTOVxTOX&#10;DwqSId+ga1B6G6G0Cw0NlSE7FI977gmQIffQNSpWzHsNNc845UdXZcUdnualIJH+Zu/bGyjeFYLy&#10;5vPKYWEoU8Y+ok5Q3Jzj5wqKg1m+o/dtlmcqVarsVVkuU9bx2Qi6Rrny5WVIg/IovRcjKaK9/W9G&#10;Paw7Vx0LD8Dh2HGjGZYkBqifj0u3YYpzxVDHaxAVK1Id4Zj+FO8wkXabhbYzHvsyq+DwjVp5zoeK&#10;6zrnc4oD5V1n1Po1xLOyEiTClZziTdDvnZ+Z8LasuMozzlD6m5YVEW96RiP3uGlXgk3iHSq+mzfe&#10;9Mwm11DrGbO6UeSZcuVkSEO9hknaUf3qTVmh7ztjVkdQupuVFWp/PC0r5csHmeaZkBDRJpikHV2j&#10;vFNZcRVvV3mGntm5rlLjbZp2FO+C1VVFTREJvghENUpGqrEzQqKO/lVH+lJgMXQyLGfy9p4i+4zF&#10;0J4bMMNs5i2N8KkTRXpjqI8jfESNmnnHHCuKyiEszEyV+odM0fEuV8c+nplzJEnNuIVBtWoRoiJw&#10;LBDuKFvWM7FAVK9htNd7T0BAACKq15AhO2FVwk0riJom78ofUEUQHl5VhnyD3p9ZQ0Fp5FyJeotZ&#10;HqXKvVpEdRmyU7VqNZGuTh0KF1ClFl41b7zpuoFOjQdh9hzuKCP+8wRqUKjhLAj0/swaBLNnpkbG&#10;m85DzVp5r0ENUBWRT52h/Ez52lPKlMlbHZs9s6uyclsxPxSR9vpnHRIVVB84U7VaNbWhdYae43w2&#10;kJppP9Ky7sGZa+Uczl3J0eJNnQJnzOJCAs7TskL1kVk9Q3WEmQAzu5+7smImAMyuQd8raFlx1a7U&#10;EPFzFhyUDjVqmsRb/N5MzJjdj96HWZ6p4mVZqWqSZ9R2xUloEWZlhd6TN2XF7H2ToDVrI82emYSn&#10;q3ibdTTM2hW3ZcVJnBd3ikzw0USM3bH6UixWrBafI/s/ig5oga49kxG7RhdyiYhd5DjBQ6fDgFHo&#10;sGmC+ehdtXvRpZGjINwd8y5Wl4A9MINbNJWfNLNuwNniNXmDYRiGYZiSjX8Fn7osy7OOEyjkenuR&#10;fQajH3STq7Z8yvt9NNWsCzlt/Tw3kzOEOBw6sjd2TzQTchHo+47xOs9iBp4yn9FbzChXp7b8pFH2&#10;GK/JxzAMwzCM//Cv4FOXZdFMqrbjHX2kjgSZ4bxh+RRVyBl+owtBgky5Dt9V7+FiaRan6zjeo/gS&#10;UCnUwawbcDavEzPDMExphvwQPTksvOwnw/hEEZl0mfwI7dJJfgLKXL2C8Aw26zIMc/dAi09vOZn/&#10;wTCMb7DgKybQKJ+RWmfYrMswDMMwjH9gwVdMIMFXoUUzGQLCL7FZl2EYxp+sOJz/sSHvUnMes/cc&#10;sDEl/+PSdfkDhilCWPAVI4yzdStcZ7MuwzCMP7l+E8jKdX8UlNOX8z8Y5k7Agq8YQaN8RtNuw+M7&#10;5SeGYRjmbifnFpBwzrODYZxhwVeMcDbr0igfwzAMw+jsE2Iuv4MWwGYYZ1jwFTPKG5ZnIcFX+4x3&#10;e5YyDMMwDMM4w4KvmEHr8d2qaRd9PFuXYRiGYZiCwoKvGHK7hn3nDTbrMgzDMAxTUFjwFUNuRTvO&#10;1m14YpcMMQzDMAzDeA8LvmKIUjEUF8PsZl1ek49hGIZhmILAgq+YcqaWfZSP1uPjNfkY5s5y6UIm&#10;rFbPDoZhmOIGC75iysUqdj8+IuwSCz6GuZMsmBOLqGYD8j2uXL0mf8EwDFN8YMFXTLkW5GjW5eVZ&#10;GIZhGIbxFRZ8xRijWZe3WmMKk+TjFiQdy/9gGIZhSiYs+IoxzmZdXpOPKSwe+fO/cG/nwW6Pv//j&#10;U/lthmEYpqTBgq8Y42zW5dm6DMMwDMP4Agu+Ys7xhp3kJzbrMgzDMAzjGyz4ijk0ymeEzboMwzAM&#10;w3gLC75iDpt1GYZhGIYpKCz4SgBs1mUYhmEYpiCw4CsBOJt1Gx7fKT8xDMMwDMPkDwu+EgAJvrRa&#10;zWRIG+VjGIZhGIbxFBZ8JQRehJlhmIIyftxsvPZm/sfVrOvyF8zdRnwa8PWh/I9rN+UPvCTnlucH&#10;419Y8JUQaOKGcfIGm3UZhvGWq1ey8cWXP+Z7MHc3ZuLL+fCV60IomglI52N/uvwB4zdY8JUgjDtv&#10;sFmXYRiGYRhPYcFXgnA263apGiBDDMMwDMMwrmHBV4JwXpOvc/g98hPDMAzDMIxrWPCVMIxm3cYV&#10;A9AlKlyGGIZhGIZhzGHBV8IwmnWJziz4XEJm7zbZaXjyXvuoKMMwDMPcjbDgK2E4m3X/KsTMln90&#10;x+LnOuGjv7TGP7tHqwKHRv7u1tG/2md+R8vD/8X92xehrRB8erowDMMwzN0KC74SiHGUr05YBfUg&#10;cUdCb9gDjVSBQwKQjmP/fhiXFy9D+rxFuLBiFTJ++q961Ej7XRVGtJ5faZjxS3FoeGIXHto0SxV7&#10;FDcjlC4lVfStW7URT/X/IN9j9dpf5S8YhmEYxhEWfCUQ8uNz3m7NHbevXMWty1eQc9qCa4m/q0fj&#10;g/9VhVHHPavUkTASSvQvhek8HQ2uWArdHLp8+UZ8tST/wxXG0bzoE+7XJtTFcElkzY+/5XswDMMw&#10;jCtY8JVASOztav84Fp+8gelbjmFFggU7Ui+qx+mMa/Jb3kOjZDTiRyKKjk7ph1SBRCZjOmiEzN9m&#10;4pXfbsbf//Gp22Pk6C/ltzVIvF7ZsQt9NpqP5hGURskNOiE2/F55RoMELMWFYRiGYe4mWPCVUEjQ&#10;7LhwC5/8nIy3vj+A//tqp3o88OnPtoPC9LfgB+9HhRbN1KNcnUgEVPJ8dJDQzcY0QkZmYhJMJARJ&#10;PNH5ooKEHpmjyTx9dYf5aB6ly6HmD2Lrff1xvEFHXC1bXk0LoxCmZ6Y4FOWzMwzDMMydhAVfKYTE&#10;DR004kejf+WaNkHYQw+qR9UnH0f1F/rjl4dfVUURHTRaSCKJRsTSajXLs42bMySUSOzpo39/Dbio&#10;CjEyGfsbutcrXaJwZtosVeiROdoZfTRPjw/FwQilxf8t3JlH9C1+thOLPoZhGOaugAXfXQwJJTpI&#10;3JFIohExEn4kAOn4plEfdXSMRglJPLqiIm6rQowmheiTQ4L271LNw75CQkwXlK92qSfPOuI8mkdh&#10;V7DoYxiGYe5mWPAxbiGBRKOEurmYxJ/uM2iGPjmkwoGdtgkhrvzsnCHhRX6CJPLoMJswQuboil06&#10;aaOU3fKO5rnDneircPumPMMwDMMwpQ8WfIzH6OJP9xnUBWCyEiS/kReaCKLPpNVnAtPyKcbRP+No&#10;HvkJmo24GYVeaJeOXvsh6uiizyhY6X5drloKxSTNMAzDMMUBFnyMz+gCcNvtiqoQo4NEGU0McQUJ&#10;QFo+RR/9m9qthsvRPLo+zUJ+dN5Om9DzB3Tdt74/qF5bh0b4Mn7axKKPYRiGKZWw4GP8Ao240UGi&#10;jCaGZD7RX/WvI5OrK986En8RFQJkyI4u9GgEkWYhWy5fl3/xH3SP2P1pDqJPmwW8SV3yhWEYhmFK&#10;Eyz4mELhdkioKvb0SRV00GdXs3+NIk8XeoWNK9FHE1BY9DEMwzClCRZ8TJFAo3wkAGn2L4k/+peW&#10;UvnZ4jiaRyKsKKH70X2PBlWRZzTRR+v8VTzIoo9hGIYpHbDgY4ocfSkYWkrli8RLRTKalx/JQvCR&#10;/6GR0IM71QkmDMMwDFPSYcHHMBLyP3QWfTTBhEUfwzAMU9JhwccwBkj00Y4kRlj0MQzDMCUdFnwM&#10;4wTtOUwzjY2Q6KO1BBmGYRimJMKCj2FMoLUE0/v2lyENWkCa1g5kGIZhmJIGCz6GccGtkFB1RrFx&#10;HUFaO5BFH8MwDFPSYMHHMG4gsUdLyJiJPvrX39A1ads58hmkg8zIj988pW49Z7blHMMwDMN4Ags+&#10;hskHV6KPtofzVvTRGn+0fRst7pz9qybo6Dq0z7C+1zCFyWeQDjIj11auqVvPLX62E/7ZPZqFH8Mw&#10;DOM1LPgYxgPciT7lil30GQUd7daR8dN/cWHFKpyZNks90uctUsN0/vpvmqCjET1PIKE37IFGLPwY&#10;hmEYr2HBxzAeoos+4/ZwJPpufL9KFXLOgo526yDhRwLQF+h+dK/fy1aWZzRY+DEMwzDewoKPYbyA&#10;RNihFj3VbeF0aISPRva8pWwlTdDRlnN0PdprmAQlTRT5qeerti3oNgXUULeeW5HgKBydhd/dzO3b&#10;t5F6Mt2jg2EY5m6EBR/DeAmJvjO1mjqIPjMChKCjg9b1ox086KD1/aq/0B+1XnsVYQM0QUdCj7aZ&#10;I+FHAtBoNtahPX/f+v6AW+HX+sRB1Yx8t9K83aB8j3/9e778NsMwzN0FCz6G8QFd9JFY++lEJhYd&#10;SFePtzaewPPfH8Wfvj6Ih2bHq0ePf6/A/cPmq7t40Pp+JAJ9xSj8dqRelGc1yufmqGZkMivfzcKP&#10;YRiGyQsLPobxERJ9NCo35bc0jF25Vz1WbD+KrQkncDQ5zeG4deu2/JV/IOH3f1/tNBV+ZF7WhV9Y&#10;Igs/hmEYhgUfw5RojMLvSoWK8qwGCb8qiTvVpV5K817ANHGm0Ynd6tI1XaLC5VmGYRjGCAs+hikF&#10;kPA7UreJ6h9IZmMjJIhoTb/SIvwoPvri1BQnOqJTdqmLUy9+rhO2/KO7elC4JInAjPMX0evRUfke&#10;/3zjc/kLhmEYz2HBxzClCPIPpIkhYQ89WKqEHz07PTOte0jPry9OTeedoUksdJDYM4pA+vdv9Sqo&#10;S+X4Mqu6KIj/9XC+B8MwjC+w4GOYUgjNDCbhd77Tgw7rBhIlQfiRIKOJJ3S0WKntQELP7Oki1c6Q&#10;AKSRvs5VA9U1Esm/kQ76rOzZ5fN1GYZhSgos+BimFHMlqplt6Rfn5V6Mwu/lTnVVQUTC6E5B9658&#10;KsUmxmjiCR2u0CfN0PI46x98RfVjpINmMdPSNc6TWZwhUUmjfdiz07a9HaUFbXfnzQ4oDMMwJQEW&#10;fAxzF0DCyJ3wG9Spjs30eezfD9tMoGQSpYMWdu5eO0TdNcTXnUOcIYFH16X76PcMO3XCrbmVnp0E&#10;nr5Atb6GIUF+jHSQ2CPRp09moX8pnJ8AJCgtSOzpexyTANRFYLuQW6oovtPCuLhAaaX7UtJBadR0&#10;xyrbTjN06DvNFFcTOsPcTbDgY5i7BH1EzJXwM6KbQMkPjg5a2HlQy6pqY67vDUyjcNcWa/501Ngb&#10;R8boIEFghK5J1yKRpws8ui7dxxXkk5jeTBN4+u4jJPCczdSuIAFIQo9EIAm/EXsvqxNbyMeRzN7O&#10;fo7OUBx0Efg/VXJVcWoUxno89IP+Frh3j03wkEmaRE/V0/Z0MUub4giJNOO+0NEHNRFMI6H6aKju&#10;S0kHpVHoBa1DQL+hg9KA8gvlFeetB/W0YUHIMEVDGUVAH6xWKyIiItSTjHt+SAIuXJMBF9y4dB6v&#10;9XtJhlzz95cew5SPXpYhjeOXgK2nZMANqydPxtoftsqQay6kfYMKQeVkSGP5YSA7VwZckJGajFHP&#10;vyFDrnln9P/hX68/JUMaiVZg5xkZcMNXo/+N+PgDMmROaGgwzqUskSE7X4mfabnXNWf378a7w/4j&#10;Q675dPKrePH5h2VIY89Z4IAHO3FNeeUfSDrq/oU1alALB3bNkiGNG7eApYdkwA3JWzdi8jufypBr&#10;li0chb6P/kGGNLafBpJcDGypIzSX0tTRmcIUICQsrVnXUS8gnwwnuFk+CMER4UKI1UZwi6aq4NuY&#10;IoTbZfkFFyjKbQzu2U+GXPP4n7vi65i3ZEjj7Nkr+Pkk1LQIyziDCtcuq6KsqNCFd3ZgEJIOHlE/&#10;n864rv5LpAnRSlgys9V/u9/fGs+9/Lj6WecMQvGreGR3Ip5YM20qfli1Rf1MArxOZZrgEoTIysGo&#10;TWHxWTtX9COYt0NC1TJBcbhWoRIywmqp5+mzek7GrU8DINJ9NF2ySNQZt/KpM2qLa/cW9/CFveeA&#10;/eLIj780AaoEyYAX5Ij0+dqDOqNRFeCPdWXAS+LTgKMXZMAN/9tC1CH3yIAXXL4BfKdlc7e0FHKk&#10;o5YFvGaHiIMndKktP5RijNqOBZ8PsOBzhAVfyRR8Rj4b+DIyMq6aCgDC3ShcQaFRuG8TLPgt9SI+&#10;+PxNdOncTP5Fo9AF31Vg/XEZkOgjeyT+SASSGCwJo3JGjOJP/3zh9GlUuHnD74JOF2S3K1ZC3Uo0&#10;OnhZHbXz58idHoegKqEoH0Cjv+JGJpjtZHNPJW2NynhRHm4b6gwSk85UE0nTuam2LaK3sODLn6IQ&#10;fP8VdcbJfOoMYkAb+aEUw4KvgLDgc4QFX8kXfGOefA4XL7ivIf/SozUWz39TNuTad6+knlErVhJG&#10;ukjKD13gEZ/8nKz+q7Ppxw+LheAz4+CSeVi1PE4VxYQuhgldIBP/06uNWt50sVMazJUkfi7eE4qr&#10;5bXRNiKjirbvsx4mwkUS9G0sAwJjGlCeuXFaqxTos798QQsTXfTRvyQw6V8Sj7rYdHYJYMGXPyz4&#10;ihYWfAWEBZ8jLPjuDsHX9Q/NsXHtBBnSyLwOrDwqAxJd9NGoGFH++lVcP3oQG7cfROz+NFXwuaI4&#10;C75fvpovBO8qGXLNwV2fo2GDmjKksUbo2qyLWrro6UMimaD0Uf+9fB6/btrmICQJu8DU/i0M9Hey&#10;I/WSakIeOfxJhDasJ4WOJnpWiDojK586w1nw5YdREJ6yXMalE1qlUdRm9YJgFIWZgZVwUZQJV+Zo&#10;neIk+Jw7JPuPX7GVN+c8qkN5uEFlEeeyWrz1EVTjqKsx7xhhwWfEitXvjUDsMS0U2X8K3u/jXx12&#10;BwVfImYMmIDd6I2hMQPQQZ51jjR6jsL8AaL7ILDEvYsxlqccw4vqO/1ex/V1/AkLPkdY8LHgy4+E&#10;Vd/i82kLZcg1pVnwnddc8FySk3kRw554QYZc89LARzD1nf+TIa3BpjgkiLyqN9CEsZHWRebpxEPY&#10;sV8kqOA3OWvZbPZy+smlqBjiqEgKQ/AZOXxePJOTxnPuPJB5PVJoi/KGeBpxFi86rs4XJbrou1il&#10;NuoJXVQuQA16BZmjj2fIgBtCRXVfI0T7rI/GE3o6FHV6GEXxzdvAKcUuDCldbgRpglE3sdO5JuFA&#10;6+pq0GvIdG9x1Kim/G/nvIK0KNkd8yxmQNcpmj7CyIUY2kr7uz+4M4LvYAwGTgSGTq6N2NfT0M8g&#10;2BwjrYm2HV01pesg+M5vwJjXt6HL5LHoW037rR0p9qLsIm93TIyQ8GbCsGCw4HOEBR8Lvvxgwedf&#10;wffJpL/LkEaKEAFbTsqAG4yTNtxRXASfGf6atKGLSWdqCqHUpbLdbYHM0PpnEkrFQTwy/oEEaNhD&#10;PfOdrV84kMBbjiiDnnEe4PIHRm1XdMuytBqA+aajcomI3xSNfo/pEYxAh67RsMQnwLHsi8R5PQa1&#10;RpqJPcH5BOw41htDDQnVoRDEHsMwDFPy0U2tzkdOcKgqAGjZHjpoCR/atYYOWtKn1muvqv/qWxjq&#10;S/zQkVNd82ssbTinES2LdE/tSJdm25ICiffsRA/sy4XBwZ3Y3agbOhj0TGS7bojcJM7LsL+58+vw&#10;nbfgDOoj0hjpWvWBY2nivI4Fq9+bgDP9p5gPddLooRCDFmwQivlZDBTHjIPybwzDMAzjR0jkOItC&#10;Oi720hYE19eMpENf95IWDKd1MEkslY2MVH/v7UEii36f33Etwv4b/RnpqNilk+3Qn5kOXdDScfpR&#10;7bkpDvqhx8UYp4r/owlgXQTrQlgXw0ZBrN+TnuGeploaqM8pBeSdpHwdHx0FSyBFP2lDNcsaTLrO&#10;YcJwrpbqs0cz+aLRz9SUKyHRF1sb77/TG74MzubcuIEjvx9G63vbyjMalrTTuJmbi3r17Qsz0RJZ&#10;x5KSUEsUvuBg6SghuJadjTTx/ejGTWCxnBcX1Ww4ZyxpCLjnHlSvXkMN6yQd/R31ohqg3b12G0hm&#10;RgZOWC6gfsNG8ozG6VMnxb2CEV7VngC/H0nF2RO/I7pJU5Qta9fuly5dxJXMy+KZhXAWNKhfUzXp&#10;Jh35HVXFOw4Pr6rGgcgVcUs5nozGTZtrJyTnrelI/D0V0XUdn/n4sSRUr1ELFStqPhfE9evXUa7s&#10;NbRqc688o6XR2TMWlClTBjVqOhaopKQjqFs3CkFBQThy5CRCywNXr16B9dw5NGgULb+lkXb6FMqX&#10;L4/u92u7KejsT9iLyEatcY9IV52MjEtq+kUZ3hVd/+KZFFSuXBlhVarIs6Jnd+sWjicfdYh3i2b1&#10;cO7sGWRlZaGheA7DUmg4IdIoIqIGKobaK6cbIs+cTE3BbaWCGgcduoZy+zZqRjou8qTczECDBo0Q&#10;HKLlGTLpns+4KtLpDBpFO9rBKB+VCyyHiOrVbWlEJB05jPriGoHl7Cb6y5mZuHhR5JkGDdU46BwT&#10;8SsbXBVVxPvWuS2eK1mkf3Rjxzyzb1cCbmRnom49Lc/opJw4hqpVIxAqnbHp+jfE+z4q8hKVFTLp&#10;6lb19PR0taxE1naMN5WVK9m3UV1OPiCorFjS0tCosWO8z4qy0rRJHdSuY/c4p/eQdPSIKCv11byg&#10;c/XKFTWfUlm5des2zp06rZ43KytUzVH+j27SBK1a2PMH/f7MxWzUFdc2kpJyHFXCwlE5LEyeAQ4d&#10;Oo7zp5PylBWriHdObg5q166jhoPKl1NNuocTD6rxqFSpsi0vUdqdEs9HdYSRc2ctog6+jPDQYHlG&#10;g8pKPfFOHOJ99SoqBSto1qKlPKOlkV5WqkU4Oj4dFXmmYaPGalnR85JZWSFSU1JQSZSVe9s0tZl0&#10;b968icOHDqBu03ZqWOfCeata9o3vijh7IhG1atUSaWcvb/S9ZPEOjXUEQc9MZZHerbG8JScdRR1x&#10;3aAK9jyTlWUvK8Z5LaknjqOciHctp/J2QNQRTZq1cEi7k+mirFzQyoqRUydTRNmuhCpVtOWH6Pq3&#10;b9/CwQP70ar1vQ5lxZp+DleuXFbT1MiR3xMRHF7HVlaInJwb4vlOiDzj6KZAeabc7aw86Z948ICa&#10;FsZ6huJN12jRqrU6aUN3xVHblYAAUR87ug9QWYkS16he2R7vjEuX1HqpaXNHU+HxY8lqXW68xqVr&#10;sqyIPFpWXF9HbVcui3ZFlpXyouqlWbqUv6pVqy7Km72eycnJwZHDh0Qd4ZhnzlgsyLh2S7SdjnmG&#10;2pUaFSup5ZZQRNnOFdfITD8tyrfju6K0I6huNHLi+DFR99RR3/fVHO3ctWvXRNwv5skbVO4DRf1a&#10;L7quwwgltSvNW7QSfwuUZyDyy3lcEEfjJto7pPqF6neq/8PCw0XcNd10SOQVqotCZP2eL2aaxUwP&#10;FRAHbUeCjxCVtfxUyFjjlNHPLVB2yWCeMHFggfL8u3FKmviY9tM45fkFh7R/nb+nQ99/rr/D8ekB&#10;+TcvEBlafrJz/fo1RRQ4GbIjCpD85IjIXPKTnezsLPU6zly6mPe7RGZmhvxkR1QwihBnMmRHNPTy&#10;kx1RQavfd+by5UyRT2/LkB2z5xACWMm6ahLvDM/jLQqbOLJlyI7LeGfkjTc9gyhYMmTH7Bq3b91S&#10;4+iMEESKaFRkyI7Z+xYVlSLEpwzZMXs2wlW86Z074zLPmKQp5TkhDmTIziWT903v1DTPXPY8z9D3&#10;hICSITsUb9M846KsZGd5Hm+za3hdVkzeS0ksK9nZ2UVbVm5zWTHir7JihnlZue6HspLtp7KSI0N2&#10;Cqus3LhxvdiUFcq/zphdg8qDsaxcV/Nstnru1q2b8qz5O3KLQefYID3kfK6AGLXdnR/hc+W4GN9N&#10;Vb4wODE6Tu5wohCUMcMwDMMwjN8x0SylZ9KGS1qga89kxK5JlOFExC5KRod+eU2zHQaMQodNE8z9&#10;86rdiy6NNmBGjH4dmqX7LlaflwGGYRiGYZjiQLXe6NfTqFmk9ungP7HnTBEvy7JBBiSNBkj7tb4+&#10;n4Zx8cE8ile9TooLfz7H6xTWOnwMwzAMwzAFw3Ht4A5+XoOPMGq7ojfpMgzDMAzDMIVOMTPpMgzD&#10;3Bmsx1JhvSUDDMMwpRgWfEyJwnrSgnw2LGAYz7ieiNiZ07HJgx0qGIZhSjos+IohmScTcdiD7bDu&#10;Oq5sxxfvLUd8KdnZKDczFftPZMpQIXArF5ZjiUgtRIVcouMQ1AKvTJ6CpyunFm55K4L3UBrges8D&#10;cq04fLhkd3oLvc5gXBIwTkAfsrOzPV8wkCkcblmxccZ7WJRWHbXq1URUJfvij/4i88QGzJo+A8t2&#10;XEFk+xao4f9bFB7l66L7X7qg7pUEfP3FDMzbfByo3QzRVfwcCfEediz9BJMWrsfh4NboWs//5cKy&#10;bTrGLT6F8Hr1UTMyFI67lvqAEBXZSgAC9S5cdjLmT5iEraiN6MjaiAj2Yaf2fPB7HJwpgjgQlvjp&#10;+PC7m+jQrSFC/d0FLuw4FEFeLfQ6ozTUe0XwHrKPLsG4Kb8gt04j1IoMR6i/i8OVVKyeNwmzlv+K&#10;81Ed0Kaq/99DodcZRRCHkoaDtqNJG0SRLbzMuCZxgTJ44SEZ8D9ZBxYowz5eruyypCu7lo5RXh7v&#10;3wUe/U1O8kpl/MokGZKcWqOMHrtAibdkKeni72MHjVO+Pyv/5g9upivff/ym8unPKUp66mblo9eG&#10;KJ8n5l2gs2AcUj4fskBJsK/ZWUCylC0zBiovL7anVfrGccrYjeYLwfoHf8chL4UfB50MZcOkgcrI&#10;lf4vDYUahyLIq0VSZ/i13stSkuL3KWmGfFnocSiSOiND+X68qOvyrofsH7IOKZ++9YGy8ECakn5g&#10;sTKS6lWr/Jvf8GedkaZ8O36assFYtIokDiUPo7bjEb7ixNVkrF25HSfOH8dvm1ZgSewP2HGlETo3&#10;D4fH/RTR00w+VwbhoYZfkFN62VQs+zQFvd54Bh2qhCAw9zh2rFmLQxXvQ49GxfO9BwTdwP7ZM7G3&#10;QR90jNC6s/u/n4CLPceiX6NA3Dx3EFuTc9HkD13Q0L7Tm1dYDyYik7YOU4BccdzYORdfh7+CUQ9G&#10;IiSwDM79vgWbNmegbve2iPRbZzEbv8ctx7azVhzZtwHffb0Cq3cXZOQhEFEdHsUjrSJwI0eE7oFI&#10;mwTE/rQPFssRbF37FZZ9v9XPIw/+jkNeCisO2Sc2YOr48Zi7ZBX2VRb5v0E4GratjYPTP8XvLR9F&#10;O213Lb9QKHG4lY1USzbK/b6w0PJq7vlUnEYm1n9eBHWGP+o9netJWP75D7jR/n5Eq7t0FWK9J+va&#10;oMSYIqgzbuP0vq+x6VAGjh+Nxw+LvsbKbccR2LyTz3WfiozDxc0zkfzgaLzUKgwh99zGkV0/YNPB&#10;Sujs11Fvf9YZoah8Yz0+o5H57uIZxZnk1dOLIA4lDx7h8yMmu7N4zuUU5fuZY5RhI0Wv5Ii2zU76&#10;8c3K9z9tUxJS05UM607l0yHe9epyqLf82gJll75rz80kZd4I0asSH3Nkzyrtpw+U0Qv3Keln4/w/&#10;QmaGSCRvkik9YaXyvUwP6p0b45OwcKDykehJb5nzphYHGSc9bt4heubjByqjl65RPh0xSJlCNxHX&#10;Ua9FvcWx05Tvj2eIew5RBi84pOhJ6jU3xTV+mqOMFe95ymr5zBdSlB9/ilO2JKYo6ZfTRXwGFXwk&#10;KHWlMmzIHCVefdAsJWVPnPL9z/uUREuWkpG6Rhn9opYPfOJmuhK/+AORV8coU36RdYWf45BxPE6Z&#10;Mna4MmzCciXBL3HIUhK+neOYvynPj12s7KLHvLBNmTJkiDIvWftTVsIcNa8l5N2tymPS9ywW73m4&#10;MnrmNjnK5Of3IEpS/OyByrBJcUqSeE6/51XCskYZOWiM8vmejMKpMwqh3kvbOFEZ/197G5Z1fJsS&#10;L5+xcOq9NGXpaFF3LNDKs//rDJPylpWmxIvy9uOeJCXlcpaStGac8nyBRkad4kCn1PKxQIm/oNWN&#10;Y38qgC4o7DqDRlaNz1gYcSgFGLUdT9ooAKlr38agN1cgWYa9IjsRM95fgsz7B2PMc1HYP3miuitI&#10;RIMH0LfPfWhTLwKVg0W3JzAM9E++kA/XLfH15s/glQ47MW9JgubYeykFyeG1UUt8DKRBsjNrMW3f&#10;fXiz/72IqNECzaunYvVXW2Cl7xYGuQmY8eormLrDczfj3PMWJF/MUj8Ht3oKL7QV8VmeqManTdfe&#10;SJ07EYc7j8X7FAcRJ/JtGfP5Li2+XhGC5u0aw7p2FTBgBoZ3CAbE9QIDcrFj0UyEPDMMfRtURvMm&#10;LZG7fS6WHZW7lnuD6EGv/vBdrMvthKdfeQBhu6ZjzJQtsIRH4ZE+vdG9eRQiQkNQDoEI9uhFp2LZ&#10;v97GstMySJzbhdi9mUC9xzG0TxJmz9qOTAQjql1v9L3/XjSvFQx1H3VxH8et+T2E4jBlEnbVfQZj&#10;hvZB7op3MfuwSAuf45CX7IMxGLsiA91fGYVnG+zDjKkbYPFDHOiNGb+fvGMfmr/0DDpUBjLPWXC+&#10;fC7iZ8Rg/3XxvTbPqHlt2VbfSoMlbgLe310b/d8chvtzl+D9rxPF/QsQh1vZsJw35OrsXfj49Q+w&#10;7mxvvPJ6b0QHFTyvWs85Os8nr3oL4+btROXnRuOVdpULWGdYEPv+dGw03sKf9Z7Ilxs/ewsfbxM3&#10;qFwfbSLtI3YZyXGYN1fkIaoT/V3vnVyF196fg/3hL+HNAVod5Pc6w6y8BUeiiyhvj7SLRlRoMMgd&#10;NDjYw1HKK1ZYjRWkWRzE+1r2yU50GT4AXcIj0LxVJCwr5mKdL/MriqDOsKZYENHuXlhEuseeEyf8&#10;HYdSCAs+J9QZRHsTkewmg1hPaDPuonoMxvB/9kG0PO8NyeuWAP3fQH+RISMiW6Je5WTEztYqKFyh&#10;LVZmYcybMQh88WX0ovFqt2Tj589fwWvLSHoGos3/ew0dD03H7N/EQ55NgyVK3EP7okZqEhLOW3F4&#10;1Rwc7v4RvhjxgOPf/UG2RZuJFXgvnh7zBp5u43kzHdnzVQxvk4nVm5LVBrNDfxGffdMxb7+IT6Mn&#10;8EJPYMfy5Vi3NwE/r52O0fNy8fTAjp41ojrZqVi37Tguhz+KMa+2xe75y3HYYT22bCQnpyLzzHbM&#10;WB2MV6ZOwcAm3ldMmTtisK7BYLz5qGjwG92Hgf8ej14ZMZhPjZS4x/61MZg6bjiWBg3G0C6exCAK&#10;ffvVxrrJS2zPuz9uJiwBQsEIov/8BvpmzcXUTbIpO70ds+dPwmv/SUCXfz3pOq+SmfC0SaYX98je&#10;uQQ72r6BofeLSrpafURHisbtiyXYrTYgvsTBmVTELgOe/ceT6FArAvWa1EewEPFfxHkZhzyIvNPv&#10;JXTNXIEZm7VrRT8u8mId8dRCYH68NRKvfTwVL7QU119GHQrKazMwTu7y4xXZ27EovhPefOkBRFeL&#10;QHR0beSK9zL7oGxlvYxD7nmR78a8i0XJWsdHJbgj+j8kUutqiCjlRnzIq1dEx2HiUEzbYVVFsU50&#10;n2dQ7UyyEFtOv/epzhACpXMGls0g8a7hz3rPumUmVtcSZatbZUR2eBKPhO7EjFitYxjZZzD6Ygmm&#10;/aDfWeCveq9eH/ythgWW4HJOdY5/6gz35U1EY1sMZkwegXH7u2HM41HaSTdYd8wV4m4JqPq04TIO&#10;KSIOQhweW4VFB3tg3MxReESrWrzCr3XGFQsOnzE+fC72LxqKcWvSkFOrB/r1ycXqT1Yh2VZ/+ycO&#10;pRI50scmXQGZQ4cNGaeMn/qm8vKLw5XPD5gNyKcoC1/r7+MwdI6SuHKM8vLHm/MdQk+3pClZZCbw&#10;lJs5qlkhSzdHnSXT0Thl3sJxyuDxi5Ufk/XrZSlJP81URtMw+08pSoY39xDkXMuymUjckRE/TXm+&#10;IKYrMo+8NkT5VH8Hp1YqI1+cKJ10s5SU+JXK5wsXKAt/OqSZSL3l8jZlvHi+XTJNdi0YojqO20zP&#10;F/Yp8yaQeXGxEp+P42/WrpnKyzN3Gsw3WUrC6s0KTaFI+2mcMsxpMkDOrzOV58X36V451jQlxWsT&#10;YpYSP2eQfN4sZcOkMcq3zmZL3WR1M0tJs9hNcy6xOpu5aCLDB5pZTfzWncnKtzg4oj+fqdnN0zi4&#10;wngtlSRl3pBpyhb5whIWj1NGOjuA+4D2fJSXxigfibKVbnSv8CIOWQmiHlLrBC2c8es0ZZieN53N&#10;WIQXeVXFEqeMfoveo0yA4yuVYR/bJzI4u1FQnHyuM7w0u3lT7+WIcvf8u2uUNJG2iT+JNBoxURk7&#10;eqAy5Vf54BlUxnWTfcHqvYxT25SlC5cr3x9I157fuX4ivH0PrqA0oudzZSK+nK6kZNhqKjdQXjS6&#10;vtDkrjftE0pM4pAl3SpGz4xTEi/Lkx7j1L65iYM3dUbaxnHKyzN2ihpJcm2nMuW5OUq8GidC1odL&#10;tUlrBYtD6cOo7VjwEaJS2vLLTuX76TNtjYBa6QnBZJvlc3ab8ulimem89ElTyUpSfvx1jfLpyOVK&#10;oi2jkg/FB8qPMicnrRSFZZA97DUOPlya2Hh+9Bzlx/+uVKaMHyQE2CBl5NTFyoZTHjy9EJAOFe/N&#10;DNVvbvD4mcqPx139nnymZirfpmohb/0bc6xJSvyeQ0qKLKSqP6IxPutEfLyYYZexZ44y+lunWb42&#10;REPz7iCb/5at8tuTrqTvWaB8qt/UE25qvjDjf5Ev7oJozN4WDRF9Pr7cIQ4qCXNsgi8PxjR3h62y&#10;PqQsHSnyrVPlSe9erXhl2BOoYtUaUAqJ6zsIdvIdE43nERkSovXlQcNF2OuSoJaFhTI/0vuxJQ35&#10;joln1lJRpOnbA72Og4oQAGqH4Js4ZZcsv2pZsMUtQ/nxYyEyvtmmbFkjhIKDWPcQF3EgETJYny1N&#10;DdOggcowEfYqlcQzOghD54Y5j4D1Hofr5xGRsgNUUF9AQXryPiVepPHLz40zdEr8VO/J5355yBDx&#10;Dg5pIk52dPV6O4s6VwX0y0xaPUYZNmONsmXPZuVzkSf1dMorjH1EtC1T3hqoPD/oTbuvm7/Km/E9&#10;C5yf2W9xMG3f/FhniJyYQoMW6udDyufGtpnI2qZ89JyTAGdU7l4fPvJzc+FSkbl5JmIzGsuZXUBw&#10;qwF4pacF6zbqHnrZyDyZBst18TEw0Mmk4kwukjetwEbyK7hlhUVdTDQHyV9/jd0tW6A5+ZTYKPjw&#10;s3XvBvxM93Lw4SLT6GD0C96OHbn3YfiY2Zg/62MMergz2tTKz8xgNBFrZO6Ygx8ihuGzMa/ikQau&#10;f597PQOpFs185mwVcodl0wS8Nmkldm1fgnHvxKhD/4HNB2Do/fswO0bzz4vsLeKD5Yjd75lfTOWm&#10;96HW1mma7wj5E415AW8uSpBbaUWg+b0hSD4uzYbBLTD0X0/g/OdvYczaEHT3wgSNgEg8/c8nkT1/&#10;muqPhEvpsEbVRiT9rcGjeKGTiMOEJdh9XuShM9sxdf4+dH+oY548lLljunhWGTCDFl3dm4xUyoPi&#10;eV8Z1AmHP5+Lw8EpWDT0BQwaMwmLtmp/j+zzGt4f6J3JKrLna+gfskIzg5234EwDzffTTsFNVrm5&#10;2aqvU8aj4zHtPwNQbesH+Fg3PxNemt1yr+c6mCRxKxXL/vMull2MwL0107BszLtYLcoGmfj6Bci4&#10;oTIe+ftYdEESToY+gXcHuXcHcN5+Lb84ZCcfRfIVC37+aiUC/zED056Ozqe+cELUD9bdG7Bbt7CL&#10;d/3Ci+Jdf7lcM4nV6I1BTwOxs9dqplAfyD22ARv1HUYCItD3pWeAFTPVtBI3RIenB6ON7kaRL1Zs&#10;nDXX0VevKMxuadux8YxI2esR6NCtBSpTvVrjUQwRabNamomDO4t63Gay94Er27Hs1/vw5pBH0b1d&#10;J/Tq2hjWfYmqiTq4lZO/dH6Q28Qxx0WTc3MtWDYjDlGDZ+DjN+9D5nzp66biDxOxFT/HJajtAeHs&#10;E+11HCS5pzdg0TYtz2t+oK7aN/+YuXE9BetmfIB5qotEC3TvY8W6lYZnzs5GdpPaOP/Ddpv7AJOX&#10;u2pZluTVI/GvNUHo1q0+HGJaNgRNW4Rg38ptQOceaCqnudcocxErfrmNzg80RGjFhuj+x2aIuEf7&#10;m3sCcD15OT5bvgu71/6IwzXbo1uD+mgXdQUbV6aiao/2qKPm+VA0bFgBv30zH5vOtcQzL/dGQ29W&#10;osxOxepZ7yFm6yEcC+mEPtEhCG/cFrc3foxVt2jZgQg1Xpunx+LiH3qgeaUghEeEIyRfmZ93mY8r&#10;yXGISwlA1XuycXD3emz8LRnnQ+s7LXociMjW96NrHS/z0bEl+PdvbTH+zafR/Q89UffcLMxLqIcH&#10;29dEZPO2uLHqI6wN6oHuUeFo2q0vOtdyqFFcExiBVnWsWDT3AGp2vx+9urfF9R2zMeub3xHYpgs6&#10;V7mA2C238cf76moLgIp33KPv4+jb3YdlAio2RvMKW/DF9zfRvIYFB5TW6NEsTOQESpMeaJi5HjHz&#10;lyHucBl0fmUknm5ov0Hu9WzcKBOIo/9dD7QX+c9EfdCCpf+etB7HrHuwdr5oOGt3Q7e2f0DDK6ux&#10;NuD/8Om4l9ClwW2cjl+PtfsC0LxTY9T0QrPmnk/A2oPBeOSxljgyezr25gTg8KmLCK1aHeHVwhAS&#10;EIA6Ig+fXDsbSxOC8afBz6Kztw109i5MHjYRP4c8jFf+2hYRoXXRtZ3InzNicYXKXc3aaBC4BysW&#10;xsHS7EUM7hmJIHevmq73j7E41uxxtKuqncqMn4tlNQZj3J+aoU5EFVw5Fod95TqhR31RFu6NwG+f&#10;zsQxWnqlZhiiW7ZFm6gwBLkrD9cTseijWTjT9GG0qiLC+cShecMmqHnmB8z7JgHlHh6MF+4VeSC/&#10;8pYp7rHBiugmEcg+Z8XtiiG4fnAhPlx507akRGD1lqh7fh7m7q2tlovwBu3QsFIlREaGeSAmqQP6&#10;HfYK4diwguiAZoQg6OImfDKLyoVcOkTk/SYhW/DZd9no/MfGCC0XgY4t6uF2tbqoU0G7imvoeqsx&#10;jZ5XLpGB63uxZDrw2PtPo1tkTUSL8lbzxAzMPtYcj7WKKli9p1O5GXo93BcPRuzCJ4usaNWjGcJF&#10;WoXWbwn8MhU/5FAdGIY6zerhRMwinG7XB63y9Yd24soRrP/1Ftp1ysUPk6bjtyav4N3/1xph6h8D&#10;UKNlS1QtVxMNangQgYtbMO3DzSh/fxdE0eSdk6vw+n9icKLx/+GNB+siJLwZOjfU66v26NzE+/JG&#10;QuzrA6FoUy9EFWIhwbewe8l4rFLTguplUR81q4/Ti6djd2QvdBbP7VUcJAHXjiN22jJsO/QD1h2L&#10;QJtu7UX97Ny++aHO0LlH5MfGGYiZ9CtCe3dCx6b1cWLpVCw/LcpxrZuIm7sEIX8bj+F/kfmPsXH3&#10;Lssi/dxyrpkPKWf8MlF5fvRyRXVxuJmlJCx90+YX4B3Sl+HFgcrINY4GyMSlQ1RzXoEHnnMOKZ+P&#10;GKPMS8hQlAMLlOcXGKbnO5l8Mo7sU5J8uaHRRExm78UTlfEzFyhLf96nxP80Uxk8ZLGSqH3TI9IT&#10;1yhTRg9Snn9uoPLy6InK0kT5UGf3SdMbpfkYZdic5crnRl+cs2uUsZN8MO1dTlMS9mxTPh/bXxk8&#10;Z58tzclkO/LFIcpHP61RPh2S1xzqMSJNdv0knnX1NmmG1kxMg8d+oIz+B5lohihj58Up8alufLdy&#10;0pX41QuUKRPeVEbPEdc5e0j5/ps4uSyJJHmxMthmjhQ/sYj0eFGayJzNyflB5k6baUQjJydJmffa&#10;GOXzeO28aub5u3g/P8cpn5M/q3hfgyfMVJYe8NbmlhfVxCbyjXHxVdX8TKZ6V2nkhhzyGzC4H9C1&#10;Rq5LUzISlyujR09TfrRo53V8NvFdSFESpU+dv+Ogm2zHThJ1xtiVSiI9Wx4zq0CUg5HiXXjyrp0X&#10;LVef7+2JytgRw5WP4umaJmbbm/uUT58TZcWXOi/P8xaO2Y38sz4aIcqWSIexG/V7ZSlbZoo8avTB&#10;tW5WptDSOPT5Zoby/ccDlc89qKyyjm9WPlX98OYoG9S8Q+Wrv/L8Wwsc/PLI73OpdF3JF1Efj//G&#10;nqZZliQlRSZB0so3ledtbgxEAc3pat0/RhlPcZgh42/iApC2bozyvM0n2nsof40eIt7D22uUFEOe&#10;96V9y7Gm2NLDBvlDjtXeM/mv6n9W02vSNi29slKUH+fRsi8faO0gY8rd7cOXtVP5SG8s86BVHOSX&#10;M2zkcGXsYt3Z1XuyrOlKxgVyGn5TWXpKniS8baCdEZl8S4J8V/qzOQs+gVrB++L/5IRDATNClben&#10;kzJEnH+cMVw0ZovVHTIyLqcrSfEkuoyVtnhm2pVgnQyTn1sBKiRtEoIQMSRO49coH71mEJDE5RRl&#10;qWgEqEL59IA85w0ZO5UpbwnBLa5PfmA2PxjVUVx75zkZKUIYL1bGCwG4NDl/v5W0jR+IRnmO8n38&#10;Ppu4IOhdjjY2/AL1vYiKUMUbQUzpQhMWdGdmEvVCbAx28Cl0anSEoEpJtvtWeoxoaONFw/jyi/2V&#10;l9+aqWxQy5xxwokOiYVByqcJ+aeRGUkrh9sFPfkBCtEyUq4tpkJrUY5fqU6ioftTGR//iyEveIDq&#10;OG4TdH6Og1WUJfLh+vtMR19PaqiprpKilXxYPxX57UdPGrcsId6G6Ds+uOiAqkJTPPMe7aa0DuH4&#10;dTuVLT+naGnpLU7Cghp/Y0dLzXvjP1DGTvDcD9cBur6LNRTz+DkayEkUZdDoK+oK8rkcMVP5MTVF&#10;2UVlmgSriIvqSyw+L00WdbroRMYvFJ1SLwSZ1gnRS2eO4wQMIZS/fdexHlSuaZ15/b17gyshRs9A&#10;PqzqObrn+AXKj3s22yYGeU1WupJ22WSHGq/bN6f0IOhdjhWdNfI1F+3dQpE+tuuZpRfjlrtb8Am0&#10;Xv5ig3OpAYeK0jvyLroqLqcu5mq4F/3r64gVQZWms2A1Cj5RINLUQpyhpBt7155g5ojuXMBIxJCA&#10;GjHcw5663PZr3j5D46jhODGGtg4aJB18qUGdqCyMP+TzLCsSAfZKVqA6c+cVkEnf+jaKm7iUGncZ&#10;EL3RT98arsyTecZt/nIFzRp2GjXSUWf1OowCCOidCwHiaR4i5/kfhVjQRZD7UQYBNTokBhyGGr0h&#10;R4jGMcqUeG1WY0aC5hyujqy5aZy9IT1VjlQ6NDJaA/K8EHiJVtG5sOxTPn/bkFdFfv5x6kDlI28m&#10;5ag4NW5+ioOKEMZpViHKTEZHtDJCHdAhXo8gGh3yXXZAVVE5UBks6q2XR/jmvJ912T5zX7WS6KPR&#10;ahoNVIbN2awkify2dLwoI7pA84L0PXHKFlHfJa2caHt2dQR3xCDlZcNoLcXXpwk4AioD46d+IDqF&#10;9lpKFUmjhUgSnzMSV4qO23B1NIm2UMvvHsZRqzwdNuqAGDugJiNw+eFyZQBXQkz8nTpxzw8RcfjH&#10;IMeRYw/JuzC6QLaXtvdK793b9s2prqH6U0+bHMtm5aPRIu9T+ujtGaXXkDnKLu+b6LuSu07wma1+&#10;n7eHbsdYUXoKLSehVmyioP84XfRYbNeWoyWz41QzKM3Y8xqnGbOa6XmlkqSfo8Z/wT61QJIQ00w2&#10;7klPTnEYvczJEWkyWzSMe0TDYBG9Z1Eh2USesUKiEUYhHJKchJNb1EbFbFSVRIF9Oj0t5fLyoCGi&#10;QhqijF7p5cxGJ2gPU+dRz6Rvh2uzfA3xVs2lI/XRH3PU2b6LxfsUYiE+XhPCuxb0V0dzUn6epowc&#10;LypAB2Eq0lKIHa9mo9HM3hfts8TVdy4a0iy6hGwgxq5Lc8hTzqN+poj3tfRjIRgmLVZHDrX35sEo&#10;A5G6z/cRAJrl+5woQ/SRRlMnvakuVaJHTytjQuD68pLV0VnqmBgbAcPsTHLHWD1RGS3KPJnmftSX&#10;HyFoNqEHDbap6TBrpzLFtsxHwePgvNuE/h7soxnaPzRSnJAshLMx33pEXvOgaQc0J11JTPRhiSZq&#10;jN8S5ZXE6KAPpGCR5lW9E1UQsxu54BwR5fPtBcoWi/2NUbqPnr1N1F+yHjeODuWH/jxDxO/Gik6l&#10;/kyqcKEyrQVVqNwJgeQgkD1C1mvyudS6wtmK4LDMlCYKvbLIOI+kGVcGIMyEmCAjVXSiz3qfYVUx&#10;7WI/Yq0czFS+F8J8yluiPMjzXkH1sLH+I6jd+Fh03ETdaluhQcbD+7Jw91JqBR/5Xyz91TEeLoWY&#10;2x66qCgXU0XsYcEg8+a7egGgLW8+UF42+qqIinyDqNzHzqMemHbKJfRdB8FIvc/hTpWaU6VqjRON&#10;3UDNZOpJA62aDERFdlyGycwthNbgjw0VhlOv0+sKyQl1yQ+zUS8y3drSThTka1lKhrf+VZcPKUtt&#10;vmay95lBoxmOIpNGnMZ+/Kby+QHDe71JAjYfASBHKl7+h120qGuAPTdIGb/O0FBeEA2gjyMM9E7V&#10;HriIw8tkknmuvzyk4Dgr8hg9g3hv1EMfNmeng2A3R9uGa/QaXSga8MMogxn2pXiosRynzPtJNM5v&#10;zVG26MIsK11JV2+Zo6RbvU+pnOMrldH/GKMsTCRR7diQqnnUy1EwUygtPNp+zbc4qPnJ1Sbv8j0s&#10;jN+mLBw/0bclmqhTZnP7oPdsHKn1QweUoOu+PUeJlx2dDBpxGiE7TgWwkhhR6z1RRxtH3bR85eMa&#10;ipS2QsB99FOSuq2Xza1Edpw04WLs6AsB/rZnvn95UOsMLd1NBZ/AcZkpHywyxk4OCaY5+7TzEr8I&#10;MZUUZaEQ3btkvZwuOsDDqF4ydDjTfpmpjHbuXOWBXAsmKkuNo7y07eQR7Tpqetjch2h90SHKQtlG&#10;ZVDHeqwoMx64xjCOlF7BJypPclS2ZYl8hJhWIHzsoQuMpgztXyrcJouuegP11F4bp4w2ilF1yNvJ&#10;B83BATpDSdzjfQ/dO0d0HyokB6RIdR5VJcFn5iPoKVSxjiD/mgwl61q66l+jC0t6/ucHaQ1rSrxo&#10;3Hy8j2o+EULLuTFQJ2jMpgkbWUp6Mo0I+UEwZaUpSbSfqKxcVVOovkD0TSEwUslU5GGGVZ3wJyob&#10;XJnFCzrKYEQVKppA1d0B1PR3GE1KV36cNMY3ISB+q7oq3BQdAvkO8jSk4jvqxIH/+pabdBOxe9Oh&#10;Jpg8Gl11QjfzJX07Rjy3TANyBxgp0s0gVLOOLBeC0zD65C3Obh9O79mrDqgzl0VZovdAnUxZt9Ik&#10;qNG0iLKhflDr1rF63esdOZZtytJdIn3VUaz+ytifjeng6xqK9DsTFwXKty/q4lSKYdFp/HHPPuXH&#10;xXIkS8+/XqL5/k1UPppKnUXaR3ubkmRcMFnNr/RMPpQHiV5HJ4n6beTKFMe6VeCZEDMnJyvLZlnS&#10;27mC7kfsvF81WatsC9Pr5VeWrYTFg7SOyc9CmL9tsGgxXlFqBZ+KyDRbVu+0VTTuhZhnPXTVvPOW&#10;fbjZ3JQhzvtj0VW1BztT+XGXk2BUh7wNlbaocMdPmqiMtfUQvadQHdHNkD1/+8hnmvLt+OEFGgkg&#10;063jThbSf0U6p6cnLFd9b2jVdZ9mKhMifXKE2FLNoEYndPH8G1Rzlbj+1OUFMH+6IT/R5g71t6JS&#10;dvNcBR5lUMkRYl4KjMvinvqIElXgonF+eexM5fOFc5Tx5G5gW1jWO9SdW4xuDAIHwUfviP7NSPdg&#10;5NMJMxOxgESLqelQv5c30GQSmkS0RxRg/ffUaPprk/d83D4c37PvkMBQLQtq/TZG1EFv2hc9FmQd&#10;2Wfz7/La7CbyS/y3HyiDnzMszmscxdIR7+vHbxYoC3/2opNLPrIOuzPYUTsm+sCA2rnur4xcuE2J&#10;T0zzvhPthOqXOSlOSbEcUr5fLMQNdYqGjFPFnzoJyoc0KvDKAPlx+ZCycKyo68ivc5Bhxym/LIwu&#10;RbUsSzSK6zCCaxSSlB9WLxBx9X3yJOOo7Uql4HOuPH0WYqKiT6RRwRGG5R3cmDL0rX6SRC94y2zq&#10;xVOjp33Pc6jx1MwIzrPc1N7ciDnK93vI3OObA7QjheiI7gLdbBKfuk351FcBcC1JWTp2kDqSQ4LP&#10;9m51CjpqKEiJn6PNdhvypn31e+k3o4+00ghvoUL5b6UQtM6joh4jysK7/V2MRuWoW31p5cVHUU87&#10;BIwWeXT0m8owo5gwdk6EEEmj3Rb2HPLO7zMPTm4MAl3wZRxfo4wV78mjZTLID080irqpyLWJuACm&#10;QydoQsDY8eMUx5nBlJe8320i41Ra3sZPhPN1+yjIezZyaqXo4Gj1nTrZx2G5INFYv+WDVYOg5/uY&#10;BHGakkLLJg2aqcTLUSB9FMvXkTYVqvefc5G+6t8MHSMzfzJfkXWG0T82i8QfCTZv41MIKwPkhdoE&#10;0XnT2zt1dFiWAxJ8Q8g9I12tl9Q21pd3Ymhn4ufk9ZF03PGHKShGbVdqFl7OFc9/u2wgAgK0RZRt&#10;iw1XBG6f2YXYX2+hVfsQHFy8EOefnIB3etRwvyDqxQTM/nAslu08h6bPjsWA5nJ504t7sGJPGPo8&#10;1BDX98Zg8veB+NvrT4M2Zgio4cWiq7eycXjjXHzxazk0b1HTsBhyAIKv7MMPl1rimT93w9XvJmiL&#10;DtcLQmijzmgefADrf0xC+BMjxDN5t1qpZdss/Pv9TxC77RyCW3dCw4pBaNi2Ng5O/xS/02K0NbSF&#10;ipd8mYS6vVqjhofrG3tDYHWRRudiMOv76+g6dCReaKMtYeop2Ue3IH7fHsRVfh7/eawGQkNvYvuc&#10;NcgW71pfMDv7xFasvdYST7fNf5+J3PPJOHo9HBGGxWUtce9i8pEuGDryFTzRMgC/LZiKzaG08LNI&#10;n1YhWD9lIX7LPIC1S8+hwcMtEC5/5z+SsWjMeMxeHoujkc/jzb+1Vhff9Z4QNKx6BSu/jMNtQ/qo&#10;ZP6CyVOPoUHvtujszWLWEtohYMXE5QgfNA5PRaZi66aLiOzdCVFUTMJbo6myCp/9UAadH2iMyPCa&#10;qFMrAuHusmt2Mua/9wZW4T70aED1UDZ+/mw4Vou831ldBTsQUS3r48SXM7G3QR90jBDPe24PYr/9&#10;AesO18SAfw9Dr+rqldwTGInodm3Rok6ouuByQKV66Pjgw+gcGYhzCd/hdGQ/dFavE4Bzh2Kw1RqB&#10;sqmxWHKuF/4zoh+a+rBAcHi96jj43Q8IaN8PXWvr6XwFhzatwukaXdDg2gZ8uakJXp8wAO3cLnJs&#10;Rdynow2L6IrXuG0SPjzWEv0ebIzTiydhR3gfcQ89vSJwaNoc7G0s0rBmmHeLluuc346pn6xHbrP2&#10;iKKFvCvdgzOr4pDduQe63tsWoQfmYtriDdi8eTVWbQvC46NeQNdK2k+94sQqfGLpgVF/bozwWuK6&#10;5z7BrmDtXdgWUlZ6oEd9H14AcU8Ysk8twoaMTujTzGlp3nuAk/F7EHifXPRczb8r8MlPIXhQX5Td&#10;V8qGijojEHHTV9nqqMDQCDRtUhdhXpbpw6veRWrPqXilc01EVa2AE7+ux6X6PdGuTn10rJmMT75I&#10;QvM/34920a3Rvcf9aBWe37vOxO7Y9TgT1QyR162w3gpBSOBxrJ2djVbPtkXIiQ34ZH4SOvzjZTxU&#10;XeSp0NreLYzuhPXgBnx38DaaN2mKruoiystw8tZF7P0xDvtO56JsjVqIFG1SWCNvFhVn8qN0Lbys&#10;9gylk7vBvOpg0lDXA5MzxfbIza/doS44LHpIx7OULOmHYevZe2DK8AjygXlukDJyvNazp3vZoB7m&#10;TLkumplJIz8upymJhllt6my3U6J3Np5GH7XemXHxWb84onsDPY+PvTd1hFC8a6PvlmqSIV+9+H2a&#10;v4d4dz96lF5kph2uDFtJCy/oHFI+p969TBsV2ePXRxxoctBCm0mlcKDJK5666rlHM6E8/5p9s/yc&#10;s9roqs8jufrafQYncXW0xzjKR+Vykig3npq5RTl7/u1xymijX5BxpFCi51V1ZCM1TvncMPPXG9Rl&#10;exxcAUxMxL6YDgn6HZn6DX54+si2cfTLp03enfzzdi0wTCpwTi8/uH0QNBN92KDhykc/a5N/aEki&#10;42gl+XplXPZhf/EcQx6/vE35SLz7b0/lKFk0cvyavbyp+GKqd4ZGq8wWfqbzzksiiTYj8bjZcKBv&#10;qKbwBZ6O1OcoSRuXa+tWinKkLbMl82eCH1cGkHXD4AkTRfzHyBFBGpEcooydOk4ZOWOzfRTyrKhb&#10;9XLpNaKeXSzay4XblCSrPZ+odcakbUratTRlF41K0qL8zvuOMwWmhJp0ydGYhqllUJBlSVOSfp6o&#10;jJbrraWQn4rNSTyvCcgbjIJE9cMwVJr+MmVopoo1SqLq8D9QGaYXMBKVhkWNbSYNGc4P1Tdvxk6b&#10;SVOf7WZfcsDRj0IP++KIXiRYhUAR4lp7VhNfOkF6wkrl06kTlSnfbM638cyzhpVD5U6Cz9n0Q7P1&#10;BvnBhH6HuJmlJHwr8sSLNKlC8yEq6Mr0ahmw+fMIVJNhAfzQyMdq5Epli4NfqbyPMe8LUTOSJtB4&#10;aOZ2ubuLyUxSn0zEzpDJ+C0hrmmRXnV5I11gOJc537F3ZkWav2swRQrUuqKAbh9mS9LkUBnU66g9&#10;QpzrHVJfEOVty7w3RUdXvBNxj2EL96mCOuvISpHuIqz6wwphI90qXp5kzw8FRe0cvqiZjjMuZykp&#10;B5arM3dtfmp3EONSWep7dNgZRbwDchny68oAok2dId7Di4OUKXLxbUKbwGcQXpf3KZ+/ZR9M8Z5D&#10;yqd/F+2yDNkQ+ZcXUS58SqhJtwyuZlxBSMNmcm/HXBxe9TY+XhWIPs89qg7Fh0V3Rs3TszH390Z4&#10;qE0kGpIJaNU+BHXz3jxpNMVG0H6uP03H+tuaKYX2q/WHKUMzVXyCtUH98c4rfRCWtASTZ23CpUbt&#10;UePkFlxs2VM1SYfWb4cOLVsg0t3eqCdX4bVJRxD9QDNENeqBvp3DcO6YFeXCQ1GjcWtc/eUHnKzb&#10;Cz2iyEARiMgmIm2WzMTeOj3QuXowIls/iu7RIfAymYqIK/htvv6stPdjE6QvnoRtNvMVEFKjGTp3&#10;uQ9dxTuPoH0q3RBYozay9f1564n0uPgLPntvubafa8UwlLm0BMtEHnqwbYRmUrh1HrvXH0N4L2ny&#10;KWmUDUSN5iJPPNYXDz3yOJ56vCfaebFvphnqns2bJml7NpMJlvajbhqCzV/8itA+7RHpbUYqH4Az&#10;cWtx+8nX0O7gJHxz9T70kntDB/wyFd+caYy2UdlY/+V61Pj7eAzvWhOB7kxityxYN2ssPvstHH8Z&#10;/BqefeIBtKtiwQ+fzcK2iuKZmzREq3r6vqVyP1lfTMS3xGF4DuvWOdhU/wW82jECAVePY9teKyI6&#10;dEObqqKMOexh6ruxKqheW21f2t/FzRNO42J4dURUq4rwoIACu33g3Aa8Pzcdj/zrbbz6UAT2zpyB&#10;35s+ig516qJz7x4IO7YQn3xzELfPBCP6L21RQ/7Mc3Kxf8nbWFtzBD58rT+e6N0WmT99hGUZnfBo&#10;t7Yom7oJ2c064eqKKYgr2xdDhv0NNfZNwNZQ3dReMEJF3dit/llsmjcXy75bi98uReGvI97AE/Xv&#10;sPHQYc/mXJw+uAk7dh9HwGNvY9yDNdWvBETWR0DieuzNbYwOzaoi9/QWfDZlK5q/9AxaGd01PCYE&#10;oVFt8dc/3MKSKdoeteSSEVi7pbpH94zPY7F56wbErrOgxT+GoZ+2Qa5PnEv4AjGrtmDjT7FYtuQb&#10;rFp3BEH3PYy+7UWdMdvHOoPxiBJt0k1PWKx8qvcInNcSIwpr4oFuWjX0cnw2ZRgxONyqQepdizg9&#10;/2J/Jyfv/HAa0VRnmxnSwcQ0TMsGDBsbp64kX+y4kOLg5K8ucWDsdarOxI7mPq9wSg8HFwA1Dw1U&#10;hs2JU+L3bFOWTh+uDKOFl7Wv3l04jK46YbY0Q34jMaJXH794ojLlp7xm0oSFA7VRaBolMyxwbNsB&#10;ZpBhAo1bRFnwaHcXp1E3b03EyYuVl8miQIsoz1upukSos8a/2adO9ho23T4z3GYx8GQxa5FGSUaX&#10;DDPUPDpIGb9ys232p7b0x6ECTVbKbzcLIuP4NmWLh8t8ZBw/5JQG4rmdZ8uq7i2iLNPIPO2hKt61&#10;fScUWk5F1I8+bDNWIpFLZbnbmrMwVgZwXANPIN6PuiaqYemxAnEzR0lJTVHSpQ2fFsHXLUp+uT7j&#10;khI0wpeL5E3fYW9wCzSsYMXP8/6NLxKAq1s24GL7PmgVFo52rYDvJq9H2QfuQ0N18IomHmRgc0pV&#10;dG0S5r8Rq4qN0byC6FEty0SrHs0QTg7fgYEIKh9QsHsE1bU53Dbt0xp1whuiW5/7UDP7CgJETzd/&#10;x1sdJ6f2WjXRUXWMlT23Ktrzf/H9TXTo1lCdBBAQ0RaP9GgI76ZNFA2W+Ol4P9bxWRtemYdPdlTH&#10;Q50iEVipGVqW34IfLrZBd3XU0kvk+9TTI0L0dMOPTsXcEy3xWLum6Ny9LXDyV2w7cBHh3V/CsIfq&#10;36UOxMbRVacUqNgQTYJEGq4vgy7d6kOtPdyNuglyE1fg468Scfv6Lqz8/hQqd5CTAQRBV5IQa6mP&#10;R1o3xb31LYj54gDq9miLGhXC0aZ7XzzRtw+61vOkjhJlISoEuxfEIVNO3NIJrN4SNS8tw/JTzfFY&#10;qxqOo25NmqJjI/eO4tkntiA2KQStaovnCG+Eyidm47P5v6PyX57CQ3VDEBpeDrtnfoL9bUbhP8+0&#10;RgRd7OIWfPifBET2FvVG5ZrSQuGazPhZGLMhEA/+wc2EAbWeu4jY7zLQfchgvNCvH3q1rYWwGnUR&#10;Vcm7nJp7PRtXb4q67B4RpWb3oVUlEc+DMfhwW3289tbzqJ82F/MO20e8g6qIe1Tx5B65OLpmPGb8&#10;lotLm6ciJqMNHmlSBoc2xiG7g6i/9bkTwaHIPvA1Uus+jo71aqLGjT3YdKEBOkdcRNzc6djZ9g0M&#10;bVPc2qbCgeq9D7+7iS6iLYgIEW1D/VTMnfk7GlKYypYSiobt78cjfR5Gry4t8s1LRjJPb8eq9ecQ&#10;3jISTtNWENqgJQI2f4zYcxEomzgPi863Q4/oUNG+Bbqf3GjkVi4sJw7i9I2qCAt1ahfLBiCschhC&#10;AsXZWxZsXrkdgX/oq06+8vj6jE8YtV2xFHzWY6nIpswhMsn15OX4bPku7F77I8798Q28838Po7tB&#10;IEWEUcMfh2krb4pGWogD8fvA6q3R3Z9iTxLaSBSKPcvwe/UeaFfVf1enIXS7KTpCFIAQ1GntjdiT&#10;BNZ0NFPVcJxtFuGP2W6FiagwMnMC1IYntJ72rN9d10x7RETz2jj92QzEVdbMiKHR97sXewYzNwl0&#10;vUI6dCkANSqHICxa3GOrSA911mOYo2CODEd0y07o3qU9WtUqrqZuP3ExAT+fqoSoqrIRv5iK5Jww&#10;bVatEBbtokSempWAqj3aw9mqE9qoHbo0bYoID03dATRL+3Ic4iu9gDf6ZGDFx1OxKbcxOjaJQOUA&#10;K9bFZaKDKMdhNZqps7nn/l5fKxPy9x5DYrTiFsyaZ9HqCVujEoDIsuewYhvQ+QFRX9wTgY4t6uF2&#10;tboeNZ65adux9mQ1dG0WjoCTa/HZ3hBE5ZxCQMfH0JUEsejARVc4gNi1ScgNq4CrJzZh1syD6PDm&#10;S+jqodktqN59eEKIvSt7V2Da7LnYdCIIdZrWR7hT2pN4rXt+HuburY0H29cUuikcNbwSe9nYvegt&#10;vDdvNeK+/Q5bc1qiW6twIeqSsei9A+j0+lNoIRr8i7/vwe8nLSh/bxetU+0xASgrGvdtK35E5kMf&#10;YeKfIsW5cITmbsB80UnoLDtzNEM7bs11NH1cXL+8yFO1quN07Gws3Z+Fpv3+gZfaF8cuqa9YsXHW&#10;1zjRpL09LY31XoN2CN45CYvPa7OJA9VyMA+zd5ZD1YvrMem3KqJDlM+6ALcysWPtL7hYpyF0zwHL&#10;5gl4f3MYHvxTJzQMNhFx5JLRsSVOr1uO/RF/xaCHogwrR3jAue34eNwEbEqx4reVc7H2TD10bhvp&#10;dI1MEffRmLxoJwL+/BaGtneWnUxhULxNug7bftFWLGOUl1+0L6SrQev3GBYJVh3G/bhA8J2ATDQ+&#10;7tSQczZJid+TpKSp0ZeTGnQzlbNjrD9muxUCZGobpk4qICdu+ezqjESDSeP4cmX8wuXKPNpWTJ5y&#10;j8HMLfPIsKkTNUfwj6UjuJNJXTX5+bhDQEklbeMHDiZrxwW5Ncw29vcZaY5UF2cmc+h0ce0RNIt4&#10;m6O5T90IXn72Cfn+nSd4FHSdRpGXjIu7m83ATU+MUxYupEVjfZvNnbRmjLqjQYqcVe9yHbqbKUq8&#10;LxNwLqQpKUfWKGP1yU/qgtn6pBtfd7PIS1rCNiUxMe9OH+rKCm9PK/CC3CUR4yLYpvWes0uDSC+v&#10;dkah9J05U9lgc9+hyT35r/HoM6prlWFnF3VB/YG2yZQOiDxcglvpEolR2xVfH778fBmcffXMKsO7&#10;ALVxfmuiMl71cZIzqZx9G8nXasgcZVdxLGk3M5QUyz5l3lvSP082PPqm4JrP1RjlI9EwjCVB7MFy&#10;K0mr31Reni4bdH025rcLlLFOW/joQkCdlWbYAuyu9CkR7yE+XtsSTU8fhwpb3bXDsFl7QUl2XNyW&#10;tueifU2ff9HPs6ELuLuL+ULHWvoYZyQbF0nPOp5SwFmlNFNcCEj6KGdYj5yxzW8zVQm13hg0UKSL&#10;PEGofrFyORRfl6QR+SjhJ1FWR5I/oX2HhDwrDYh4pSRuVr7/SQhCD8p0qcKWf3YqS8e7qPectiDz&#10;hawjccr36lIr2iDAy/8Yru0ORTP1XxyuzCvADkcOkA+mYT90FTUv2VeaYO4cJcKHL19fhrIRaFU3&#10;A7+dqYmOjUJLvx8AmSffXI/AHprZg8wg6/b/jn2bK+GZsS/giQf6onPQJnw2PxUNH+yJR9oafBur&#10;NkS3h9ujzj3apYoVF3/BtHfmYn/7pzG0UwRQviY6twvE+smxyL6vB1rVb4s/tg/C+TMh6PrsC+hR&#10;Tf7ODeF1WqJ5MzmrWTdzz9uAqD8P0Gb6kfni3jDs/GwL0Ps+NG3YEjXPxWJfyP2qqb605yXLjlmY&#10;m1wfXesbyvv141j5yaearx4t0tsiBFs/WYRz5CtLs89Tf8GqW1GotiURQSJzeT870wmnxW1psd0+&#10;D7ZFwNXrqNamPRr6aza0fP9LvkxE1RbZWDl+Ls79aRSGeWROsiJu2misuqnNzrdB+cdpcfeI5p1w&#10;e/14fLJqC9b9dh2tyPfQ5/Jmxe7vExHY9jbWfTQPlgdex6i+jRGqALni8Ef+VE2HR9fjQAW7ywQq&#10;VcWVnTE4Tr50tcMQ3bIt2kSFqQtUu8J6LhMhFaVt8pYVqz8cjx3VH0W/hyNxft0sxOwOQ4du9RGp&#10;u5Nca4t25bbjk59D8Ngf70XTRnU9dgcoNVD+oRntn83D7pYu6r0GmkvDikud0MuY97wg98xWzJpN&#10;7j3t0a5tH3Rp3RIdH34Kf3v6STxS/XfM2h+GJzxYnN4M8vu8USZQmylf9iL2f7UVt3vej2jdTF3p&#10;No58ux14oAeaeuFnyPifYuzDR0utjMWY1QHo0/8JROTjy9C31wPoSmJP/rpUU7kemt/bDK2qS3+y&#10;3LNYN20qdjR5HC+00wot+VMFHZiBzfc8gu6tWjtMaihuIib7SjZwTyACKjZEu/AkrNsB22SYPBMq&#10;wuqiVcuG7pelEWRfF+07NbKBoQjHLnw8dBVu9eqE6NotUTdrM9al1bcvtRIUgisHvkKyurNCIOq0&#10;7elXv8zizO2LFlyp0gxNqwba30N56as3dZc2yadyQ3RuaMHcD1fg0OXjiPv+GDq/8Cfc/PUsIrtU&#10;wjlrCGpUKlh6qUu7bPzYvrRLeSE02/lR7El8391FNMzNRMP8iV3Y2QgW+bbqLnyyyKrlW9rhp9t9&#10;iI7qgL/+7QFElZPf84Rz2zF1/Fh8sXw7ToS3Rdd69RFybRG+WBGEv44dgb60dBCycXj5u4i51gXd&#10;5FJEBUPbZWf/5OnaLjvkFnYrFT9/l4SwhwwTKlyhL3uzJwxd7tMm7NBkk9llnsUH/VogIrwu2t3f&#10;Cdk/TsUmWv4oKhxNOzbGkbkTELMnBH2e6o2GPi0lUoK5kop136/CRktFtGjTEZ3d1ntN0bSN90tl&#10;GYWYg49nx0h10kQYTTK8lY3d//0O5+s+LHe18QbN7/Pf05dh7dpfcK7h/egYGYWwnGX4Yh3Qrltj&#10;dQeR7INrseRcSzz9iOZXz9w5iqfgoxGrvTuxe31VPPPvRxFV1mnbr/BARLbuhKBdy7ApuwteerJ9&#10;Hifm0k2gKLBlsO2zVxCLPuhaP1I00FewcY3Fvo6YqMSDsw9gRWptteeW76SGO0DumS2Y/P4krNwS&#10;h1WxCUDn+9GmuWGGbCvNIVldozDxV2RHt0dUPj1E694l+GDcx1i28gdszmqM7m2EqAuMRINyazE5&#10;libzNEY0rd331UfYFtoDHUUDevv8LsSuvIV2T8rZ3XcRQaLz1DBne5730Lx+WzS8FoPPNoWpo26h&#10;1Z1GV6sH4OLhWZi/NhdNeghRWNCee9kQNCdBNWePEJkiDxea3qa6ow8e63MfmntbaeiTP5baZ+fr&#10;0Hp4DvlWxCciws2ImGhoU09oa2PqT2Hbou7v7+OlrrnY+uk8HGncB490boTTm77G9sthCKWJD7Gz&#10;sTLwWYz6U6Tttx5BDvwrZ2DWZqBjJ6dZv6KMqLOhP5yBtfFbsHb1HgT9v7fwSgv37UDmibX48J1F&#10;uNhtGN7pf69tlv/FI3HYUaYLHtG3Lisbiqah4vr7gvBYp0gEBEag48OPo6/oUNx1Yi9zO94fGYty&#10;jz2Fv7aKVFd3CHbOPwKHek+8Bs+LhIkQM1mz9PCqt/D+rLU40fQfGPVoXbd5yWFGOiE6iqlJ6zA/&#10;tQ8m/udVPFT/LJZM34KgB+5D57adEJowF5/ItWlX76mOZ954Eq14dO+O46DtpGn3zvvwqT55/ZXn&#10;FxySJzT84ctQqnBaP05zpt+m+dncTFd+nOpHP6sCksf/iXwL356jxEsn9gza8WKEthG72c4H+ZJF&#10;Dv/DtdX/VWc8uobBB8zZ10rdWmmguKf4zdiZtq3G7jrcvQeTzd4Z2lDeZNceytuU58YuVjyaL0aT&#10;kIZMU7bokzhMtqhzmACSlaZsWb1A+XzhcuX7Ax5sCZkHeu7hypR48VuXfnhOaxHmiyhT7/ZXRq52&#10;8NjSOL7cca1MgibIzCzArhylhLR1Y5SRZpMYfKj3aGvHpb8arkUTcBIWKyOlD2lGAvk9GybJGNcs&#10;FfnAUx/lrAOLlfErk2zvTvX7fNHR79M4AYXIsqaoa0jy2nrFB6O2c9UXLRKoBzHjw7ex7JgIBLfA&#10;K4N6I3jnduzI1v5OBLd5Bi+03YllW63yzF3GLSt2LJmA1958G/MP5wI1HsWQp4HVszfAcgto/uRo&#10;PHJ6Fl4bPBSvjZqOwy3HYni3yvLHd5JsJKx+G+NWJMuw4FIKkgPro14ojcrF4OPVwXhh1OOIpr8F&#10;34sX/t4J+5dtgUX9sidYkbw/B9EPdNI27RfX6NoJyMnKRuZ1EQ6IQN+XngFWzMTqcyJc53G89kxj&#10;NH9mPKaNexV9G9xdzkPWE6mw0s4Q7t5DQCSe/ueTyF0i04wRVEavVwcjOm4aZlMZFGSf2ICP33gL&#10;yy7ei6HjnkEbT4bdqvXGuBnD0PFqMlKpjqv3OIb2CEH2pQxkat9AcKun1Ppu3vJEZAdHovufB+CV&#10;/k+ibyvpiuAVaTicfC96daLf5qrme7VcOBCMDk8NRvN9MzHvoKHidYkoU68MQPDKOYiV+cO6fwnG&#10;/HMJ9jd4FC902ofZE5Zg93lxrzPbMXX+PnR/qKMPz14KOL8dH78+AvOPijxTNhBZF/S3LBFlMdeX&#10;ei8rDclnMsUb1bDsm4P3P9mAel3uFW9T5NY2AzDmqSwsmiHaCPoC1XtP5WLHfnH/AICWwnOHZdO7&#10;GBdnFXnxGYz5c2XE/7BLvU5kz9fwdHPg5DH7k0b2Hox+WIIvxPeJ4GpRiK4VnO89mDvDnTPpHluC&#10;kV/fxlNDBqNHLe1UnsV11bNkjinO234VJtn4efYIxNUegf8MehwdqmspoG3JJtePi66JVq2CsHND&#10;BrqPfQ8DWrtfOLbocFoIOkI8Ozn3frMOO4+ux1Y8ijcH9UF0RRHLowk4XKEm6tRui4fub6j6gHiE&#10;NEktmfe7atYOOb0KMV8n4fTRX7D222XYTVtotW6NJiFb8Nl32ej8x8aIbHw/umr277uHKxasWzgW&#10;X+yoKtJApO897t9DDVqku7xIs18r4rEOkXdhuTNB5rVFX+7CpYurMHtVFnqMfBtP1JZ/9xjyU34X&#10;nxzU/ElrOG9RR/UdLQb99RKcadMTzb10gMrNTMWhE5koGxaGkABRZ16IwSfTvsaqtXHYtpPKxWqc&#10;1332dPS1Fpda0apn4/wXYreZuVNx9cRXmH9QdNbf6odW5amu7oGGmesRM38Z4g6XQedXRuLphnef&#10;3LP8tgXbDmzCuU7/xtB2QQitfBPb56xB9h9o+0btO6nr3sbymz3RtaV39Z66zmzjW9i29jACm0Qi&#10;kibgJK3HnjKavzuhLqRMbcQNbcKRN+49R3/+Eheb9NcmuCnZ2P/tBHmdcCc3K/F3OQFl7283EN0+&#10;Ult8nSlWFAuTLk3TH7tRG3N22MJFmpSKi1nyjpKzU5nynFyewRl1jTr72ke2ZQ/u1FD6zSwl8efl&#10;ytL4NIdlHJzXKFM3w393je05cywiHm85rmHmHdIk9doQ5eWP1yiJ0lyWc4SW/RDXVe+ToSTs8WLL&#10;rNIELcnz1jRl6c9r1A3x9XKV33tQt7IT+YkNu0Yorw1XRi60LzfiKVTHZem/MVs2yXmLOq/JUhKW&#10;jlG3VxtLSzSJumGpdFnIybGbC8m0qG9pVTA0M/fzUwuwnmFp4HKKsiU+79I1VB8//5zjMlLquddE&#10;WYzfp8T/vEAZOSJ/V6X0hDgl3mnZmowM8V6d3VWc1+4jRL6a4tGapVlK0s/blET5LPFzBiqfJ2qf&#10;VZzaGnazKlncmWVZnHc5CL2JzdMnIObb77Bu66/YtikWK36PwIPdWqBDq0BsWnsRLeXsr7uKKxb8&#10;HLceZ8JboE5oBvav2YDsTsZZc7mwXryBkKpN0a5ZFYRG1FQnr6ijfns3IbNZFzS8E46yF7fgs8mr&#10;cThpA1av3IlLEc3QsFYoQmtqMyTnJdpHNEIPzMU06dy7alsQHh/1ArrS0h8+IUdENm5B2J8Ho68c&#10;TQgIuYGjq1JR7dFOiLonCDVqFZeRz0LilhXJ58ogPNQYy1z8vHAWgp4di6dbN0Y3kUViV1nVnSzq&#10;un0PVsStSECr/3vax03ZSysir7V9GH3a1PRiFwITZ/qaNRy3hKxqskWdl2Rum46P0/piypgn0ad7&#10;XzxYPxXzZmi7o0QFaWO0uee3Y35MCtr0e9Q2yuQ72qS6EzEL1Ukm6gj+Xcj+5SMwK3YL1u3OQM22&#10;bW27tai7MiWuwI4y9mVvQhv1QLcapxG35gccvd0F/Qc/jlb5vOzM/Qsx1bAdZu7uWRj5W3U81rqu&#10;49JAVeQEHH07QlqtoGJDdPVo1C0XB9eOx/yjjUUdDRz8IQmhPXqgqe7x4jQjvUatgi8ZwxQdd2CE&#10;j3ojJrsc3MyxO3eqC7u6GM0qjdBCt6vjFNpswIZ1szYacyBNkXtMayMxxpG7DPGdYjryoo8yJp7a&#10;pm6A/vygMcqnPycpGTk0oiF3VpDkZNGornj/Mlxg1IV8dcfkdGXL7OHKsG+dnOxLMRm/TFSe1xeb&#10;NrBrgX0B5Yz4mcrgxY5p4vf3wNjJx5ne0eE9Q0n3dgFiWhxZlC+69q4F/R0XURZnaZcRzYoiPs8Y&#10;ogyeMEf50c8TlfTRHt9H6Es2Ob+KMrV0n5L00zTxbocrn9IEGfk35118vCE9OUUbRXYayaMR2vG/&#10;2BNbLfejVypJavugWTt8GsG1bWSQonz/rtkC94ZdiwhxP64zSgZFOsKXfXQLdv++D1srPo8Pn38Y&#10;vR6+D9gyFfNPNcZDbWtqCzfeysbhH+YhrlYf/E1fJ620cisTmdeDEHTPFez97y/IbUJ7G2p/smyL&#10;wf4Wf8er5GQtO8y0Vhn5YnzxXwsspxOwftkvCP/bADzovJF9MYB6tbQ3bVz5pzH8+afxYLsgHPt+&#10;JmZ/nYRqbatj/7d7EEwjGkFAQGCgujSB38YF1IV8V+GzFQk4tPZHnOk0DKP+3LB05yUDrvZfbdWy&#10;MU7GvIdZy+OwDT3wxrONcHLTIhHeg7KN26NhFT+/h7sZmhBjGPmzxE/Bf+buRZMnX0G36rQcTlu0&#10;M+z7Han6Wc3AjrBH0LlGMEK8mEOUm5uJzTP/g32V2qNlwwjg5C9YfboRHrPtsxqIwIx9iD1bF0+0&#10;iURU50fx2B/bI1q8b3+irY/6NWKvtEcvr9d0K/kEVMrFvqUWtPr7APytUxC2zp2EZUdC0LR1Q4SH&#10;1kVH477vno4KX0/Eoo9m4UzTh9EqXFzLMJIXsG8Zslv0s/lgOi4NVMN3f/fACLSqY8WSz+OQWeEc&#10;dsT+gO3Hb+BWRBgiK4eKdlr6ZK/ah6BurdURRK4zSgZGbVd4gk+amEKvbsekT39yuctBQ8sqvDZu&#10;EU5GPYXh/9vac4f9Ekryyjfw/m+0EGZDtOrUCTVPb8C6jLpoGh6AoJxULP9iIeK2bsDqFYuwYsUP&#10;2Hy9LQb//Rm0CxbpmVUd3Z99FU/UL64yht5tBLZNWYbzonJqF1kX7br3xWOdq+LYzu1IPnMKufX7&#10;oJvzDvx+QhXHR1PR5JVReKbYTF4pJG7lIlsJ0DpMkuS1b+Pzk/dj4MBH0fTsckwmU1CPP6B7oyxs&#10;zemFf/bOxrJJMUiu2xf9mhzH/NhMVXjcfc10YZCM+f98B/ua9kDo7hjE5bRG184d3DvTR0egabe+&#10;6FzLfdOZeWID5u4KQOdGcjpF9i5MHjYFO4L64IWX7kddkQfCa4Vi3+w52F+/hxCPIueL+nfzsrUI&#10;7vGMqHcLs2nWzNx3o9hTKR+EzPhlONmkD9rUqo/OzUWfd/HXWLfxCG606oB2rdoKQWzfxccj7qH1&#10;CoXYU1Jx+FoYIqo2ROeahzH18y24ePUcDv5uQXaZKgiPDEdogP+EmLpQ88VVWBf4Iqa90w/Rt1Ox&#10;afk8LFpK4u82arR9AH0fFvdgpVeiKAKTrjbxYvSCfQoNcNM+fo7rPGlrOTmaIO4S5KQU3WHbeVJD&#10;Toa2jpHq4J21TfmoBJq51b1pbWYGO7w2k5+4dkiZN2Kg8vwkownXzf6rN2nz9TeVl2mNNH0NuFMr&#10;lWEOv2e8Jce6Tfl0hN1kp65n+NxAx0kdBXGmV9/jGGXY9DhtMpJ4j2kXtD+pZWzIYiXBUKayjixW&#10;9yMePHK4MmzIIGXsmrt0olIRk7RyuDJ6XYqSuOYD5eW3Fyjx1hwlPUHbG3r0TybrFXqIuu6dzZ0n&#10;S4mfM0gZLPJNUvJmZeFUUZ7F9V8e7WdzupxQ5DBpMiddSTzONUVJxajt/C/4aDHR8eOU0cbGRJ+V&#10;JjIR2f1zrJuV8YMMC0PebTgsniwFsfTzMUI+P8NsPj4lCVk5OS9Uy/iHy9uU8a9NU6aQb49tgWQS&#10;fNOUH1OFCHlrjPJ5gixcorHQhPYh5VMpEFSh8tYHBZwVejeTpfpsDRsxzbB4d4royH2gTJmedxFj&#10;X2c15iSuVD79Oc3mK5URP83BX0stYwsP2f6ukpOlpKSmKOk8g7LoSFygPC+E/uhvDznO1s0x+Kh7&#10;SI51nzJvqiin6vvTZkKPXClbAJufncxdN3OUrMJ4z+pCzWZ+fExJpHB9+CrXQ9jRFdgc0Bn9aDsd&#10;Olc2XJuVNnESYv/7CzYfuI2uQ1/GIzVLtdEtL7TN0dKpmPTdQWReO41Dxyqhc7fGiG7tuP0Njq3C&#10;m+/PwLpTTfDy8D8jusQlUyDqNGuEE4tW40qXu2/rskKnfADObEpAnWf74PScWFzpTGt7ReSz/2oY&#10;Aqzz8Mm0FViXEo7HXhuMXr7tm36Xk42fZw3FrHOPYNyYp9UtHzXC0KrX/ejauj5OLJmJvXV6qHs0&#10;E5qfm/ezGgMimqFzlH2v8KA6bRz8tbQyNhO7DfdCAG3BGIYQmqXJFA2hN3Hihyx0+cfjaG6s6wIC&#10;vNrDPHXrdLwXk4KA24eRS/57lZy2F60h/ey+TELdXmS+DdD2Dvc3lZqhZcXD2JrVRLRHXHmXdApm&#10;0qX11uL32WeNCtL3rFS3/7HNAHPuiUict2G520hZ86bo/e+T26ClKd86b/tlmMHH5k/GHTT79tME&#10;J7OPWu7IpLhZid+zTVk6401l2EJPt8xiPEVdo9C4ddWFfcq8eZvt9RrNGNe3GMtKURJpJFW8H+9n&#10;NWqza42z25234tJcQjzc2o0pJLKUDZP6K1N+9f0l0Lqh46UrgPOMa8cR4hwl3colmvEc30f4LiZg&#10;9odjsalsF9zfmtaiysbumLfwxemW6Fb7LFZ/sQ65NNpQRe+JJBo29ndyWL7r1u8RafXj10DXV9Gd&#10;dhYpG4rmhgkOzSNFr6r8FvxwsY26Iro3PUOmlJKdKsrUe5i89gIiWrVGHcMszpCsJMRa6uOpP3VH&#10;8M5JWHy+E/q0bojO3Tuh/Jk9OHjqBsK7PIPBves7bpjPFBh1R6BrSzBrHVCzzFpMmpOCVv/bFx31&#10;GbDhrdEucDWmzvgeG+N+RXbrnuhY3YOZ0Kc3YMyc42j+h5o4/VsicmvVRatqGYiZvEndoF4dKQ+s&#10;KepW2vFDq1ujardE545N0NBh/UWmaAlEUM5FXKrZFq3CvZzRINrUn09VQsMm7dFdru94JuE7nI7s&#10;p01yFDiOEIciJJjfNeM5Rm3nseCj4eZxk1ag3FOzMO7PddWMmbt7LiZd/hsmP9cRUfWbITh9Bb7e&#10;WgGduzVEeM2WqHt+HuburY0H29fUZkzKbVi2bb2I5p1L/6LK6jZHhy24EhyB8KBABFz4FauO1cZD&#10;bSO0yj+oLsqlf4kl311Xp+03bOz59jfMXUBuMtbO34FyLapg/4IY7K3QEq3qhyFIlL2gslas25qL&#10;rvc1RnMHs08oopq0Rcc2LdC0+t24HWHRENG8E25vmYwllj54Z9wz6Ggz7WrQIrtdmtbFvX3746E6&#10;rt6CZh6OVXpprhwhocjePBVfLN+MYxU7oFsrIQCqyuWGfiijzqimub6BV3/Hll178VtGXTwkREIo&#10;C4A7Tmj99t6LPUFuynpMlgtk64sXGAWfde92HKvcEO3a363bizIFxTvBR6MMs97DEms3PNLais17&#10;yqmCjlb9Dgirjw6iUgsRjc/qaROw795X0P3cbHx3lVYXD0WNli1RtVxNNKhhEDEVG6L73SD2Dsdg&#10;5IebcfrKLqxd9CMsDe9Hr3bVcXT2HOzVl07ITsDKDZF45OnaCKtcV90xg2FsqPu3nsPKn4Lwt7H/&#10;h+DNEzF1hQXhHdojKuIGkr9IQLm/iIaivFxlP+YUWvVulv9eqEzBEZ3X5s0qYd932wDD/qjWHXMx&#10;cV9V9GgShpBw6uhp580JRFSt2/YdN6wbMGvzOQReD0f3F59GO7m7jr4W5zdnGqNtVDbWf7keNf4+&#10;HsO7ynVMmeJNbi5yhVSzWW0MYbP9488f/AGpFdri3OoJiDlVD93aNUR4efFd7dcM4xXeCb7c8zgX&#10;0hsv/EX0NJu3Fb3aqVh7U5pkA0MQInLo4eX/xm/3voc37osUFZ8Vi774ATdoO7CwMNQxir27gVtW&#10;/Bx/GId+SUW7t97As/f3Qa+GZ7Fo2lrcfuAZPNU+A6umzMCa4xbsXrkJQX97GU/RIp0s9hgTdHNO&#10;THJbvPLKAPSovAdffDwDW283Q92bv+BKY3Lupu+1x0MPNkM4C4CiQ3ReaUu0z1Zmo3P7ctg89z3E&#10;nO6EAU+0R4RooD2CHOT1xZj7Poonej+MdhXFNb8T1/xjY7VjrVpGOrbEubVT8MXyAwh6fAReahXK&#10;bh8lgfNbMO6NsYi91gaPtaLVkrPx8+eD8dVlu1tThGhXb6z6CGuDeqB7vSCUPb8PXy3cicp/HYG3&#10;RLsbwW0DUwC8E3yB4aIXKoeS1V5tCDZ/IvfvU3u12di/Phbnoh5F15pWxC7ah84j/oHuNYNU09Nd&#10;w61spFqyERZ6C/sXTRAFvAee6i1NMNXbou7Vr7EspTmeeOAB9PnTfYgKDkPzxwbgsWK7iDJTPJB7&#10;BS+ejt2RvfBghz/gkQfb4nzcdMQduYLcur3Qo4HWqWIBUPSoe6b+8gk+W5oAPPwG3vnfe1HDU7En&#10;Mfo2076roQ06IzxxEr46IxdsvpKN7Io10KF7XzzRtw+61jOpp5niyZntWG6pjugjq7E/ivYcDkJU&#10;Q9o5YxHOte+jdtbIn7tVw1zEfrIaubRgfYt26NbrUXSPYhMuU3C8E3zOUK+2whbMWpapbqQcXjYQ&#10;dWsAa2d8jEVrklDz/w1Bv+jKd5fYQy52zB2MuXuqIrpza3RtFYJ9K7cB6nIZ2jdqlLmIFb/cRucH&#10;hAgMCEFErZqI8GIrJeYuhlbeb3wFMZN/RWjvToiqGIZW3R5Ht/pVUbVZU9uG7cydgEbfOqHdg0/i&#10;MSHOvGmgc4+twqx9VdG5UYS2fdYMfYkd2j2hMY7Mm4K1ZyzY/M0OlL2vCxp6KSSZYkDwDRxdkYWu&#10;g2oibu4BbRIj+eRVTcCML1PsW66l7cSOzFwctoShV7u6COV3zfiJggk+gdqr3TEDi2g/3DYRCAxv&#10;hl59+4neZ0+0u9tMuNm78PG/5uHwzU4YMOpxNKUaP1gU6PBdmLrIgqbdWyCCRkG3rMD+ar3wN3VY&#10;n2G8RN0reAU++SkED95XV515G1KrPou94kBgKMJ8eA8BuadFR1mKvOp6nWHVOtLlI9C5c22cSyuH&#10;rs8+g25V5I+YksU9gTi/6wdkdv8HHro2D3MP1seDbSMQWq8t6p6bhxkbslE52ILYr46j8/A3MPgP&#10;ckIfw/iJAgs+rVdbG0dnzcHRZn083yOwNBIYiQbYgtgj9dCjj6io5WltU+vp+GzOWmze/gtO1HgW&#10;b/5vC3V2M8P4guq8v/8XZDRqjygWeiUCmrz1z7Xl8Jho5InsM6mwBoYhlBbMJWtJiN1fLyLKuBG+&#10;qEkq1ESrlg0RyZaA4s/FBMz/aCxiDlVAVPOGBh/OENw+uwy7yzyKJx5qjvSvPpIL7AcjsnU3RKRv&#10;wtrfrqPDCy/gobttIwKmSPCD4BPQDML7OqFpZGjpN9/essKSEYJQ2cjmnk/Aitj12JdZBdFRYQgn&#10;H5xdM7DeYX1BbVPr0//dhxqDJuGNnpEs9piCQc77nVjslSTO7VuFA6E95A4buTi86h1MPaCN8lDz&#10;HtqgHUJ3TdXWUWwW7rgRPg/1lBwu/Iqvv01Bjaa3EPfFDzhdtzXulb7vYdmnseREVTzWOlrbcUqf&#10;lV0hCHWa34def2yPaH0NR4bxM0ZtVyAJElwtApVLeaWUeWItxg2bgEVHrWo4+2AMRk7fieDo2shY&#10;+S4+jhPnAyLQ96VngBUzsfqc+jWN4Hvxwt87Yf8XS7A7W55jGKZUY92/ATvOy8DtXAQGlJOBQLTp&#10;NxjN903HvP16hVAZvfo/CcR+gNmHc9U6Y+i4Z9CG2/+SRZ3H8dozETh8uiXefP8p8T7fwpCJa3H4&#10;injrUVEIOXgUFv17T2Vh2ZJd4CaBKWp4zMkVtO/tkrcxcnIq7h83BW92iQCu78Ls+YF4ZdxL6Nul&#10;N5595j5YlkmRV6M3Bj0tyvnstbDc0i5BBLd6Ci90soiKQFTmDMOUejJPxGH27A1qPXDmbCqqVa8s&#10;/yIIboFXBt2Hw5/E4GfZ4mefSEK1R3sg+5gFXEuUXCJ7D0Y/LMH8/ZGijZiB4S0TMHX4CHx8FKh3&#10;JhXJ1/XvjcVngzqCLfVMUeO7SbcUk3t+O2aNnYTdVZsg5EQ6ajwoZ9veE4boDs0QVTEQlk2TMHFf&#10;awzoaUXMdxmqD05ko3ZoWKkSIiPDVHONRiAiW9+PNneznyPD3EXoCyX/kHMfGl5ZD4thmyyCFttt&#10;V2EtJs+Ox+nze7BqYxj6DX4GT7QIY4f9kgy5XNBs6+mxuNi1D7q3ux+P3BeK/XMXYfdVC4JaPY6O&#10;5MpZVuQBHmphigj/+PCVWnJxKG4D0HckXn3wPjSvIBdWVRdBDdT2MTy2BP/+rQP+M/g+RNULwekF&#10;X2B9QBf0aRaBGrWMYo9hmLsOavib0nqli5AcEoTk75Zh3RErbodURXi1MIQIVUdbr3WrcwNp1+vj&#10;yef7QnydKQ3QCg1Vd+ETOds6omJddO7dB00jIxHdlHdTYooeo7Yrowjog9VqRUSENpOMMXDLitUf&#10;voWtrcbj48cj1VOZ2ybhtf098NmrHWFdPwHLKg7AK20iUVluhcQwDGPZ9C7GbGyLMeN6AAd3Yt36&#10;ldh/OBuBze9DvwED0KsWt/6lE22P5GXho/HZ09HyHMPcGYzajgWfJ5zfgHH/WomoUTMwsJEIX0/G&#10;sg8/wLoTQOTDw/Da0/cigm0xDMM4kImNk4cjto6h4b+VieSULEQ2imQfrtJMdiLmf5GE+4c8jmjW&#10;9cwdhAWfD6ijeisiMPT9AejANTXDMJ6QvQtT/7kAwa9PxSvNueVnGKZoMWo7dh31kMrdBuOVltsx&#10;b3kiT6dnGMYzgjvildfuw3megcswzB2GR/i8ITsZPydHoHsbwzILDMMwDMMwxRAe4fOV4GgWewzD&#10;MAzDlDhY8DEMwzAMw5RyWPAxDMMwDMOUcljwMQzDMAzDlHJY8DEMwzAMw5RyWPAxDMMwDMOUcljw&#10;MQzDMAzDlHJY8DEMwzAMw5RyWPAxDMMwDMOUcljwMQzDMAzDlHJY8DEMwzAMw5RyWPAxDMMwDMOU&#10;cljwMQzDMAzDlHJY8DEMwzAMw5RyyigC+mC1WtUTDMMwDMMwTOkgIiJC/dcm+BiGYRiGYZjSCZt0&#10;GYZhGIZhSjks+BiGYRiGYUo5LPgYhmEYhmFKNcD/B8BjDj7TpHqbAAAAAElFTkSuQmCCUEsDBBQA&#10;BgAIAAAAIQCxdRlQ4AAAAAoBAAAPAAAAZHJzL2Rvd25yZXYueG1sTI/BaoNAEIbvhb7DMoXemtWq&#10;oVrXEELbUyg0KYTcNjpRiTsr7kbN23d6ak/D8P38802+mk0nRhxca0lBuAhAIJW2aqlW8L1/f3oB&#10;4bymSneWUMENHayK+7tcZ5Wd6AvHna8Fl5DLtILG+z6T0pUNGu0WtkdidraD0Z7XoZbVoCcuN518&#10;DoKlNLolvtDoHjcNlpfd1Sj4mPS0jsK3cXs5b27HffJ52Iao1OPDvH4F4XH2f2H41Wd1KNjpZK9U&#10;OdEpiOIk5SiDlCcH0jSJQZyYLKMYZJHL/y8U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obQMgAMAAC4IAAAOAAAAAAAAAAAAAAAAADoCAABkcnMvZTJvRG9j&#10;LnhtbFBLAQItAAoAAAAAAAAAIQDqlSeRqqYAAKqmAAAUAAAAAAAAAAAAAAAAAOYFAABkcnMvbWVk&#10;aWEvaW1hZ2UxLnBuZ1BLAQItABQABgAIAAAAIQCxdRlQ4AAAAAoBAAAPAAAAAAAAAAAAAAAAAMKs&#10;AABkcnMvZG93bnJldi54bWxQSwECLQAUAAYACAAAACEAqiYOvrwAAAAhAQAAGQAAAAAAAAAAAAAA&#10;AADPrQAAZHJzL19yZWxzL2Uyb0RvYy54bWwucmVsc1BLBQYAAAAABgAGAHwBAADC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graph with blue and red lines&#10;&#10;Description automatically generated" style="position:absolute;width:41243;height:20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P5YyAAAAOIAAAAPAAAAZHJzL2Rvd25yZXYueG1sRE9ba8Iw&#10;FH4f+B/CEfY2E5146YwigzE3xOEFcW+H5tgWm5PSZLb++0UY7PHju88WrS3FlWpfONbQ7ykQxKkz&#10;BWcaDvu3pwkIH5ANlo5Jw408LOadhxkmxjW8pesuZCKGsE9QQx5ClUjp05ws+p6riCN3drXFEGGd&#10;SVNjE8NtKQdKjaTFgmNDjhW95pRedj9Ww/79tL1MFaXfzdenWh83w49CrrR+7LbLFxCB2vAv/nOv&#10;TJw/GA9Vf/o8gvuliEHOfwEAAP//AwBQSwECLQAUAAYACAAAACEA2+H2y+4AAACFAQAAEwAAAAAA&#10;AAAAAAAAAAAAAAAAW0NvbnRlbnRfVHlwZXNdLnhtbFBLAQItABQABgAIAAAAIQBa9CxbvwAAABUB&#10;AAALAAAAAAAAAAAAAAAAAB8BAABfcmVscy8ucmVsc1BLAQItABQABgAIAAAAIQAgAP5YyAAAAOIA&#10;AAAPAAAAAAAAAAAAAAAAAAcCAABkcnMvZG93bnJldi54bWxQSwUGAAAAAAMAAwC3AAAA/AIAAAAA&#10;">
                  <v:imagedata r:id="rId10" o:title="A graph with blue and red lines&#10;&#10;Description automatically generated"/>
                </v:shape>
                <v:shape id="_x0000_s1029" type="#_x0000_t202" style="position:absolute;top:20288;width:41243;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u/nygAAAOMAAAAPAAAAZHJzL2Rvd25yZXYueG1sRI/LasJA&#10;FIb3hb7DcIRuSp0YZGijo7ReoIu60IrrQ+aYBDNnwsxo4ts7i0KXP/+Nb74cbCtu5EPjWMNknIEg&#10;Lp1puNJw/N2+vYMIEdlg65g03CnAcvH8NMfCuJ73dDvESqQRDgVqqGPsCilDWZPFMHYdcfLOzluM&#10;SfpKGo99GretzLNMSYsNp4caO1rVVF4OV6tBrf213/PqdX3c/OCuq/LT1/2k9cto+JyBiDTE//Bf&#10;+9toyLPJVOXqQyWKxJR4QC4eAAAA//8DAFBLAQItABQABgAIAAAAIQDb4fbL7gAAAIUBAAATAAAA&#10;AAAAAAAAAAAAAAAAAABbQ29udGVudF9UeXBlc10ueG1sUEsBAi0AFAAGAAgAAAAhAFr0LFu/AAAA&#10;FQEAAAsAAAAAAAAAAAAAAAAAHwEAAF9yZWxzLy5yZWxzUEsBAi0AFAAGAAgAAAAhANxS7+fKAAAA&#10;4wAAAA8AAAAAAAAAAAAAAAAABwIAAGRycy9kb3ducmV2LnhtbFBLBQYAAAAAAwADALcAAAD+AgAA&#10;AAA=&#10;" stroked="f">
                  <v:textbox inset="0,0,0,0">
                    <w:txbxContent>
                      <w:p w14:paraId="1DE01757" w14:textId="7F31AFAD" w:rsidR="000473BC" w:rsidRPr="000473BC" w:rsidRDefault="00152D51" w:rsidP="000473BC">
                        <w:pPr>
                          <w:pStyle w:val="Caption"/>
                          <w:rPr>
                            <w:rFonts w:ascii="Times New Roman" w:hAnsi="Times New Roman" w:cs="Times New Roman"/>
                            <w:color w:val="000000" w:themeColor="text1"/>
                          </w:rPr>
                        </w:pPr>
                        <w:r>
                          <w:rPr>
                            <w:rFonts w:ascii="Times New Roman" w:hAnsi="Times New Roman" w:cs="Times New Roman"/>
                            <w:color w:val="000000" w:themeColor="text1"/>
                          </w:rPr>
                          <w:t xml:space="preserve"> </w:t>
                        </w:r>
                        <w:r w:rsidR="000473BC" w:rsidRPr="000473BC">
                          <w:rPr>
                            <w:rFonts w:ascii="Times New Roman" w:hAnsi="Times New Roman" w:cs="Times New Roman"/>
                            <w:color w:val="000000" w:themeColor="text1"/>
                          </w:rPr>
                          <w:t xml:space="preserve">pav. </w:t>
                        </w:r>
                        <w:r w:rsidR="000473BC" w:rsidRPr="000473BC">
                          <w:rPr>
                            <w:rFonts w:ascii="Times New Roman" w:hAnsi="Times New Roman" w:cs="Times New Roman"/>
                            <w:color w:val="000000" w:themeColor="text1"/>
                          </w:rPr>
                          <w:fldChar w:fldCharType="begin"/>
                        </w:r>
                        <w:r w:rsidR="000473BC" w:rsidRPr="000473BC">
                          <w:rPr>
                            <w:rFonts w:ascii="Times New Roman" w:hAnsi="Times New Roman" w:cs="Times New Roman"/>
                            <w:color w:val="000000" w:themeColor="text1"/>
                          </w:rPr>
                          <w:instrText xml:space="preserve"> SEQ pav. \* ARABIC </w:instrText>
                        </w:r>
                        <w:r w:rsidR="000473BC" w:rsidRPr="000473BC">
                          <w:rPr>
                            <w:rFonts w:ascii="Times New Roman" w:hAnsi="Times New Roman" w:cs="Times New Roman"/>
                            <w:color w:val="000000" w:themeColor="text1"/>
                          </w:rPr>
                          <w:fldChar w:fldCharType="separate"/>
                        </w:r>
                        <w:r w:rsidR="000473BC" w:rsidRPr="000473BC">
                          <w:rPr>
                            <w:rFonts w:ascii="Times New Roman" w:hAnsi="Times New Roman" w:cs="Times New Roman"/>
                            <w:noProof/>
                            <w:color w:val="000000" w:themeColor="text1"/>
                          </w:rPr>
                          <w:t>2</w:t>
                        </w:r>
                        <w:r w:rsidR="000473BC" w:rsidRPr="000473BC">
                          <w:rPr>
                            <w:rFonts w:ascii="Times New Roman" w:hAnsi="Times New Roman" w:cs="Times New Roman"/>
                            <w:color w:val="000000" w:themeColor="text1"/>
                          </w:rPr>
                          <w:fldChar w:fldCharType="end"/>
                        </w:r>
                        <w:r w:rsidR="000473BC" w:rsidRPr="000473BC">
                          <w:rPr>
                            <w:rFonts w:ascii="Times New Roman" w:hAnsi="Times New Roman" w:cs="Times New Roman"/>
                            <w:color w:val="000000" w:themeColor="text1"/>
                          </w:rPr>
                          <w:t xml:space="preserve"> Prašoma suma ir skirto finansavimo palyginimas pagal sritis, Eurais</w:t>
                        </w:r>
                        <w:r w:rsidR="000473BC">
                          <w:rPr>
                            <w:rFonts w:ascii="Times New Roman" w:hAnsi="Times New Roman" w:cs="Times New Roman"/>
                            <w:color w:val="000000" w:themeColor="text1"/>
                          </w:rPr>
                          <w:t>.</w:t>
                        </w:r>
                      </w:p>
                    </w:txbxContent>
                  </v:textbox>
                </v:shape>
                <w10:wrap type="through"/>
              </v:group>
            </w:pict>
          </mc:Fallback>
        </mc:AlternateContent>
      </w:r>
      <w:r w:rsidR="00183038" w:rsidRPr="006A0B68">
        <w:rPr>
          <w:rFonts w:ascii="Times New Roman" w:hAnsi="Times New Roman" w:cs="Times New Roman"/>
          <w:noProof/>
        </w:rPr>
        <w:t>Analizuojant</w:t>
      </w:r>
      <w:r w:rsidR="00B92532" w:rsidRPr="006A0B68">
        <w:rPr>
          <w:rFonts w:ascii="Times New Roman" w:hAnsi="Times New Roman" w:cs="Times New Roman"/>
        </w:rPr>
        <w:t xml:space="preserve"> Kultūros ir meno sritis bei jų finansavimą </w:t>
      </w:r>
      <w:r w:rsidR="00183038" w:rsidRPr="006A0B68">
        <w:rPr>
          <w:rFonts w:ascii="Times New Roman" w:hAnsi="Times New Roman" w:cs="Times New Roman"/>
        </w:rPr>
        <w:t>šioje programoje</w:t>
      </w:r>
      <w:r w:rsidR="006A0B68">
        <w:rPr>
          <w:rFonts w:ascii="Times New Roman" w:hAnsi="Times New Roman" w:cs="Times New Roman"/>
        </w:rPr>
        <w:t>.</w:t>
      </w:r>
      <w:r w:rsidR="00B92532" w:rsidRPr="006A0B68">
        <w:rPr>
          <w:rFonts w:ascii="Times New Roman" w:hAnsi="Times New Roman" w:cs="Times New Roman"/>
        </w:rPr>
        <w:t xml:space="preserve"> </w:t>
      </w:r>
      <w:r w:rsidR="006A0B68">
        <w:rPr>
          <w:rFonts w:ascii="Times New Roman" w:hAnsi="Times New Roman" w:cs="Times New Roman"/>
        </w:rPr>
        <w:t>Pas</w:t>
      </w:r>
      <w:r w:rsidR="00183038" w:rsidRPr="006A0B68">
        <w:rPr>
          <w:rFonts w:ascii="Times New Roman" w:hAnsi="Times New Roman" w:cs="Times New Roman"/>
        </w:rPr>
        <w:t>tebima, kad t</w:t>
      </w:r>
      <w:r w:rsidR="00097D9A" w:rsidRPr="006A0B68">
        <w:rPr>
          <w:rFonts w:ascii="Times New Roman" w:hAnsi="Times New Roman" w:cs="Times New Roman"/>
        </w:rPr>
        <w:t>arpsritini</w:t>
      </w:r>
      <w:r w:rsidR="00183038" w:rsidRPr="006A0B68">
        <w:rPr>
          <w:rFonts w:ascii="Times New Roman" w:hAnsi="Times New Roman" w:cs="Times New Roman"/>
        </w:rPr>
        <w:t>ų</w:t>
      </w:r>
      <w:r w:rsidR="00097D9A" w:rsidRPr="006A0B68">
        <w:rPr>
          <w:rFonts w:ascii="Times New Roman" w:hAnsi="Times New Roman" w:cs="Times New Roman"/>
        </w:rPr>
        <w:t xml:space="preserve"> (59), </w:t>
      </w:r>
      <w:r w:rsidR="00183038" w:rsidRPr="006A0B68">
        <w:rPr>
          <w:rFonts w:ascii="Times New Roman" w:hAnsi="Times New Roman" w:cs="Times New Roman"/>
        </w:rPr>
        <w:t>t</w:t>
      </w:r>
      <w:r w:rsidR="00097D9A" w:rsidRPr="006A0B68">
        <w:rPr>
          <w:rFonts w:ascii="Times New Roman" w:hAnsi="Times New Roman" w:cs="Times New Roman"/>
        </w:rPr>
        <w:t xml:space="preserve">eatro (28), </w:t>
      </w:r>
      <w:r w:rsidR="00183038" w:rsidRPr="006A0B68">
        <w:rPr>
          <w:rFonts w:ascii="Times New Roman" w:hAnsi="Times New Roman" w:cs="Times New Roman"/>
        </w:rPr>
        <w:t>m</w:t>
      </w:r>
      <w:r w:rsidR="00097D9A" w:rsidRPr="006A0B68">
        <w:rPr>
          <w:rFonts w:ascii="Times New Roman" w:hAnsi="Times New Roman" w:cs="Times New Roman"/>
        </w:rPr>
        <w:t xml:space="preserve">uzikos (18) ir </w:t>
      </w:r>
      <w:r w:rsidR="00183038" w:rsidRPr="006A0B68">
        <w:rPr>
          <w:rFonts w:ascii="Times New Roman" w:hAnsi="Times New Roman" w:cs="Times New Roman"/>
        </w:rPr>
        <w:t>d</w:t>
      </w:r>
      <w:r w:rsidR="00097D9A" w:rsidRPr="006A0B68">
        <w:rPr>
          <w:rFonts w:ascii="Times New Roman" w:hAnsi="Times New Roman" w:cs="Times New Roman"/>
        </w:rPr>
        <w:t>ailės (25) sričių projektai buvo finansuojami dažniausiai</w:t>
      </w:r>
      <w:r w:rsidR="00096945" w:rsidRPr="006A0B68">
        <w:rPr>
          <w:rFonts w:ascii="Times New Roman" w:hAnsi="Times New Roman" w:cs="Times New Roman"/>
        </w:rPr>
        <w:t xml:space="preserve"> (pav. 2)</w:t>
      </w:r>
      <w:r w:rsidR="00097D9A" w:rsidRPr="006A0B68">
        <w:rPr>
          <w:rFonts w:ascii="Times New Roman" w:hAnsi="Times New Roman" w:cs="Times New Roman"/>
        </w:rPr>
        <w:t>. Tai pat šių sričių projektų buvo pateikta daugiausia (Tarpsritiniai – 212, Teatro – 78, Muzikos – 73, Dailės – 79), tad ši tendencija atrodo neišsiskirianti</w:t>
      </w:r>
      <w:r w:rsidR="00096945" w:rsidRPr="006A0B68">
        <w:rPr>
          <w:rFonts w:ascii="Times New Roman" w:hAnsi="Times New Roman" w:cs="Times New Roman"/>
        </w:rPr>
        <w:t xml:space="preserve"> (pav. </w:t>
      </w:r>
      <w:r w:rsidR="00152D51">
        <w:rPr>
          <w:rFonts w:ascii="Times New Roman" w:hAnsi="Times New Roman" w:cs="Times New Roman"/>
          <w:lang w:val="en-US"/>
        </w:rPr>
        <w:t>2</w:t>
      </w:r>
      <w:r w:rsidR="00096945" w:rsidRPr="006A0B68">
        <w:rPr>
          <w:rFonts w:ascii="Times New Roman" w:hAnsi="Times New Roman" w:cs="Times New Roman"/>
        </w:rPr>
        <w:t>)</w:t>
      </w:r>
      <w:r w:rsidR="00097D9A" w:rsidRPr="006A0B68">
        <w:rPr>
          <w:rFonts w:ascii="Times New Roman" w:hAnsi="Times New Roman" w:cs="Times New Roman"/>
        </w:rPr>
        <w:t xml:space="preserve">. Vienintelė </w:t>
      </w:r>
      <w:r w:rsidR="00097D9A" w:rsidRPr="006A0B68">
        <w:rPr>
          <w:rFonts w:ascii="Times New Roman" w:hAnsi="Times New Roman" w:cs="Times New Roman"/>
        </w:rPr>
        <w:lastRenderedPageBreak/>
        <w:t xml:space="preserve">sritis, kuri išsiskiria, tai </w:t>
      </w:r>
      <w:r w:rsidR="006A0B68">
        <w:rPr>
          <w:rFonts w:ascii="Times New Roman" w:hAnsi="Times New Roman" w:cs="Times New Roman"/>
        </w:rPr>
        <w:t>t</w:t>
      </w:r>
      <w:r w:rsidR="00097D9A" w:rsidRPr="006A0B68">
        <w:rPr>
          <w:rFonts w:ascii="Times New Roman" w:hAnsi="Times New Roman" w:cs="Times New Roman"/>
        </w:rPr>
        <w:t xml:space="preserve">arpdisciplininio meno sritis, kurioje buvo </w:t>
      </w:r>
      <w:r w:rsidR="001D4D50" w:rsidRPr="006A0B68">
        <w:rPr>
          <w:rFonts w:ascii="Times New Roman" w:hAnsi="Times New Roman" w:cs="Times New Roman"/>
        </w:rPr>
        <w:t>pateikta</w:t>
      </w:r>
      <w:r w:rsidR="00097D9A" w:rsidRPr="006A0B68">
        <w:rPr>
          <w:rFonts w:ascii="Times New Roman" w:hAnsi="Times New Roman" w:cs="Times New Roman"/>
        </w:rPr>
        <w:t xml:space="preserve"> 60 projektų, tačiau iš jų patvirtint</w:t>
      </w:r>
      <w:r w:rsidR="001D4D50" w:rsidRPr="006A0B68">
        <w:rPr>
          <w:rFonts w:ascii="Times New Roman" w:hAnsi="Times New Roman" w:cs="Times New Roman"/>
        </w:rPr>
        <w:t>i – 5 arba 8</w:t>
      </w:r>
      <w:r w:rsidR="00097D9A" w:rsidRPr="006A0B68">
        <w:rPr>
          <w:rFonts w:ascii="Times New Roman" w:hAnsi="Times New Roman" w:cs="Times New Roman"/>
        </w:rPr>
        <w:t xml:space="preserve">,3 % </w:t>
      </w:r>
      <w:r w:rsidR="001D4D50" w:rsidRPr="006A0B68">
        <w:rPr>
          <w:rFonts w:ascii="Times New Roman" w:hAnsi="Times New Roman" w:cs="Times New Roman"/>
        </w:rPr>
        <w:t>projektų.</w:t>
      </w:r>
    </w:p>
    <w:p w14:paraId="4CF5F60C" w14:textId="60BA4FAF" w:rsidR="00097D9A" w:rsidRPr="006A0B68" w:rsidRDefault="00097D9A" w:rsidP="00E06405">
      <w:pPr>
        <w:spacing w:line="276" w:lineRule="auto"/>
        <w:ind w:firstLine="720"/>
        <w:rPr>
          <w:rFonts w:ascii="Times New Roman" w:hAnsi="Times New Roman" w:cs="Times New Roman"/>
        </w:rPr>
      </w:pPr>
      <w:r w:rsidRPr="006A0B68">
        <w:rPr>
          <w:rFonts w:ascii="Times New Roman" w:hAnsi="Times New Roman" w:cs="Times New Roman"/>
        </w:rPr>
        <w:t xml:space="preserve"> </w:t>
      </w:r>
      <w:r w:rsidR="00F76B27" w:rsidRPr="006A0B68">
        <w:rPr>
          <w:rFonts w:ascii="Times New Roman" w:hAnsi="Times New Roman" w:cs="Times New Roman"/>
        </w:rPr>
        <w:t>P</w:t>
      </w:r>
      <w:r w:rsidR="00183038" w:rsidRPr="006A0B68">
        <w:rPr>
          <w:rFonts w:ascii="Times New Roman" w:hAnsi="Times New Roman" w:cs="Times New Roman"/>
        </w:rPr>
        <w:t>rogramoje</w:t>
      </w:r>
      <w:r w:rsidR="00F76B27" w:rsidRPr="006A0B68">
        <w:rPr>
          <w:rFonts w:ascii="Times New Roman" w:hAnsi="Times New Roman" w:cs="Times New Roman"/>
        </w:rPr>
        <w:t>, buvo pateikt</w:t>
      </w:r>
      <w:r w:rsidR="001D4D50" w:rsidRPr="006A0B68">
        <w:rPr>
          <w:rFonts w:ascii="Times New Roman" w:hAnsi="Times New Roman" w:cs="Times New Roman"/>
        </w:rPr>
        <w:t xml:space="preserve">i </w:t>
      </w:r>
      <w:r w:rsidR="00F76B27" w:rsidRPr="006A0B68">
        <w:rPr>
          <w:rFonts w:ascii="Times New Roman" w:hAnsi="Times New Roman" w:cs="Times New Roman"/>
        </w:rPr>
        <w:t>724 projektai, iš jų</w:t>
      </w:r>
      <w:r w:rsidR="00183038" w:rsidRPr="006A0B68">
        <w:rPr>
          <w:rFonts w:ascii="Times New Roman" w:hAnsi="Times New Roman" w:cs="Times New Roman"/>
        </w:rPr>
        <w:t xml:space="preserve"> </w:t>
      </w:r>
      <w:r w:rsidRPr="006A0B68">
        <w:rPr>
          <w:rFonts w:ascii="Times New Roman" w:hAnsi="Times New Roman" w:cs="Times New Roman"/>
        </w:rPr>
        <w:t xml:space="preserve">finansuoti 185 projektai, kuriems buvo suteikta 1.29 mln. Eur., paramos. </w:t>
      </w:r>
      <w:r w:rsidR="00F76B27" w:rsidRPr="006A0B68">
        <w:rPr>
          <w:rFonts w:ascii="Times New Roman" w:hAnsi="Times New Roman" w:cs="Times New Roman"/>
        </w:rPr>
        <w:t xml:space="preserve">Daugiausia projektų buvo finansuota Vilniaus apskrityje. </w:t>
      </w:r>
      <w:r w:rsidR="001D4D50" w:rsidRPr="006A0B68">
        <w:rPr>
          <w:rFonts w:ascii="Times New Roman" w:hAnsi="Times New Roman" w:cs="Times New Roman"/>
        </w:rPr>
        <w:t xml:space="preserve">Dominuojančios </w:t>
      </w:r>
      <w:r w:rsidR="00F76B27" w:rsidRPr="006A0B68">
        <w:rPr>
          <w:rFonts w:ascii="Times New Roman" w:hAnsi="Times New Roman" w:cs="Times New Roman"/>
        </w:rPr>
        <w:t>kultūros ir meno sritys šiame projekte buvo: tarpsritinė, teatro, muzikos, tarpdisciplininė ir dailės</w:t>
      </w:r>
      <w:r w:rsidR="001D4D50" w:rsidRPr="006A0B68">
        <w:rPr>
          <w:rFonts w:ascii="Times New Roman" w:hAnsi="Times New Roman" w:cs="Times New Roman"/>
        </w:rPr>
        <w:t xml:space="preserve"> sritys.</w:t>
      </w:r>
    </w:p>
    <w:p w14:paraId="2734A924" w14:textId="6741093E" w:rsidR="00152D51" w:rsidRDefault="00152D51" w:rsidP="00E06405">
      <w:pPr>
        <w:widowControl w:val="0"/>
        <w:tabs>
          <w:tab w:val="left" w:pos="3640"/>
          <w:tab w:val="left" w:pos="4373"/>
        </w:tabs>
        <w:autoSpaceDE w:val="0"/>
        <w:autoSpaceDN w:val="0"/>
        <w:adjustRightInd w:val="0"/>
        <w:spacing w:after="120" w:line="276" w:lineRule="auto"/>
        <w:jc w:val="both"/>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Antra dalis.</w:t>
      </w:r>
      <w:r w:rsidRPr="00215158">
        <w:rPr>
          <w:rFonts w:ascii="Times New Roman" w:eastAsia="Times New Roman" w:hAnsi="Times New Roman" w:cs="Times New Roman"/>
          <w:color w:val="000000"/>
        </w:rPr>
        <w:t xml:space="preserve"> </w:t>
      </w:r>
      <w:r w:rsidRPr="00CF237B">
        <w:rPr>
          <w:rFonts w:ascii="Times New Roman" w:eastAsia="Times New Roman" w:hAnsi="Times New Roman" w:cs="Times New Roman"/>
          <w:i/>
          <w:iCs/>
          <w:color w:val="000000"/>
        </w:rPr>
        <w:t>Remdamiesi pateiktais duomenimis, atlikta analize ir pagal poreikį kita</w:t>
      </w:r>
      <w:r w:rsidRPr="00CF237B">
        <w:rPr>
          <w:i/>
          <w:iCs/>
        </w:rPr>
        <w:t xml:space="preserve"> </w:t>
      </w:r>
      <w:r w:rsidRPr="00CF237B">
        <w:rPr>
          <w:rFonts w:ascii="Times New Roman" w:eastAsia="Times New Roman" w:hAnsi="Times New Roman" w:cs="Times New Roman"/>
          <w:i/>
          <w:iCs/>
          <w:color w:val="000000"/>
        </w:rPr>
        <w:t>viešai prieinama informacija nurodykite 3–5 aspektus ar potemes, kurias siūlytumėte įtraukti į tyrimą. Savo siūlymą argumentuokite.</w:t>
      </w:r>
    </w:p>
    <w:p w14:paraId="2A498D97" w14:textId="5594E509" w:rsidR="00152D51" w:rsidRDefault="00152D51" w:rsidP="00E06405">
      <w:pPr>
        <w:widowControl w:val="0"/>
        <w:tabs>
          <w:tab w:val="left" w:pos="3640"/>
          <w:tab w:val="left" w:pos="4373"/>
        </w:tabs>
        <w:autoSpaceDE w:val="0"/>
        <w:autoSpaceDN w:val="0"/>
        <w:adjustRightInd w:val="0"/>
        <w:spacing w:after="120" w:line="276" w:lineRule="auto"/>
        <w:ind w:firstLine="72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Pirmoje dalyje, iš analizuotų duomenų paaiškėjo neigiamos tendencijos, kurias rekomenduočiau įtraukti į tyrimą:</w:t>
      </w:r>
    </w:p>
    <w:p w14:paraId="62C9A695" w14:textId="6204BDE1" w:rsidR="00152D51" w:rsidRDefault="00152D51" w:rsidP="00E06405">
      <w:pPr>
        <w:pStyle w:val="ListParagraph"/>
        <w:widowControl w:val="0"/>
        <w:numPr>
          <w:ilvl w:val="0"/>
          <w:numId w:val="2"/>
        </w:numPr>
        <w:tabs>
          <w:tab w:val="left" w:pos="3640"/>
          <w:tab w:val="left" w:pos="4373"/>
        </w:tabs>
        <w:autoSpaceDE w:val="0"/>
        <w:autoSpaceDN w:val="0"/>
        <w:adjustRightInd w:val="0"/>
        <w:spacing w:after="120"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Programos poveikis socialinę ir kultūrinę atskirtį patiriantiems žmonėms regionuose.</w:t>
      </w:r>
    </w:p>
    <w:p w14:paraId="6D087BF7" w14:textId="09F7E26B" w:rsidR="00152D51" w:rsidRDefault="00152D51" w:rsidP="00E06405">
      <w:pPr>
        <w:pStyle w:val="ListParagraph"/>
        <w:widowControl w:val="0"/>
        <w:numPr>
          <w:ilvl w:val="0"/>
          <w:numId w:val="2"/>
        </w:numPr>
        <w:tabs>
          <w:tab w:val="left" w:pos="3640"/>
          <w:tab w:val="left" w:pos="4373"/>
        </w:tabs>
        <w:autoSpaceDE w:val="0"/>
        <w:autoSpaceDN w:val="0"/>
        <w:adjustRightInd w:val="0"/>
        <w:spacing w:after="120"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Programos galimybės įtraukti privataus pelno siekiančias organizacijas.</w:t>
      </w:r>
    </w:p>
    <w:p w14:paraId="7988AAC3" w14:textId="176DB82E" w:rsidR="00152D51" w:rsidRDefault="00152D51" w:rsidP="00E06405">
      <w:pPr>
        <w:pStyle w:val="ListParagraph"/>
        <w:widowControl w:val="0"/>
        <w:numPr>
          <w:ilvl w:val="0"/>
          <w:numId w:val="2"/>
        </w:numPr>
        <w:tabs>
          <w:tab w:val="left" w:pos="3640"/>
          <w:tab w:val="left" w:pos="4373"/>
        </w:tabs>
        <w:autoSpaceDE w:val="0"/>
        <w:autoSpaceDN w:val="0"/>
        <w:adjustRightInd w:val="0"/>
        <w:spacing w:after="120"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Programos keliamų kriterijų kokybinė analizė.</w:t>
      </w:r>
    </w:p>
    <w:p w14:paraId="0B0BFABF" w14:textId="1817E4BF" w:rsidR="00152D51" w:rsidRDefault="00152D51" w:rsidP="00E06405">
      <w:pPr>
        <w:pStyle w:val="ListParagraph"/>
        <w:widowControl w:val="0"/>
        <w:numPr>
          <w:ilvl w:val="0"/>
          <w:numId w:val="2"/>
        </w:numPr>
        <w:tabs>
          <w:tab w:val="left" w:pos="3640"/>
          <w:tab w:val="left" w:pos="4373"/>
        </w:tabs>
        <w:autoSpaceDE w:val="0"/>
        <w:autoSpaceDN w:val="0"/>
        <w:adjustRightInd w:val="0"/>
        <w:spacing w:after="120"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Visų Kultūros ir meno sričių galimybės dalyvauti programoje.</w:t>
      </w:r>
    </w:p>
    <w:p w14:paraId="659F2742" w14:textId="0DC40D5A" w:rsidR="00152D51" w:rsidRDefault="00152D51" w:rsidP="00E06405">
      <w:pPr>
        <w:pStyle w:val="ListParagraph"/>
        <w:widowControl w:val="0"/>
        <w:numPr>
          <w:ilvl w:val="0"/>
          <w:numId w:val="2"/>
        </w:numPr>
        <w:tabs>
          <w:tab w:val="left" w:pos="3640"/>
          <w:tab w:val="left" w:pos="4373"/>
        </w:tabs>
        <w:autoSpaceDE w:val="0"/>
        <w:autoSpaceDN w:val="0"/>
        <w:adjustRightInd w:val="0"/>
        <w:spacing w:after="120"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Programos komunikacijos regionuose kokybinė ir kiekybinė analizė.</w:t>
      </w:r>
    </w:p>
    <w:p w14:paraId="25B1FFD2" w14:textId="238BDB44" w:rsidR="00152D51" w:rsidRPr="00DF2776" w:rsidRDefault="006630C6" w:rsidP="00A16AE7">
      <w:pPr>
        <w:widowControl w:val="0"/>
        <w:tabs>
          <w:tab w:val="left" w:pos="3640"/>
          <w:tab w:val="left" w:pos="4373"/>
        </w:tabs>
        <w:autoSpaceDE w:val="0"/>
        <w:autoSpaceDN w:val="0"/>
        <w:adjustRightInd w:val="0"/>
        <w:spacing w:after="120" w:line="276" w:lineRule="auto"/>
        <w:ind w:firstLine="720"/>
        <w:jc w:val="both"/>
        <w:rPr>
          <w:rFonts w:ascii="Times New Roman" w:eastAsia="Times New Roman" w:hAnsi="Times New Roman" w:cs="Times New Roman"/>
          <w:kern w:val="0"/>
          <w14:ligatures w14:val="none"/>
        </w:rPr>
      </w:pPr>
      <w:r w:rsidRPr="006630C6">
        <w:rPr>
          <w:rFonts w:ascii="Times New Roman" w:eastAsia="Times New Roman" w:hAnsi="Times New Roman" w:cs="Times New Roman"/>
          <w:kern w:val="0"/>
          <w14:ligatures w14:val="none"/>
        </w:rPr>
        <w:t>Didelė dalis Lietuvos gyventojų, patiriančių socialinę ar kultūrinę atskirtį, gyvena regionuose.</w:t>
      </w:r>
      <w:r>
        <w:rPr>
          <w:rFonts w:ascii="Times New Roman" w:eastAsia="Times New Roman" w:hAnsi="Times New Roman" w:cs="Times New Roman"/>
          <w:kern w:val="0"/>
          <w14:ligatures w14:val="none"/>
        </w:rPr>
        <w:t xml:space="preserve"> </w:t>
      </w:r>
      <w:r w:rsidRPr="006630C6">
        <w:rPr>
          <w:rFonts w:ascii="Times New Roman" w:eastAsia="Times New Roman" w:hAnsi="Times New Roman" w:cs="Times New Roman"/>
          <w:kern w:val="0"/>
          <w14:ligatures w14:val="none"/>
        </w:rPr>
        <w:t>2021 m. duomenimis</w:t>
      </w:r>
      <w:r>
        <w:rPr>
          <w:rStyle w:val="FootnoteReference"/>
          <w:rFonts w:ascii="Times New Roman" w:eastAsia="Times New Roman" w:hAnsi="Times New Roman" w:cs="Times New Roman"/>
          <w:color w:val="467886" w:themeColor="hyperlink"/>
          <w:kern w:val="0"/>
          <w:u w:val="single"/>
          <w:lang w:val="en-US"/>
          <w14:ligatures w14:val="none"/>
        </w:rPr>
        <w:footnoteReference w:id="2"/>
      </w:r>
      <w:r w:rsidRPr="006630C6">
        <w:rPr>
          <w:rFonts w:ascii="Times New Roman" w:eastAsia="Times New Roman" w:hAnsi="Times New Roman" w:cs="Times New Roman"/>
          <w:kern w:val="0"/>
          <w14:ligatures w14:val="none"/>
        </w:rPr>
        <w:t>, socialinę atskirtį kaimo vietovėse patyrė 29,1 % gyventojų, mažesniuose miestuose – 28 %, tuo tarpu didžiuosiuose miestuose šis rodiklis siekė tik 18,9 %.</w:t>
      </w:r>
      <w:r w:rsidR="00152D51">
        <w:rPr>
          <w:rFonts w:ascii="Times New Roman" w:eastAsia="Times New Roman" w:hAnsi="Times New Roman" w:cs="Times New Roman"/>
          <w:kern w:val="0"/>
          <w14:ligatures w14:val="none"/>
        </w:rPr>
        <w:t xml:space="preserve"> </w:t>
      </w:r>
      <w:r w:rsidR="00B23D8B" w:rsidRPr="00B23D8B">
        <w:rPr>
          <w:rFonts w:ascii="Times New Roman" w:eastAsia="Times New Roman" w:hAnsi="Times New Roman" w:cs="Times New Roman"/>
          <w:kern w:val="0"/>
          <w14:ligatures w14:val="none"/>
        </w:rPr>
        <w:t>Šie skaičiai rodo, kad programos poveikio tyrimas regionų gyventojams yra itin aktualus.</w:t>
      </w:r>
    </w:p>
    <w:p w14:paraId="4961AE4B" w14:textId="77777777" w:rsidR="00B23D8B" w:rsidRDefault="00B23D8B" w:rsidP="00B23D8B">
      <w:pPr>
        <w:widowControl w:val="0"/>
        <w:tabs>
          <w:tab w:val="left" w:pos="3640"/>
          <w:tab w:val="left" w:pos="4373"/>
        </w:tabs>
        <w:autoSpaceDE w:val="0"/>
        <w:autoSpaceDN w:val="0"/>
        <w:adjustRightInd w:val="0"/>
        <w:spacing w:after="120" w:line="276" w:lineRule="auto"/>
        <w:ind w:firstLine="720"/>
        <w:jc w:val="both"/>
        <w:rPr>
          <w:rFonts w:ascii="Times New Roman" w:eastAsia="Times New Roman" w:hAnsi="Times New Roman" w:cs="Times New Roman"/>
          <w:kern w:val="0"/>
          <w14:ligatures w14:val="none"/>
        </w:rPr>
      </w:pPr>
      <w:r w:rsidRPr="00B23D8B">
        <w:rPr>
          <w:rFonts w:ascii="Times New Roman" w:eastAsia="Times New Roman" w:hAnsi="Times New Roman" w:cs="Times New Roman"/>
          <w:kern w:val="0"/>
          <w14:ligatures w14:val="none"/>
        </w:rPr>
        <w:t>Vienas iš tyrimo objektų galėtų būti privataus verslo dalyvavimas programoje. Atlikta analizė atskleidė, kad verslas šiuo metu nėra suinteresuotas dalyvauti programoje, o dalyvaujantys projektai dažniausiai nėra finansuojami. Privataus sektoriaus įtraukimas galėtų prisidėti prie programos sklaidos ir poveikio didinimo Lietuvos regionuose.</w:t>
      </w:r>
      <w:r w:rsidRPr="00B23D8B">
        <w:rPr>
          <w:rFonts w:ascii="Times New Roman" w:eastAsia="Times New Roman" w:hAnsi="Times New Roman" w:cs="Times New Roman"/>
          <w:kern w:val="0"/>
          <w14:ligatures w14:val="none"/>
        </w:rPr>
        <w:t xml:space="preserve"> </w:t>
      </w:r>
    </w:p>
    <w:p w14:paraId="325801EC" w14:textId="224EF034" w:rsidR="00B23D8B" w:rsidRDefault="00B23D8B" w:rsidP="00B23D8B">
      <w:pPr>
        <w:widowControl w:val="0"/>
        <w:tabs>
          <w:tab w:val="left" w:pos="3640"/>
          <w:tab w:val="left" w:pos="4373"/>
        </w:tabs>
        <w:autoSpaceDE w:val="0"/>
        <w:autoSpaceDN w:val="0"/>
        <w:adjustRightInd w:val="0"/>
        <w:spacing w:after="120" w:line="276" w:lineRule="auto"/>
        <w:ind w:firstLine="720"/>
        <w:jc w:val="both"/>
        <w:rPr>
          <w:rFonts w:ascii="Times New Roman" w:eastAsia="Times New Roman" w:hAnsi="Times New Roman" w:cs="Times New Roman"/>
          <w:kern w:val="0"/>
          <w14:ligatures w14:val="none"/>
        </w:rPr>
      </w:pPr>
      <w:r w:rsidRPr="00B23D8B">
        <w:rPr>
          <w:rFonts w:ascii="Times New Roman" w:eastAsia="Times New Roman" w:hAnsi="Times New Roman" w:cs="Times New Roman"/>
          <w:kern w:val="0"/>
          <w14:ligatures w14:val="none"/>
        </w:rPr>
        <w:t xml:space="preserve">Išsamiai išanalizavus programos keliamus kriterijus, bendradarbiaujant su vidaus ir išorės ekspertais, būtų galima didinti galimybes visiems dalyviams įsitraukti į programą ateityje. </w:t>
      </w:r>
      <w:r>
        <w:rPr>
          <w:rFonts w:ascii="Times New Roman" w:eastAsia="Times New Roman" w:hAnsi="Times New Roman" w:cs="Times New Roman"/>
          <w:kern w:val="0"/>
          <w14:ligatures w14:val="none"/>
        </w:rPr>
        <w:t>P</w:t>
      </w:r>
      <w:r w:rsidRPr="00B23D8B">
        <w:rPr>
          <w:rFonts w:ascii="Times New Roman" w:eastAsia="Times New Roman" w:hAnsi="Times New Roman" w:cs="Times New Roman"/>
          <w:kern w:val="0"/>
          <w14:ligatures w14:val="none"/>
        </w:rPr>
        <w:t>asinaudoj</w:t>
      </w:r>
      <w:r>
        <w:rPr>
          <w:rFonts w:ascii="Times New Roman" w:eastAsia="Times New Roman" w:hAnsi="Times New Roman" w:cs="Times New Roman"/>
          <w:kern w:val="0"/>
          <w14:ligatures w14:val="none"/>
        </w:rPr>
        <w:t xml:space="preserve">us </w:t>
      </w:r>
      <w:r w:rsidRPr="00B23D8B">
        <w:rPr>
          <w:rFonts w:ascii="Times New Roman" w:eastAsia="Times New Roman" w:hAnsi="Times New Roman" w:cs="Times New Roman"/>
          <w:kern w:val="0"/>
          <w14:ligatures w14:val="none"/>
        </w:rPr>
        <w:t>įgyta patirtimi</w:t>
      </w:r>
      <w:r>
        <w:rPr>
          <w:rFonts w:ascii="Times New Roman" w:eastAsia="Times New Roman" w:hAnsi="Times New Roman" w:cs="Times New Roman"/>
          <w:kern w:val="0"/>
          <w14:ligatures w14:val="none"/>
        </w:rPr>
        <w:t xml:space="preserve"> būtų galima </w:t>
      </w:r>
      <w:r w:rsidRPr="00B23D8B">
        <w:rPr>
          <w:rFonts w:ascii="Times New Roman" w:eastAsia="Times New Roman" w:hAnsi="Times New Roman" w:cs="Times New Roman"/>
          <w:kern w:val="0"/>
          <w14:ligatures w14:val="none"/>
        </w:rPr>
        <w:t>tobulinti būsimų programų kokybę</w:t>
      </w:r>
      <w:r>
        <w:rPr>
          <w:rFonts w:ascii="Times New Roman" w:eastAsia="Times New Roman" w:hAnsi="Times New Roman" w:cs="Times New Roman"/>
          <w:kern w:val="0"/>
          <w14:ligatures w14:val="none"/>
        </w:rPr>
        <w:t>.</w:t>
      </w:r>
    </w:p>
    <w:p w14:paraId="78113C64" w14:textId="56706ED0" w:rsidR="00B23D8B" w:rsidRDefault="00B23D8B" w:rsidP="00B23D8B">
      <w:pPr>
        <w:widowControl w:val="0"/>
        <w:tabs>
          <w:tab w:val="left" w:pos="3640"/>
          <w:tab w:val="left" w:pos="4373"/>
        </w:tabs>
        <w:autoSpaceDE w:val="0"/>
        <w:autoSpaceDN w:val="0"/>
        <w:adjustRightInd w:val="0"/>
        <w:spacing w:after="120" w:line="276" w:lineRule="auto"/>
        <w:ind w:firstLine="720"/>
        <w:jc w:val="both"/>
        <w:rPr>
          <w:rFonts w:ascii="Times New Roman" w:eastAsia="Times New Roman" w:hAnsi="Times New Roman" w:cs="Times New Roman"/>
          <w:kern w:val="0"/>
          <w14:ligatures w14:val="none"/>
        </w:rPr>
      </w:pPr>
      <w:r w:rsidRPr="00B23D8B">
        <w:rPr>
          <w:rFonts w:ascii="Times New Roman" w:eastAsia="Times New Roman" w:hAnsi="Times New Roman" w:cs="Times New Roman"/>
          <w:kern w:val="0"/>
          <w14:ligatures w14:val="none"/>
        </w:rPr>
        <w:t>Šiuo metu dauguma projektų buvo pateikti penkiose srityse: tarpsritinėje veikloje, teatre, muzikoje, dailėje ir tarpdisciplininėje veikloje. Apklausus kitų sričių atstovus, būtų galima surinkti vertingos informacijos, padėsiančios nustatyti gaires ateities programoms ir įtraukti platesnį kultūros sričių spektrą.</w:t>
      </w:r>
    </w:p>
    <w:p w14:paraId="75DD61C4" w14:textId="5A1BD041" w:rsidR="00A16AE7" w:rsidRDefault="00B23D8B" w:rsidP="00B23D8B">
      <w:pPr>
        <w:widowControl w:val="0"/>
        <w:tabs>
          <w:tab w:val="left" w:pos="3640"/>
          <w:tab w:val="left" w:pos="4373"/>
        </w:tabs>
        <w:autoSpaceDE w:val="0"/>
        <w:autoSpaceDN w:val="0"/>
        <w:adjustRightInd w:val="0"/>
        <w:spacing w:after="120" w:line="276" w:lineRule="auto"/>
        <w:ind w:firstLine="720"/>
        <w:jc w:val="both"/>
        <w:rPr>
          <w:rFonts w:ascii="Times New Roman" w:eastAsia="Times New Roman" w:hAnsi="Times New Roman" w:cs="Times New Roman"/>
          <w:kern w:val="0"/>
          <w14:ligatures w14:val="none"/>
        </w:rPr>
      </w:pPr>
      <w:r w:rsidRPr="00B23D8B">
        <w:rPr>
          <w:rFonts w:ascii="Times New Roman" w:eastAsia="Times New Roman" w:hAnsi="Times New Roman" w:cs="Times New Roman"/>
          <w:kern w:val="0"/>
          <w14:ligatures w14:val="none"/>
        </w:rPr>
        <w:t>Galiausiai, būtina išanalizuoti veiksnius, lėmusius mažą Lietuvos regionų įsitraukimą į šį projektą. Ši analizė padėtų efektyviau pasiruošti būsimiems projektams ir užtikrinti jų didesnį poveikį regionuose.</w:t>
      </w:r>
    </w:p>
    <w:p w14:paraId="720FF954" w14:textId="0E2D9E10" w:rsidR="00F5110A" w:rsidRPr="006A0B68" w:rsidRDefault="00F5110A" w:rsidP="00E06405">
      <w:pPr>
        <w:pStyle w:val="Tarybosstilius"/>
        <w:spacing w:after="120" w:line="276" w:lineRule="auto"/>
        <w:jc w:val="both"/>
        <w:rPr>
          <w:rFonts w:ascii="Times New Roman" w:eastAsia="Times New Roman" w:hAnsi="Times New Roman" w:cs="Times New Roman"/>
          <w:lang w:val="lt-LT"/>
        </w:rPr>
      </w:pPr>
      <w:r w:rsidRPr="006A0B68">
        <w:rPr>
          <w:rStyle w:val="Tarybosstiliusbold"/>
          <w:rFonts w:ascii="Times New Roman" w:hAnsi="Times New Roman" w:cs="Times New Roman"/>
          <w:lang w:val="lt-LT"/>
        </w:rPr>
        <w:lastRenderedPageBreak/>
        <w:t xml:space="preserve">2 UŽDUOTIS. </w:t>
      </w:r>
      <w:r w:rsidRPr="006A0B68">
        <w:rPr>
          <w:rStyle w:val="Tarybosstiliusbold"/>
          <w:rFonts w:ascii="Times New Roman" w:hAnsi="Times New Roman" w:cs="Times New Roman"/>
          <w:bCs/>
          <w:lang w:val="lt-LT"/>
        </w:rPr>
        <w:t xml:space="preserve">Stebėsenos ir analizės skyriaus tyrimui reikia duomenų apie asmenų pajamas literatūros srityje Lietuvoje. Vienas iš šaltinių yra </w:t>
      </w:r>
      <w:r w:rsidRPr="006A0B68">
        <w:rPr>
          <w:rFonts w:ascii="Times New Roman" w:hAnsi="Times New Roman" w:cs="Times New Roman"/>
          <w:bCs/>
          <w:lang w:val="lt-LT"/>
        </w:rPr>
        <w:t>Sodros vidutinių apdraustųjų asmenų pajamų duomenys</w:t>
      </w:r>
      <w:r w:rsidRPr="006A0B68">
        <w:rPr>
          <w:rStyle w:val="FootnoteReference"/>
          <w:rFonts w:ascii="Times New Roman" w:hAnsi="Times New Roman" w:cs="Times New Roman"/>
          <w:bCs/>
          <w:lang w:val="lt-LT"/>
        </w:rPr>
        <w:footnoteReference w:id="3"/>
      </w:r>
      <w:r w:rsidRPr="006A0B68">
        <w:rPr>
          <w:rFonts w:ascii="Times New Roman" w:hAnsi="Times New Roman" w:cs="Times New Roman"/>
          <w:bCs/>
          <w:lang w:val="lt-LT"/>
        </w:rPr>
        <w:t xml:space="preserve"> pagal Autorių ir kitų rašytojų profesiją, pagal Lietuvos profesijų klasifikatorių (LPK). </w:t>
      </w:r>
      <w:r w:rsidRPr="006A0B68">
        <w:rPr>
          <w:rFonts w:ascii="Times New Roman" w:eastAsia="Times New Roman" w:hAnsi="Times New Roman" w:cs="Times New Roman"/>
          <w:lang w:val="lt-LT"/>
        </w:rPr>
        <w:t>(</w:t>
      </w:r>
      <w:r w:rsidRPr="006A0B68">
        <w:rPr>
          <w:rStyle w:val="cf01"/>
          <w:rFonts w:ascii="Times New Roman" w:hAnsi="Times New Roman" w:cs="Times New Roman"/>
          <w:lang w:val="lt-LT"/>
        </w:rPr>
        <w:t>Didžiausias galimas surinkti balų skaičius –3)</w:t>
      </w:r>
      <w:r w:rsidRPr="006A0B68">
        <w:rPr>
          <w:rFonts w:ascii="Times New Roman" w:eastAsia="Times New Roman" w:hAnsi="Times New Roman" w:cs="Times New Roman"/>
          <w:lang w:val="lt-LT"/>
        </w:rPr>
        <w:t>.</w:t>
      </w:r>
    </w:p>
    <w:p w14:paraId="704DDC23" w14:textId="5CAB370F" w:rsidR="00152D51" w:rsidRDefault="00152D51" w:rsidP="00E06405">
      <w:pPr>
        <w:pStyle w:val="Tarybosstilius"/>
        <w:spacing w:after="120" w:line="276" w:lineRule="auto"/>
        <w:ind w:firstLine="720"/>
        <w:jc w:val="both"/>
        <w:rPr>
          <w:rFonts w:ascii="Times New Roman" w:eastAsia="Times New Roman" w:hAnsi="Times New Roman" w:cs="Times New Roman"/>
          <w:lang w:val="lt-LT"/>
        </w:rPr>
      </w:pPr>
      <w:r>
        <w:rPr>
          <w:rFonts w:ascii="Times New Roman" w:eastAsia="Times New Roman" w:hAnsi="Times New Roman" w:cs="Times New Roman"/>
          <w:lang w:val="lt-LT"/>
        </w:rPr>
        <w:t>Pirma, duomenų kiekis yra minimalus, galime rasti tik bendrą autorių ir kitų rašytojų rėžį, kai tuo tarpu</w:t>
      </w:r>
      <w:r w:rsidRPr="00DF2776">
        <w:rPr>
          <w:rFonts w:ascii="Times New Roman" w:eastAsia="Times New Roman" w:hAnsi="Times New Roman" w:cs="Times New Roman"/>
          <w:lang w:val="lt-LT"/>
        </w:rPr>
        <w:t xml:space="preserve"> </w:t>
      </w:r>
      <w:r>
        <w:rPr>
          <w:rFonts w:ascii="Times New Roman" w:eastAsia="Times New Roman" w:hAnsi="Times New Roman" w:cs="Times New Roman"/>
          <w:lang w:val="lt-LT"/>
        </w:rPr>
        <w:t xml:space="preserve">šiam pogrupiui priklauso 15 profesijų, kas iškart verčia bet kokią analizę ne tokia patikima. Kadangi rašytojo ar biografo uždarbis gali ženkliai skirtis nuo mokslinių tekstų redaktoriaus ar kritiko uždarbio, tačiau mes galime matyti tik bendrą šių profesijų vidutinio uždarbio rėžį.  </w:t>
      </w:r>
    </w:p>
    <w:p w14:paraId="7603272B" w14:textId="7E482555" w:rsidR="00152D51" w:rsidRDefault="00152D51" w:rsidP="00E06405">
      <w:pPr>
        <w:pStyle w:val="Tarybosstilius"/>
        <w:spacing w:after="120" w:line="276" w:lineRule="auto"/>
        <w:ind w:firstLine="720"/>
        <w:jc w:val="both"/>
        <w:rPr>
          <w:rFonts w:ascii="Times New Roman" w:eastAsia="Times New Roman" w:hAnsi="Times New Roman" w:cs="Times New Roman"/>
          <w:lang w:val="lt-LT"/>
        </w:rPr>
      </w:pPr>
      <w:r>
        <w:rPr>
          <w:rFonts w:ascii="Times New Roman" w:eastAsia="Times New Roman" w:hAnsi="Times New Roman" w:cs="Times New Roman"/>
          <w:lang w:val="lt-LT"/>
        </w:rPr>
        <w:t>Šiais duomenimis yra pateikiamas tik vidurkis, kuris tai pat gali iškraipyti tikruosius skaičius, neturime galimybės apskaičiuoti nei modos ar medianos, duomenys nėra išskirstyti kvartiliais, dėl šios priežasties nėra įmanoma susidaryti objektyvios nuomonės apie autorių ir kitų rašytojų uždarbį.</w:t>
      </w:r>
    </w:p>
    <w:p w14:paraId="72029195" w14:textId="00A17BB4" w:rsidR="00152D51" w:rsidRDefault="00152D51" w:rsidP="00E06405">
      <w:pPr>
        <w:pStyle w:val="Tarybosstilius"/>
        <w:spacing w:after="120" w:line="276" w:lineRule="auto"/>
        <w:ind w:firstLine="720"/>
        <w:jc w:val="both"/>
        <w:rPr>
          <w:rFonts w:ascii="Times New Roman" w:eastAsia="Times New Roman" w:hAnsi="Times New Roman" w:cs="Times New Roman"/>
          <w:lang w:val="lt-LT"/>
        </w:rPr>
      </w:pPr>
      <w:r>
        <w:rPr>
          <w:rFonts w:ascii="Times New Roman" w:eastAsia="Times New Roman" w:hAnsi="Times New Roman" w:cs="Times New Roman"/>
          <w:lang w:val="lt-LT"/>
        </w:rPr>
        <w:t>Tikslesnius duomenis galėtų pateikti Sodra ar Valstybės duomenų agentūra.  Panaudojus nuasmenintus atvirus duomenis norimomis temomis analitinės galimybės tokio ar panašaus tipo tyrimams būtų ženkliai didesnės.</w:t>
      </w:r>
    </w:p>
    <w:p w14:paraId="1F2B9D42" w14:textId="356EECDD" w:rsidR="00D42BA6" w:rsidRPr="006A0B68" w:rsidRDefault="00D42BA6" w:rsidP="00E06405">
      <w:pPr>
        <w:pStyle w:val="Tarybosstilius"/>
        <w:tabs>
          <w:tab w:val="clear" w:pos="3640"/>
          <w:tab w:val="clear" w:pos="4373"/>
        </w:tabs>
        <w:spacing w:after="0" w:line="276" w:lineRule="auto"/>
        <w:jc w:val="both"/>
        <w:rPr>
          <w:rFonts w:ascii="Times New Roman" w:hAnsi="Times New Roman" w:cs="Times New Roman"/>
          <w:lang w:val="lt-LT"/>
        </w:rPr>
      </w:pPr>
      <w:r w:rsidRPr="006A0B68">
        <w:rPr>
          <w:rStyle w:val="Tarybosstiliusbold"/>
          <w:rFonts w:ascii="Times New Roman" w:hAnsi="Times New Roman" w:cs="Times New Roman"/>
          <w:lang w:val="lt-LT"/>
        </w:rPr>
        <w:t xml:space="preserve">3 UŽDUOTIS. </w:t>
      </w:r>
      <w:r w:rsidRPr="006A0B68">
        <w:rPr>
          <w:rFonts w:ascii="Times New Roman" w:hAnsi="Times New Roman" w:cs="Times New Roman"/>
          <w:lang w:val="lt-LT"/>
        </w:rPr>
        <w:t xml:space="preserve">Lietuvos Kultūros taryba kuria naujus kultūros ir meno rodiklius, kurių tikslas –  stebėti ir suprasti visuomenėje vykstančius procesus. Naudojant tyrimo „Gyventojų dalyvavimas kultūroje ir pasitenkinimas kultūros paslaugomis“ apklausos duomenis, siekiama sukurti atitinkamą rodiklį naujajai kultūros statistikos duomenų bazei. Šio rodiklio tikslas – stebėti, kokia gyventojų dalis piešė, tapė paveikslus, kūrė grafikos darbus. </w:t>
      </w:r>
      <w:r w:rsidRPr="006A0B68">
        <w:rPr>
          <w:rFonts w:ascii="Times New Roman" w:eastAsia="Times New Roman" w:hAnsi="Times New Roman" w:cs="Times New Roman"/>
          <w:lang w:val="lt-LT"/>
        </w:rPr>
        <w:t>(</w:t>
      </w:r>
      <w:r w:rsidRPr="006A0B68">
        <w:rPr>
          <w:rStyle w:val="cf01"/>
          <w:rFonts w:ascii="Times New Roman" w:hAnsi="Times New Roman" w:cs="Times New Roman"/>
          <w:lang w:val="lt-LT"/>
        </w:rPr>
        <w:t>Didžiausias galimas surinkti balų skaičius – 3)</w:t>
      </w:r>
      <w:r w:rsidRPr="006A0B68">
        <w:rPr>
          <w:rFonts w:ascii="Times New Roman" w:hAnsi="Times New Roman" w:cs="Times New Roman"/>
          <w:lang w:val="lt-LT"/>
        </w:rPr>
        <w:t>.</w:t>
      </w:r>
    </w:p>
    <w:p w14:paraId="00A6E2E5" w14:textId="70C4458B" w:rsidR="00977173" w:rsidRPr="006A0B68" w:rsidRDefault="00977173" w:rsidP="00D42BA6">
      <w:pPr>
        <w:pStyle w:val="Tarybosstilius"/>
        <w:tabs>
          <w:tab w:val="clear" w:pos="3640"/>
          <w:tab w:val="clear" w:pos="4373"/>
        </w:tabs>
        <w:spacing w:after="0"/>
        <w:jc w:val="both"/>
        <w:rPr>
          <w:rFonts w:ascii="Times New Roman" w:hAnsi="Times New Roman" w:cs="Times New Roman"/>
          <w:lang w:val="lt-LT"/>
        </w:rPr>
      </w:pPr>
    </w:p>
    <w:p w14:paraId="230A2EEC" w14:textId="66B5849C" w:rsidR="00152D51" w:rsidRDefault="00152D51" w:rsidP="00E06405">
      <w:pPr>
        <w:pStyle w:val="Tarybosstilius"/>
        <w:tabs>
          <w:tab w:val="clear" w:pos="3640"/>
          <w:tab w:val="clear" w:pos="4373"/>
        </w:tabs>
        <w:spacing w:after="0" w:line="276" w:lineRule="auto"/>
        <w:jc w:val="both"/>
        <w:rPr>
          <w:rFonts w:ascii="Times New Roman" w:hAnsi="Times New Roman" w:cs="Times New Roman"/>
          <w:lang w:val="lt-LT"/>
        </w:rPr>
      </w:pPr>
      <w:r>
        <w:rPr>
          <w:rFonts w:ascii="Times New Roman" w:hAnsi="Times New Roman" w:cs="Times New Roman"/>
          <w:noProof/>
        </w:rPr>
        <mc:AlternateContent>
          <mc:Choice Requires="wps">
            <w:drawing>
              <wp:anchor distT="0" distB="0" distL="114300" distR="180340" simplePos="0" relativeHeight="251666432" behindDoc="1" locked="0" layoutInCell="1" allowOverlap="1" wp14:anchorId="5E5019A3" wp14:editId="0DF6A547">
                <wp:simplePos x="0" y="0"/>
                <wp:positionH relativeFrom="margin">
                  <wp:posOffset>2656205</wp:posOffset>
                </wp:positionH>
                <wp:positionV relativeFrom="paragraph">
                  <wp:posOffset>2329180</wp:posOffset>
                </wp:positionV>
                <wp:extent cx="3675600" cy="133200"/>
                <wp:effectExtent l="0" t="0" r="1270" b="635"/>
                <wp:wrapThrough wrapText="bothSides">
                  <wp:wrapPolygon edited="0">
                    <wp:start x="0" y="0"/>
                    <wp:lineTo x="0" y="18603"/>
                    <wp:lineTo x="21496" y="18603"/>
                    <wp:lineTo x="21496" y="0"/>
                    <wp:lineTo x="0" y="0"/>
                  </wp:wrapPolygon>
                </wp:wrapThrough>
                <wp:docPr id="537074613" name="Text Box 1"/>
                <wp:cNvGraphicFramePr/>
                <a:graphic xmlns:a="http://schemas.openxmlformats.org/drawingml/2006/main">
                  <a:graphicData uri="http://schemas.microsoft.com/office/word/2010/wordprocessingShape">
                    <wps:wsp>
                      <wps:cNvSpPr txBox="1"/>
                      <wps:spPr>
                        <a:xfrm>
                          <a:off x="0" y="0"/>
                          <a:ext cx="3675600" cy="133200"/>
                        </a:xfrm>
                        <a:prstGeom prst="rect">
                          <a:avLst/>
                        </a:prstGeom>
                        <a:solidFill>
                          <a:prstClr val="white"/>
                        </a:solidFill>
                        <a:ln>
                          <a:noFill/>
                        </a:ln>
                      </wps:spPr>
                      <wps:txbx>
                        <w:txbxContent>
                          <w:p w14:paraId="67FC2BF8" w14:textId="6D2921F0" w:rsidR="00152D51" w:rsidRPr="000473BC" w:rsidRDefault="00152D51" w:rsidP="00152D51">
                            <w:pPr>
                              <w:pStyle w:val="Caption"/>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0473BC">
                              <w:rPr>
                                <w:rFonts w:ascii="Times New Roman" w:hAnsi="Times New Roman" w:cs="Times New Roman"/>
                                <w:color w:val="000000" w:themeColor="text1"/>
                              </w:rPr>
                              <w:t xml:space="preserve">pav. </w:t>
                            </w:r>
                            <w:r>
                              <w:rPr>
                                <w:rFonts w:ascii="Times New Roman" w:hAnsi="Times New Roman" w:cs="Times New Roman"/>
                                <w:color w:val="000000" w:themeColor="text1"/>
                              </w:rPr>
                              <w:t>3</w:t>
                            </w:r>
                            <w:r w:rsidRPr="000473BC">
                              <w:rPr>
                                <w:rFonts w:ascii="Times New Roman" w:hAnsi="Times New Roman" w:cs="Times New Roman"/>
                                <w:color w:val="000000" w:themeColor="text1"/>
                              </w:rPr>
                              <w:t xml:space="preserve"> </w:t>
                            </w:r>
                            <w:r w:rsidRPr="00152D51">
                              <w:rPr>
                                <w:rFonts w:ascii="Times New Roman" w:hAnsi="Times New Roman" w:cs="Times New Roman"/>
                                <w:color w:val="000000" w:themeColor="text1"/>
                              </w:rPr>
                              <w:t>Piešiančių,tapančių, kuriančių grafikos darbus respondentų dalis,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019A3" id="_x0000_s1030" type="#_x0000_t202" style="position:absolute;left:0;text-align:left;margin-left:209.15pt;margin-top:183.4pt;width:289.4pt;height:10.5pt;z-index:-251650048;visibility:visible;mso-wrap-style:square;mso-width-percent:0;mso-height-percent:0;mso-wrap-distance-left:9pt;mso-wrap-distance-top:0;mso-wrap-distance-right:14.2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KDGwIAAEIEAAAOAAAAZHJzL2Uyb0RvYy54bWysU01v2zAMvQ/YfxB0X5wPLBuMOEWWIsOA&#10;oC2QDj0rshQLkEWNUmJnv36UHSddt9Owi0yTFCm+97i4a2vLTgqDAVfwyWjMmXISSuMOBf/+vPnw&#10;mbMQhSuFBacKflaB3y3fv1s0PldTqMCWChkVcSFvfMGrGH2eZUFWqhZhBF45CmrAWkT6xUNWomio&#10;em2z6Xg8zxrA0iNIFQJ57/sgX3b1tVYyPmodVGS24PS22J3Ynft0ZsuFyA8ofGXk5RniH15RC+Oo&#10;6bXUvYiCHdH8Uao2EiGAjiMJdQZaG6m6GWiayfjNNLtKeNXNQuAEf4Up/L+y8uG080/IYvsFWiIw&#10;AdL4kAdypnlajXX60ksZxQnC8xU21UYmyTmbf/o4H1NIUmwymxEvqUx2u+0xxK8KapaMgiPR0qEl&#10;TtsQ+9QhJTULYE25MdamnxRYW2QnQRQ2lYnqUvy3LOtSroN0qy+YPNltlGTFdt8yUxZ8Ooy5h/JM&#10;0yP0wghebgz124oQnwSSEmgqUnd8pENbaAoOF4uzCvDn3/wpnwiiKGcNKavg4cdRoOLMfnNEXZLh&#10;YOBg7AfDHes10KQT2hsvO5MuYLSDqRHqFxL9KnWhkHCSehU8DuY69vqmpZFqteqSSGxexK3beZlK&#10;D7g+ty8C/YWVSHw+wKA5kb8hp8/tUV4dI2jTMZdw7VG8wE1C7bi/LFXahNf/XdZt9Ze/AAAA//8D&#10;AFBLAwQUAAYACAAAACEAd2DNf+EAAAALAQAADwAAAGRycy9kb3ducmV2LnhtbEyPwU7DMAyG70i8&#10;Q2QkLoil3VDXlaYTbHAbh41p56wxbUXjVE26dm+POcHR9qff35+vJ9uKC/a+caQgnkUgkEpnGqoU&#10;HD/fH1MQPmgyunWECq7oYV3c3uQ6M26kPV4OoRIcQj7TCuoQukxKX9ZotZ+5DolvX663OvDYV9L0&#10;euRw28p5FCXS6ob4Q6073NRYfh8GqyDZ9sO4p83D9vi20x9dNT+9Xk9K3d9NL88gAk7hD4ZffVaH&#10;gp3ObiDjRavgKU4XjCpYJAl3YGK1WsYgzrxJlynIIpf/OxQ/AAAA//8DAFBLAQItABQABgAIAAAA&#10;IQC2gziS/gAAAOEBAAATAAAAAAAAAAAAAAAAAAAAAABbQ29udGVudF9UeXBlc10ueG1sUEsBAi0A&#10;FAAGAAgAAAAhADj9If/WAAAAlAEAAAsAAAAAAAAAAAAAAAAALwEAAF9yZWxzLy5yZWxzUEsBAi0A&#10;FAAGAAgAAAAhADIcEoMbAgAAQgQAAA4AAAAAAAAAAAAAAAAALgIAAGRycy9lMm9Eb2MueG1sUEsB&#10;Ai0AFAAGAAgAAAAhAHdgzX/hAAAACwEAAA8AAAAAAAAAAAAAAAAAdQQAAGRycy9kb3ducmV2Lnht&#10;bFBLBQYAAAAABAAEAPMAAACDBQAAAAA=&#10;" stroked="f">
                <v:textbox inset="0,0,0,0">
                  <w:txbxContent>
                    <w:p w14:paraId="67FC2BF8" w14:textId="6D2921F0" w:rsidR="00152D51" w:rsidRPr="000473BC" w:rsidRDefault="00152D51" w:rsidP="00152D51">
                      <w:pPr>
                        <w:pStyle w:val="Caption"/>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0473BC">
                        <w:rPr>
                          <w:rFonts w:ascii="Times New Roman" w:hAnsi="Times New Roman" w:cs="Times New Roman"/>
                          <w:color w:val="000000" w:themeColor="text1"/>
                        </w:rPr>
                        <w:t xml:space="preserve">pav. </w:t>
                      </w:r>
                      <w:r>
                        <w:rPr>
                          <w:rFonts w:ascii="Times New Roman" w:hAnsi="Times New Roman" w:cs="Times New Roman"/>
                          <w:color w:val="000000" w:themeColor="text1"/>
                        </w:rPr>
                        <w:t>3</w:t>
                      </w:r>
                      <w:r w:rsidRPr="000473BC">
                        <w:rPr>
                          <w:rFonts w:ascii="Times New Roman" w:hAnsi="Times New Roman" w:cs="Times New Roman"/>
                          <w:color w:val="000000" w:themeColor="text1"/>
                        </w:rPr>
                        <w:t xml:space="preserve"> </w:t>
                      </w:r>
                      <w:r w:rsidRPr="00152D51">
                        <w:rPr>
                          <w:rFonts w:ascii="Times New Roman" w:hAnsi="Times New Roman" w:cs="Times New Roman"/>
                          <w:color w:val="000000" w:themeColor="text1"/>
                        </w:rPr>
                        <w:t>Piešiančių,tapančių, kuriančių grafikos darbus respondentų dalis, %</w:t>
                      </w:r>
                    </w:p>
                  </w:txbxContent>
                </v:textbox>
                <w10:wrap type="through" anchorx="margin"/>
              </v:shape>
            </w:pict>
          </mc:Fallback>
        </mc:AlternateContent>
      </w:r>
      <w:r w:rsidR="00096945" w:rsidRPr="006A0B68">
        <w:rPr>
          <w:noProof/>
          <w:lang w:val="lt-LT"/>
        </w:rPr>
        <mc:AlternateContent>
          <mc:Choice Requires="cx2">
            <w:drawing>
              <wp:anchor distT="0" distB="0" distL="114300" distR="114300" simplePos="0" relativeHeight="251664384" behindDoc="1" locked="0" layoutInCell="1" allowOverlap="1" wp14:anchorId="1EF4C403" wp14:editId="7D038C49">
                <wp:simplePos x="0" y="0"/>
                <wp:positionH relativeFrom="margin">
                  <wp:posOffset>2658745</wp:posOffset>
                </wp:positionH>
                <wp:positionV relativeFrom="paragraph">
                  <wp:posOffset>-3810</wp:posOffset>
                </wp:positionV>
                <wp:extent cx="3667125" cy="2305050"/>
                <wp:effectExtent l="0" t="0" r="9525" b="0"/>
                <wp:wrapThrough wrapText="bothSides">
                  <wp:wrapPolygon edited="0">
                    <wp:start x="0" y="0"/>
                    <wp:lineTo x="0" y="21421"/>
                    <wp:lineTo x="21544" y="21421"/>
                    <wp:lineTo x="21544" y="0"/>
                    <wp:lineTo x="0" y="0"/>
                  </wp:wrapPolygon>
                </wp:wrapThrough>
                <wp:docPr id="2032277743" name="Chart 1">
                  <a:extLst xmlns:a="http://schemas.openxmlformats.org/drawingml/2006/main">
                    <a:ext uri="{FF2B5EF4-FFF2-40B4-BE49-F238E27FC236}">
                      <a16:creationId xmlns:a16="http://schemas.microsoft.com/office/drawing/2014/main" id="{6B77CE43-85B5-1243-B0E7-A445A6FB8C0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4384" behindDoc="1" locked="0" layoutInCell="1" allowOverlap="1" wp14:anchorId="1EF4C403" wp14:editId="7D038C49">
                <wp:simplePos x="0" y="0"/>
                <wp:positionH relativeFrom="margin">
                  <wp:posOffset>2658745</wp:posOffset>
                </wp:positionH>
                <wp:positionV relativeFrom="paragraph">
                  <wp:posOffset>-3810</wp:posOffset>
                </wp:positionV>
                <wp:extent cx="3667125" cy="2305050"/>
                <wp:effectExtent l="0" t="0" r="9525" b="0"/>
                <wp:wrapThrough wrapText="bothSides">
                  <wp:wrapPolygon edited="0">
                    <wp:start x="0" y="0"/>
                    <wp:lineTo x="0" y="21421"/>
                    <wp:lineTo x="21544" y="21421"/>
                    <wp:lineTo x="21544" y="0"/>
                    <wp:lineTo x="0" y="0"/>
                  </wp:wrapPolygon>
                </wp:wrapThrough>
                <wp:docPr id="2032277743" name="Chart 1">
                  <a:extLst xmlns:a="http://schemas.openxmlformats.org/drawingml/2006/main">
                    <a:ext uri="{FF2B5EF4-FFF2-40B4-BE49-F238E27FC236}">
                      <a16:creationId xmlns:a16="http://schemas.microsoft.com/office/drawing/2014/main" id="{6B77CE43-85B5-1243-B0E7-A445A6FB8C0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32277743" name="Chart 1">
                          <a:extLst>
                            <a:ext uri="{FF2B5EF4-FFF2-40B4-BE49-F238E27FC236}">
                              <a16:creationId xmlns:a16="http://schemas.microsoft.com/office/drawing/2014/main" id="{6B77CE43-85B5-1243-B0E7-A445A6FB8C05}"/>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3667125" cy="230505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Pr="00152D51">
        <w:rPr>
          <w:rFonts w:ascii="Times New Roman" w:hAnsi="Times New Roman" w:cs="Times New Roman"/>
          <w:lang w:val="lt-LT"/>
        </w:rPr>
        <w:t xml:space="preserve"> </w:t>
      </w:r>
      <w:r>
        <w:rPr>
          <w:rFonts w:ascii="Times New Roman" w:hAnsi="Times New Roman" w:cs="Times New Roman"/>
          <w:lang w:val="lt-LT"/>
        </w:rPr>
        <w:t xml:space="preserve">Šios apklausos duomenimis, galime pastebėti, kad daugiausiai piešia jauniausia amžiaus grupė </w:t>
      </w:r>
      <w:r w:rsidRPr="00DF2776">
        <w:rPr>
          <w:rFonts w:ascii="Times New Roman" w:hAnsi="Times New Roman" w:cs="Times New Roman"/>
          <w:lang w:val="lt-LT"/>
        </w:rPr>
        <w:t>15-19 met</w:t>
      </w:r>
      <w:r>
        <w:rPr>
          <w:rFonts w:ascii="Times New Roman" w:hAnsi="Times New Roman" w:cs="Times New Roman"/>
          <w:lang w:val="lt-LT"/>
        </w:rPr>
        <w:t xml:space="preserve">ų asmenys – </w:t>
      </w:r>
      <w:r w:rsidRPr="00DF2776">
        <w:rPr>
          <w:rFonts w:ascii="Times New Roman" w:hAnsi="Times New Roman" w:cs="Times New Roman"/>
          <w:lang w:val="lt-LT"/>
        </w:rPr>
        <w:t xml:space="preserve">35 % ir </w:t>
      </w:r>
      <w:r>
        <w:rPr>
          <w:rFonts w:ascii="Times New Roman" w:hAnsi="Times New Roman" w:cs="Times New Roman"/>
          <w:lang w:val="lt-LT"/>
        </w:rPr>
        <w:t xml:space="preserve">šis rodiklis kitose amžiaus grupėse tik mažėja, </w:t>
      </w:r>
      <w:r w:rsidRPr="00DF2776">
        <w:rPr>
          <w:rFonts w:ascii="Times New Roman" w:hAnsi="Times New Roman" w:cs="Times New Roman"/>
          <w:lang w:val="lt-LT"/>
        </w:rPr>
        <w:t xml:space="preserve">20-29 </w:t>
      </w:r>
      <w:r>
        <w:rPr>
          <w:rFonts w:ascii="Times New Roman" w:hAnsi="Times New Roman" w:cs="Times New Roman"/>
          <w:lang w:val="lt-LT"/>
        </w:rPr>
        <w:t>metų amžiaus grupėje tapo – 2</w:t>
      </w:r>
      <w:r w:rsidRPr="00DF2776">
        <w:rPr>
          <w:rFonts w:ascii="Times New Roman" w:hAnsi="Times New Roman" w:cs="Times New Roman"/>
          <w:lang w:val="lt-LT"/>
        </w:rPr>
        <w:t xml:space="preserve">2 %, 30-39 </w:t>
      </w:r>
      <w:r>
        <w:rPr>
          <w:rFonts w:ascii="Times New Roman" w:hAnsi="Times New Roman" w:cs="Times New Roman"/>
          <w:lang w:val="lt-LT"/>
        </w:rPr>
        <w:t xml:space="preserve">metų – </w:t>
      </w:r>
      <w:r w:rsidRPr="00DF2776">
        <w:rPr>
          <w:rFonts w:ascii="Times New Roman" w:hAnsi="Times New Roman" w:cs="Times New Roman"/>
          <w:lang w:val="lt-LT"/>
        </w:rPr>
        <w:t>14%, 40-49 met</w:t>
      </w:r>
      <w:r>
        <w:rPr>
          <w:rFonts w:ascii="Times New Roman" w:hAnsi="Times New Roman" w:cs="Times New Roman"/>
          <w:lang w:val="lt-LT"/>
        </w:rPr>
        <w:t>ų – 1</w:t>
      </w:r>
      <w:r w:rsidRPr="00DF2776">
        <w:rPr>
          <w:rFonts w:ascii="Times New Roman" w:hAnsi="Times New Roman" w:cs="Times New Roman"/>
          <w:lang w:val="lt-LT"/>
        </w:rPr>
        <w:t>0 %, 50-59 met</w:t>
      </w:r>
      <w:r>
        <w:rPr>
          <w:rFonts w:ascii="Times New Roman" w:hAnsi="Times New Roman" w:cs="Times New Roman"/>
          <w:lang w:val="lt-LT"/>
        </w:rPr>
        <w:t xml:space="preserve">ų – 8 %, 60-69 metų – </w:t>
      </w:r>
      <w:r w:rsidRPr="00DF2776">
        <w:rPr>
          <w:rFonts w:ascii="Times New Roman" w:hAnsi="Times New Roman" w:cs="Times New Roman"/>
          <w:lang w:val="lt-LT"/>
        </w:rPr>
        <w:t>6 %</w:t>
      </w:r>
      <w:r>
        <w:rPr>
          <w:rFonts w:ascii="Times New Roman" w:hAnsi="Times New Roman" w:cs="Times New Roman"/>
          <w:lang w:val="lt-LT"/>
        </w:rPr>
        <w:t xml:space="preserve"> tarp 70 metų ir vyresnio amžiaus gyventojų šia veikla užsiima tik 5 % (pav. 3). Tai gali įtakoti daug skirtingų išorės veiksnių, prastas darbo ir gyvenimo balansas, šios veiklos kaip pomėgio atsisakymas ir pan., tačiau verta pažymėti, tai jog, net ir vyresnio amžiaus žmonės, kurie </w:t>
      </w:r>
      <w:r w:rsidR="006B5080">
        <w:rPr>
          <w:rFonts w:ascii="Times New Roman" w:hAnsi="Times New Roman" w:cs="Times New Roman"/>
          <w:lang w:val="lt-LT"/>
        </w:rPr>
        <w:t>turi</w:t>
      </w:r>
      <w:r>
        <w:rPr>
          <w:rFonts w:ascii="Times New Roman" w:hAnsi="Times New Roman" w:cs="Times New Roman"/>
          <w:lang w:val="lt-LT"/>
        </w:rPr>
        <w:t xml:space="preserve"> daugiau laisvo laiko šia veikla neužsiima, galbūt šių amžiaus grupių įtraukimas į socialines veiklas susijusias su tapyba, piešimu ar </w:t>
      </w:r>
      <w:r>
        <w:rPr>
          <w:rFonts w:ascii="Times New Roman" w:hAnsi="Times New Roman" w:cs="Times New Roman"/>
          <w:lang w:val="lt-LT"/>
        </w:rPr>
        <w:lastRenderedPageBreak/>
        <w:t>grafikos darbų kūryba galėtų paskatinti daugiau vyresnio amžiaus žmonių užsiimti šia veikla. Prieš tai analizuotas LKT projektas galėtų puikiai prisidėti prie tokių iniciatyvų skatinimo, senyvo amžiaus gyventojų slaugos namuose ar viešose erdvėse, kurios būtų prieinamos ne tik vyresnio amžiaus žmonėms, bet ir visiems norintiems.</w:t>
      </w:r>
    </w:p>
    <w:p w14:paraId="58B6D260" w14:textId="77777777" w:rsidR="00152D51" w:rsidRPr="00094E4D" w:rsidRDefault="00152D51" w:rsidP="00E06405">
      <w:pPr>
        <w:pStyle w:val="Tarybosstilius"/>
        <w:tabs>
          <w:tab w:val="clear" w:pos="3640"/>
          <w:tab w:val="clear" w:pos="4373"/>
        </w:tabs>
        <w:spacing w:after="0" w:line="276" w:lineRule="auto"/>
        <w:ind w:firstLine="720"/>
        <w:jc w:val="both"/>
        <w:rPr>
          <w:rFonts w:ascii="Times New Roman" w:hAnsi="Times New Roman" w:cs="Times New Roman"/>
          <w:lang w:val="lt-LT"/>
        </w:rPr>
      </w:pPr>
      <w:r>
        <w:rPr>
          <w:rFonts w:ascii="Times New Roman" w:hAnsi="Times New Roman" w:cs="Times New Roman"/>
          <w:lang w:val="lt-LT"/>
        </w:rPr>
        <w:t xml:space="preserve">Remiantis duomenimis darbingo amžiaus gyventojai rečiau užsiima aptariama veikla nei jaunuoliai, tai paaiškintų dėl kitos darbinės veiklos sumažėjęs laikas skiriamas kūrybai, prastas darbo ir gyvenimo balansas ar šios veiklos kaip pomėgio atsisakymas. Tačiau tendencija stebima ir tarp pensinio amžiaus žmonių. </w:t>
      </w:r>
      <w:r>
        <w:rPr>
          <w:rFonts w:ascii="Times New Roman" w:hAnsi="Times New Roman" w:cs="Times New Roman"/>
          <w:bCs/>
          <w:lang w:val="lt-LT"/>
        </w:rPr>
        <w:t>Verta paminėti ir tai, kad nėra aišku ar į klausimyną buvo įtraukti ir profesionalūs tapytojai, grafikos dizaineriai, tokiu atveju, norint susidaryti geresnį visuomenės paveikslą šia tema, būtų naudinga atskirti abi grupes.</w:t>
      </w:r>
    </w:p>
    <w:p w14:paraId="4410DC4D" w14:textId="78B18104" w:rsidR="00D42BA6" w:rsidRPr="006A0B68" w:rsidRDefault="00153A3E" w:rsidP="00152D51">
      <w:pPr>
        <w:pStyle w:val="Tarybosstilius"/>
        <w:tabs>
          <w:tab w:val="clear" w:pos="3640"/>
          <w:tab w:val="clear" w:pos="4373"/>
        </w:tabs>
        <w:spacing w:after="0"/>
        <w:ind w:firstLine="720"/>
        <w:jc w:val="both"/>
        <w:rPr>
          <w:rFonts w:ascii="Times New Roman" w:hAnsi="Times New Roman" w:cs="Times New Roman"/>
          <w:bCs/>
          <w:lang w:val="lt-LT"/>
        </w:rPr>
      </w:pPr>
      <w:r w:rsidRPr="006A0B68">
        <w:rPr>
          <w:rFonts w:ascii="Times New Roman" w:hAnsi="Times New Roman" w:cs="Times New Roman"/>
          <w:bCs/>
          <w:lang w:val="lt-LT"/>
        </w:rPr>
        <w:t xml:space="preserve"> </w:t>
      </w:r>
    </w:p>
    <w:sectPr w:rsidR="00D42BA6" w:rsidRPr="006A0B68">
      <w:headerReference w:type="default" r:id="rId14"/>
      <w:pgSz w:w="12240" w:h="15840"/>
      <w:pgMar w:top="1701" w:right="567"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79F24" w14:textId="77777777" w:rsidR="00950A6D" w:rsidRPr="00B92532" w:rsidRDefault="00950A6D" w:rsidP="00C62B00">
      <w:pPr>
        <w:spacing w:after="0" w:line="240" w:lineRule="auto"/>
      </w:pPr>
      <w:r w:rsidRPr="00B92532">
        <w:separator/>
      </w:r>
    </w:p>
  </w:endnote>
  <w:endnote w:type="continuationSeparator" w:id="0">
    <w:p w14:paraId="3275D3F0" w14:textId="77777777" w:rsidR="00950A6D" w:rsidRPr="00B92532" w:rsidRDefault="00950A6D" w:rsidP="00C62B00">
      <w:pPr>
        <w:spacing w:after="0" w:line="240" w:lineRule="auto"/>
      </w:pPr>
      <w:r w:rsidRPr="00B9253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CBE5A" w14:textId="77777777" w:rsidR="00950A6D" w:rsidRPr="00B92532" w:rsidRDefault="00950A6D" w:rsidP="00C62B00">
      <w:pPr>
        <w:spacing w:after="0" w:line="240" w:lineRule="auto"/>
      </w:pPr>
      <w:r w:rsidRPr="00B92532">
        <w:separator/>
      </w:r>
    </w:p>
  </w:footnote>
  <w:footnote w:type="continuationSeparator" w:id="0">
    <w:p w14:paraId="13533A78" w14:textId="77777777" w:rsidR="00950A6D" w:rsidRPr="00B92532" w:rsidRDefault="00950A6D" w:rsidP="00C62B00">
      <w:pPr>
        <w:spacing w:after="0" w:line="240" w:lineRule="auto"/>
      </w:pPr>
      <w:r w:rsidRPr="00B92532">
        <w:continuationSeparator/>
      </w:r>
    </w:p>
  </w:footnote>
  <w:footnote w:id="1">
    <w:p w14:paraId="1AAF7586" w14:textId="625E1146" w:rsidR="001D4D50" w:rsidRPr="001D4D50" w:rsidRDefault="007358C9" w:rsidP="007358C9">
      <w:pPr>
        <w:pStyle w:val="FootnoteText"/>
        <w:rPr>
          <w:sz w:val="16"/>
          <w:szCs w:val="16"/>
          <w:lang w:val="lt-LT"/>
        </w:rPr>
      </w:pPr>
      <w:r>
        <w:rPr>
          <w:rStyle w:val="FootnoteReference"/>
        </w:rPr>
        <w:footnoteRef/>
      </w:r>
      <w:r>
        <w:t xml:space="preserve"> </w:t>
      </w:r>
      <w:r w:rsidRPr="007358C9">
        <w:rPr>
          <w:sz w:val="16"/>
          <w:szCs w:val="16"/>
          <w:lang w:val="lt-LT"/>
        </w:rPr>
        <w:t>Visos vizualizacijos ir skaičiavimai pateikti pridedamuose Excel faile ir Power BI prietaisų skydelyje, siekiant išsamiai ir interaktyviai pateikti analizę.</w:t>
      </w:r>
      <w:r>
        <w:rPr>
          <w:sz w:val="16"/>
          <w:szCs w:val="16"/>
          <w:lang w:val="lt-LT"/>
        </w:rPr>
        <w:t xml:space="preserve">(Nuoroda: </w:t>
      </w:r>
      <w:hyperlink r:id="rId1" w:history="1">
        <w:r w:rsidR="001D4D50" w:rsidRPr="001D4D50">
          <w:rPr>
            <w:rStyle w:val="Hyperlink"/>
            <w:sz w:val="16"/>
            <w:szCs w:val="16"/>
            <w:lang w:val="lt-LT"/>
          </w:rPr>
          <w:t>https://github.com/GytisStr/LKT-Uzduotis</w:t>
        </w:r>
      </w:hyperlink>
      <w:r w:rsidR="001D4D50">
        <w:rPr>
          <w:sz w:val="16"/>
          <w:szCs w:val="16"/>
          <w:lang w:val="lt-LT"/>
        </w:rPr>
        <w:t>)</w:t>
      </w:r>
    </w:p>
  </w:footnote>
  <w:footnote w:id="2">
    <w:p w14:paraId="436DBA3E" w14:textId="77777777" w:rsidR="006630C6" w:rsidRPr="002F3662" w:rsidRDefault="006630C6" w:rsidP="006630C6">
      <w:pPr>
        <w:pStyle w:val="FootnoteText"/>
        <w:rPr>
          <w:sz w:val="16"/>
          <w:szCs w:val="16"/>
          <w:lang w:val="lt-LT"/>
        </w:rPr>
      </w:pPr>
      <w:r w:rsidRPr="002F3662">
        <w:rPr>
          <w:rStyle w:val="FootnoteReference"/>
          <w:lang w:val="lt-LT"/>
        </w:rPr>
        <w:footnoteRef/>
      </w:r>
      <w:r w:rsidRPr="002F3662">
        <w:rPr>
          <w:sz w:val="16"/>
          <w:szCs w:val="16"/>
          <w:lang w:val="lt-LT"/>
        </w:rPr>
        <w:t xml:space="preserve">Oficialiosios Statistikos Portalas (Nuoroda: </w:t>
      </w:r>
      <w:hyperlink r:id="rId2" w:anchor="/" w:history="1">
        <w:r w:rsidRPr="002F3662">
          <w:rPr>
            <w:rStyle w:val="Hyperlink"/>
            <w:sz w:val="16"/>
            <w:szCs w:val="16"/>
            <w:lang w:val="lt-LT"/>
          </w:rPr>
          <w:t>https://osp.stat.gov.lt/lt/statistiniu-rodikliu-analize?ha</w:t>
        </w:r>
        <w:r w:rsidRPr="002F3662">
          <w:rPr>
            <w:rStyle w:val="Hyperlink"/>
            <w:sz w:val="16"/>
            <w:szCs w:val="16"/>
            <w:lang w:val="lt-LT"/>
          </w:rPr>
          <w:t>s</w:t>
        </w:r>
        <w:r w:rsidRPr="002F3662">
          <w:rPr>
            <w:rStyle w:val="Hyperlink"/>
            <w:sz w:val="16"/>
            <w:szCs w:val="16"/>
            <w:lang w:val="lt-LT"/>
          </w:rPr>
          <w:t>h=4643e5a5-3739-4997-81b2-66881d2949f8#/</w:t>
        </w:r>
      </w:hyperlink>
      <w:r w:rsidRPr="002F3662">
        <w:rPr>
          <w:sz w:val="16"/>
          <w:szCs w:val="16"/>
          <w:lang w:val="lt-LT"/>
        </w:rPr>
        <w:t>)</w:t>
      </w:r>
    </w:p>
    <w:p w14:paraId="638EA4E7" w14:textId="77777777" w:rsidR="006630C6" w:rsidRPr="002F3662" w:rsidRDefault="006630C6" w:rsidP="006630C6">
      <w:pPr>
        <w:pStyle w:val="FootnoteText"/>
        <w:rPr>
          <w:lang w:val="lt-LT"/>
        </w:rPr>
      </w:pPr>
    </w:p>
  </w:footnote>
  <w:footnote w:id="3">
    <w:p w14:paraId="36DEC024" w14:textId="5DF5DDBF" w:rsidR="007358C9" w:rsidRPr="002F3662" w:rsidRDefault="007358C9" w:rsidP="00F5110A">
      <w:pPr>
        <w:pStyle w:val="FootnoteText"/>
        <w:rPr>
          <w:rFonts w:asciiTheme="majorHAnsi" w:hAnsiTheme="majorHAnsi" w:cs="Times New Roman"/>
          <w:sz w:val="16"/>
          <w:szCs w:val="16"/>
          <w:lang w:val="lt-LT"/>
        </w:rPr>
      </w:pPr>
      <w:r w:rsidRPr="002F3662">
        <w:rPr>
          <w:rStyle w:val="FootnoteReference"/>
          <w:rFonts w:asciiTheme="majorHAnsi" w:hAnsiTheme="majorHAnsi"/>
          <w:sz w:val="16"/>
          <w:szCs w:val="16"/>
          <w:lang w:val="lt-LT"/>
        </w:rPr>
        <w:footnoteRef/>
      </w:r>
      <w:hyperlink r:id="rId3" w:history="1">
        <w:r w:rsidRPr="002F3662">
          <w:rPr>
            <w:rStyle w:val="Hyperlink"/>
            <w:rFonts w:asciiTheme="majorHAnsi" w:hAnsiTheme="majorHAnsi" w:cs="Times New Roman"/>
            <w:sz w:val="16"/>
            <w:szCs w:val="16"/>
            <w:lang w:val="lt-LT"/>
          </w:rPr>
          <w:t>https://atvira.sodra.lt/lt-eur/</w:t>
        </w:r>
      </w:hyperlink>
    </w:p>
    <w:p w14:paraId="0EB76D0A" w14:textId="77777777" w:rsidR="007358C9" w:rsidRDefault="007358C9" w:rsidP="00F5110A">
      <w:pPr>
        <w:pStyle w:val="FootnoteText"/>
        <w:rPr>
          <w:rFonts w:ascii="Times New Roman" w:hAnsi="Times New Roman" w:cs="Times New Roman"/>
        </w:rPr>
      </w:pPr>
    </w:p>
    <w:p w14:paraId="71AEAAED" w14:textId="77777777" w:rsidR="007358C9" w:rsidRDefault="007358C9" w:rsidP="00F5110A">
      <w:pPr>
        <w:pStyle w:val="FootnoteText"/>
        <w:rPr>
          <w:rFonts w:ascii="Times New Roman" w:hAnsi="Times New Roman" w:cs="Times New Roman"/>
        </w:rPr>
      </w:pPr>
    </w:p>
    <w:p w14:paraId="55A95867" w14:textId="47CFB234" w:rsidR="007358C9" w:rsidRPr="00991421" w:rsidRDefault="007358C9" w:rsidP="00F5110A">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80562" w14:textId="77777777" w:rsidR="00C62B00" w:rsidRPr="00B92532" w:rsidRDefault="00C62B00" w:rsidP="00C62B00">
    <w:pPr>
      <w:tabs>
        <w:tab w:val="center" w:pos="4513"/>
        <w:tab w:val="right" w:pos="9026"/>
      </w:tabs>
      <w:spacing w:after="0" w:line="240" w:lineRule="auto"/>
      <w:ind w:left="2694"/>
      <w:rPr>
        <w:rFonts w:ascii="Georgia" w:eastAsia="Georgia" w:hAnsi="Georgia" w:cs="Times New Roman"/>
        <w:b/>
        <w:bCs/>
        <w:color w:val="C4BC96"/>
        <w:sz w:val="18"/>
        <w:szCs w:val="18"/>
      </w:rPr>
    </w:pPr>
    <w:r w:rsidRPr="00B92532">
      <w:rPr>
        <w:rFonts w:ascii="Georgia" w:eastAsia="Georgia" w:hAnsi="Georgia" w:cs="Times New Roman"/>
        <w:b/>
        <w:bCs/>
        <w:noProof/>
        <w:color w:val="C4BC96"/>
        <w:sz w:val="18"/>
        <w:szCs w:val="18"/>
      </w:rPr>
      <w:drawing>
        <wp:anchor distT="0" distB="0" distL="114300" distR="114300" simplePos="0" relativeHeight="251659264" behindDoc="0" locked="0" layoutInCell="1" allowOverlap="1" wp14:anchorId="5DB80A30" wp14:editId="786BBE22">
          <wp:simplePos x="0" y="0"/>
          <wp:positionH relativeFrom="column">
            <wp:posOffset>-11336</wp:posOffset>
          </wp:positionH>
          <wp:positionV relativeFrom="paragraph">
            <wp:posOffset>-68580</wp:posOffset>
          </wp:positionV>
          <wp:extent cx="1371600" cy="537978"/>
          <wp:effectExtent l="0" t="0" r="0" b="0"/>
          <wp:wrapNone/>
          <wp:docPr id="54247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28568" name="Picture 2124528568"/>
                  <pic:cNvPicPr/>
                </pic:nvPicPr>
                <pic:blipFill>
                  <a:blip r:embed="rId1">
                    <a:extLst>
                      <a:ext uri="{28A0092B-C50C-407E-A947-70E740481C1C}">
                        <a14:useLocalDpi xmlns:a14="http://schemas.microsoft.com/office/drawing/2010/main" val="0"/>
                      </a:ext>
                    </a:extLst>
                  </a:blip>
                  <a:stretch>
                    <a:fillRect/>
                  </a:stretch>
                </pic:blipFill>
                <pic:spPr>
                  <a:xfrm>
                    <a:off x="0" y="0"/>
                    <a:ext cx="1371600" cy="537978"/>
                  </a:xfrm>
                  <a:prstGeom prst="rect">
                    <a:avLst/>
                  </a:prstGeom>
                </pic:spPr>
              </pic:pic>
            </a:graphicData>
          </a:graphic>
          <wp14:sizeRelH relativeFrom="page">
            <wp14:pctWidth>0</wp14:pctWidth>
          </wp14:sizeRelH>
          <wp14:sizeRelV relativeFrom="page">
            <wp14:pctHeight>0</wp14:pctHeight>
          </wp14:sizeRelV>
        </wp:anchor>
      </w:drawing>
    </w:r>
    <w:r w:rsidRPr="00B92532">
      <w:rPr>
        <w:rFonts w:ascii="Georgia" w:eastAsia="Georgia" w:hAnsi="Georgia" w:cs="Times New Roman"/>
        <w:color w:val="C4BC96"/>
        <w:sz w:val="18"/>
        <w:szCs w:val="18"/>
      </w:rPr>
      <w:t xml:space="preserve">Biudžetinė įstaiga, Lietuvos kultūros taryba. Naugarduko g. 10, 01309 Vilnius, tel.+ 370 618 21 460, el. p. </w:t>
    </w:r>
    <w:hyperlink r:id="rId2" w:history="1">
      <w:r w:rsidRPr="00B92532">
        <w:rPr>
          <w:rFonts w:ascii="Georgia" w:eastAsia="Georgia" w:hAnsi="Georgia" w:cs="Times New Roman"/>
          <w:color w:val="C4BC96"/>
          <w:sz w:val="18"/>
          <w:szCs w:val="18"/>
          <w:u w:val="single"/>
        </w:rPr>
        <w:t>info@ltkt.lt</w:t>
      </w:r>
    </w:hyperlink>
    <w:r w:rsidRPr="00B92532">
      <w:rPr>
        <w:rFonts w:ascii="Georgia" w:eastAsia="Georgia" w:hAnsi="Georgia" w:cs="Times New Roman"/>
        <w:color w:val="C4BC96"/>
        <w:sz w:val="18"/>
        <w:szCs w:val="18"/>
      </w:rPr>
      <w:t>.</w:t>
    </w:r>
  </w:p>
  <w:p w14:paraId="508371F8" w14:textId="77777777" w:rsidR="00C62B00" w:rsidRPr="00B92532" w:rsidRDefault="00C62B00" w:rsidP="00C62B00">
    <w:pPr>
      <w:tabs>
        <w:tab w:val="center" w:pos="4513"/>
        <w:tab w:val="right" w:pos="9026"/>
      </w:tabs>
      <w:spacing w:after="0" w:line="240" w:lineRule="auto"/>
      <w:ind w:left="2694"/>
      <w:rPr>
        <w:rFonts w:ascii="Georgia" w:eastAsia="Georgia" w:hAnsi="Georgia" w:cs="Times New Roman"/>
        <w:b/>
        <w:bCs/>
        <w:color w:val="C4BC96"/>
        <w:sz w:val="18"/>
        <w:szCs w:val="18"/>
      </w:rPr>
    </w:pPr>
    <w:r w:rsidRPr="00B92532">
      <w:rPr>
        <w:rFonts w:ascii="Georgia" w:eastAsia="Georgia" w:hAnsi="Georgia" w:cs="Times New Roman"/>
        <w:color w:val="C4BC96"/>
        <w:sz w:val="18"/>
        <w:szCs w:val="18"/>
      </w:rPr>
      <w:t>Duomenys kaupiami ir saugomi Juridinių asmenų registre, kodas 302951857.</w:t>
    </w:r>
  </w:p>
  <w:p w14:paraId="5968422F" w14:textId="3D2FC5E7" w:rsidR="00C62B00" w:rsidRPr="00B92532" w:rsidRDefault="00C62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C006F"/>
    <w:multiLevelType w:val="hybridMultilevel"/>
    <w:tmpl w:val="7E703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93D72"/>
    <w:multiLevelType w:val="hybridMultilevel"/>
    <w:tmpl w:val="FD9E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62492002">
    <w:abstractNumId w:val="1"/>
  </w:num>
  <w:num w:numId="2" w16cid:durableId="1455246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AF"/>
    <w:rsid w:val="000473BC"/>
    <w:rsid w:val="000636D0"/>
    <w:rsid w:val="00075E9C"/>
    <w:rsid w:val="00096945"/>
    <w:rsid w:val="00097D9A"/>
    <w:rsid w:val="000D1D8C"/>
    <w:rsid w:val="000E4B05"/>
    <w:rsid w:val="001343B8"/>
    <w:rsid w:val="00152D51"/>
    <w:rsid w:val="00153A3E"/>
    <w:rsid w:val="00183038"/>
    <w:rsid w:val="001D44E0"/>
    <w:rsid w:val="001D4D50"/>
    <w:rsid w:val="001E0242"/>
    <w:rsid w:val="001E6EA2"/>
    <w:rsid w:val="00215158"/>
    <w:rsid w:val="0022561A"/>
    <w:rsid w:val="00277FCE"/>
    <w:rsid w:val="00294336"/>
    <w:rsid w:val="002953F5"/>
    <w:rsid w:val="002D12D2"/>
    <w:rsid w:val="002F3662"/>
    <w:rsid w:val="0037018E"/>
    <w:rsid w:val="003C1C9E"/>
    <w:rsid w:val="003E5ED7"/>
    <w:rsid w:val="003F767D"/>
    <w:rsid w:val="004013F0"/>
    <w:rsid w:val="00430A8F"/>
    <w:rsid w:val="00433939"/>
    <w:rsid w:val="00456AED"/>
    <w:rsid w:val="0047093D"/>
    <w:rsid w:val="004B0CFD"/>
    <w:rsid w:val="004E7707"/>
    <w:rsid w:val="00547E92"/>
    <w:rsid w:val="0055225D"/>
    <w:rsid w:val="00571749"/>
    <w:rsid w:val="005C1D02"/>
    <w:rsid w:val="005D7AD1"/>
    <w:rsid w:val="005E61F7"/>
    <w:rsid w:val="00604535"/>
    <w:rsid w:val="0066158A"/>
    <w:rsid w:val="006630C6"/>
    <w:rsid w:val="00671D25"/>
    <w:rsid w:val="006A0B68"/>
    <w:rsid w:val="006B5080"/>
    <w:rsid w:val="006D553C"/>
    <w:rsid w:val="006F0757"/>
    <w:rsid w:val="00707077"/>
    <w:rsid w:val="007358C9"/>
    <w:rsid w:val="007B5106"/>
    <w:rsid w:val="007D003E"/>
    <w:rsid w:val="00915553"/>
    <w:rsid w:val="00950A6D"/>
    <w:rsid w:val="009667A6"/>
    <w:rsid w:val="00977173"/>
    <w:rsid w:val="00991421"/>
    <w:rsid w:val="009A66AF"/>
    <w:rsid w:val="009E1180"/>
    <w:rsid w:val="00A16AE7"/>
    <w:rsid w:val="00A245A4"/>
    <w:rsid w:val="00A43F9F"/>
    <w:rsid w:val="00B23D8B"/>
    <w:rsid w:val="00B92532"/>
    <w:rsid w:val="00B97F16"/>
    <w:rsid w:val="00C34D59"/>
    <w:rsid w:val="00C568FE"/>
    <w:rsid w:val="00C62B00"/>
    <w:rsid w:val="00CB77FB"/>
    <w:rsid w:val="00CC1823"/>
    <w:rsid w:val="00CF1BAD"/>
    <w:rsid w:val="00D30E02"/>
    <w:rsid w:val="00D42BA6"/>
    <w:rsid w:val="00D648B8"/>
    <w:rsid w:val="00D91DC0"/>
    <w:rsid w:val="00DF2776"/>
    <w:rsid w:val="00DF5B56"/>
    <w:rsid w:val="00E06405"/>
    <w:rsid w:val="00E13A61"/>
    <w:rsid w:val="00E809A6"/>
    <w:rsid w:val="00F06459"/>
    <w:rsid w:val="00F213D8"/>
    <w:rsid w:val="00F320C0"/>
    <w:rsid w:val="00F5110A"/>
    <w:rsid w:val="00F7285E"/>
    <w:rsid w:val="00F76B27"/>
    <w:rsid w:val="00FC78A4"/>
    <w:rsid w:val="00FD4A01"/>
    <w:rsid w:val="00FE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4A98D"/>
  <w15:chartTrackingRefBased/>
  <w15:docId w15:val="{A26BEB29-CA65-446D-9C09-E4E204E8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9A6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6AF"/>
    <w:rPr>
      <w:rFonts w:eastAsiaTheme="majorEastAsia" w:cstheme="majorBidi"/>
      <w:color w:val="272727" w:themeColor="text1" w:themeTint="D8"/>
    </w:rPr>
  </w:style>
  <w:style w:type="paragraph" w:styleId="Title">
    <w:name w:val="Title"/>
    <w:basedOn w:val="Normal"/>
    <w:next w:val="Normal"/>
    <w:link w:val="TitleChar"/>
    <w:uiPriority w:val="10"/>
    <w:qFormat/>
    <w:rsid w:val="009A6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6AF"/>
    <w:pPr>
      <w:spacing w:before="160"/>
      <w:jc w:val="center"/>
    </w:pPr>
    <w:rPr>
      <w:i/>
      <w:iCs/>
      <w:color w:val="404040" w:themeColor="text1" w:themeTint="BF"/>
    </w:rPr>
  </w:style>
  <w:style w:type="character" w:customStyle="1" w:styleId="QuoteChar">
    <w:name w:val="Quote Char"/>
    <w:basedOn w:val="DefaultParagraphFont"/>
    <w:link w:val="Quote"/>
    <w:uiPriority w:val="29"/>
    <w:rsid w:val="009A66AF"/>
    <w:rPr>
      <w:i/>
      <w:iCs/>
      <w:color w:val="404040" w:themeColor="text1" w:themeTint="BF"/>
    </w:rPr>
  </w:style>
  <w:style w:type="paragraph" w:styleId="ListParagraph">
    <w:name w:val="List Paragraph"/>
    <w:basedOn w:val="Normal"/>
    <w:uiPriority w:val="34"/>
    <w:qFormat/>
    <w:rsid w:val="009A66AF"/>
    <w:pPr>
      <w:ind w:left="720"/>
      <w:contextualSpacing/>
    </w:pPr>
  </w:style>
  <w:style w:type="character" w:styleId="IntenseEmphasis">
    <w:name w:val="Intense Emphasis"/>
    <w:basedOn w:val="DefaultParagraphFont"/>
    <w:uiPriority w:val="21"/>
    <w:qFormat/>
    <w:rsid w:val="009A66AF"/>
    <w:rPr>
      <w:i/>
      <w:iCs/>
      <w:color w:val="0F4761" w:themeColor="accent1" w:themeShade="BF"/>
    </w:rPr>
  </w:style>
  <w:style w:type="paragraph" w:styleId="IntenseQuote">
    <w:name w:val="Intense Quote"/>
    <w:basedOn w:val="Normal"/>
    <w:next w:val="Normal"/>
    <w:link w:val="IntenseQuoteChar"/>
    <w:uiPriority w:val="30"/>
    <w:qFormat/>
    <w:rsid w:val="009A6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6AF"/>
    <w:rPr>
      <w:i/>
      <w:iCs/>
      <w:color w:val="0F4761" w:themeColor="accent1" w:themeShade="BF"/>
    </w:rPr>
  </w:style>
  <w:style w:type="character" w:styleId="IntenseReference">
    <w:name w:val="Intense Reference"/>
    <w:basedOn w:val="DefaultParagraphFont"/>
    <w:uiPriority w:val="32"/>
    <w:qFormat/>
    <w:rsid w:val="009A66AF"/>
    <w:rPr>
      <w:b/>
      <w:bCs/>
      <w:smallCaps/>
      <w:color w:val="0F4761" w:themeColor="accent1" w:themeShade="BF"/>
      <w:spacing w:val="5"/>
    </w:rPr>
  </w:style>
  <w:style w:type="paragraph" w:styleId="Header">
    <w:name w:val="header"/>
    <w:basedOn w:val="Normal"/>
    <w:link w:val="HeaderChar"/>
    <w:uiPriority w:val="99"/>
    <w:unhideWhenUsed/>
    <w:rsid w:val="00C62B00"/>
    <w:pPr>
      <w:tabs>
        <w:tab w:val="center" w:pos="4986"/>
        <w:tab w:val="right" w:pos="9972"/>
      </w:tabs>
      <w:spacing w:after="0" w:line="240" w:lineRule="auto"/>
    </w:pPr>
  </w:style>
  <w:style w:type="character" w:customStyle="1" w:styleId="HeaderChar">
    <w:name w:val="Header Char"/>
    <w:basedOn w:val="DefaultParagraphFont"/>
    <w:link w:val="Header"/>
    <w:uiPriority w:val="99"/>
    <w:rsid w:val="00C62B00"/>
  </w:style>
  <w:style w:type="paragraph" w:styleId="Footer">
    <w:name w:val="footer"/>
    <w:basedOn w:val="Normal"/>
    <w:link w:val="FooterChar"/>
    <w:uiPriority w:val="99"/>
    <w:unhideWhenUsed/>
    <w:rsid w:val="00C62B00"/>
    <w:pPr>
      <w:tabs>
        <w:tab w:val="center" w:pos="4986"/>
        <w:tab w:val="right" w:pos="9972"/>
      </w:tabs>
      <w:spacing w:after="0" w:line="240" w:lineRule="auto"/>
    </w:pPr>
  </w:style>
  <w:style w:type="character" w:customStyle="1" w:styleId="FooterChar">
    <w:name w:val="Footer Char"/>
    <w:basedOn w:val="DefaultParagraphFont"/>
    <w:link w:val="Footer"/>
    <w:uiPriority w:val="99"/>
    <w:rsid w:val="00C62B00"/>
  </w:style>
  <w:style w:type="character" w:styleId="Hyperlink">
    <w:name w:val="Hyperlink"/>
    <w:basedOn w:val="DefaultParagraphFont"/>
    <w:uiPriority w:val="99"/>
    <w:unhideWhenUsed/>
    <w:rsid w:val="0022561A"/>
    <w:rPr>
      <w:color w:val="467886" w:themeColor="hyperlink"/>
      <w:u w:val="single"/>
    </w:rPr>
  </w:style>
  <w:style w:type="character" w:styleId="UnresolvedMention">
    <w:name w:val="Unresolved Mention"/>
    <w:basedOn w:val="DefaultParagraphFont"/>
    <w:uiPriority w:val="99"/>
    <w:semiHidden/>
    <w:unhideWhenUsed/>
    <w:rsid w:val="0022561A"/>
    <w:rPr>
      <w:color w:val="605E5C"/>
      <w:shd w:val="clear" w:color="auto" w:fill="E1DFDD"/>
    </w:rPr>
  </w:style>
  <w:style w:type="paragraph" w:customStyle="1" w:styleId="Tarybosstilius">
    <w:name w:val="Tarybos stilius"/>
    <w:basedOn w:val="Normal"/>
    <w:link w:val="TarybosstiliusChar"/>
    <w:qFormat/>
    <w:rsid w:val="00F5110A"/>
    <w:pPr>
      <w:widowControl w:val="0"/>
      <w:tabs>
        <w:tab w:val="left" w:pos="3640"/>
        <w:tab w:val="left" w:pos="4373"/>
      </w:tabs>
      <w:autoSpaceDE w:val="0"/>
      <w:autoSpaceDN w:val="0"/>
      <w:adjustRightInd w:val="0"/>
      <w:spacing w:after="240" w:line="240" w:lineRule="auto"/>
    </w:pPr>
    <w:rPr>
      <w:rFonts w:ascii="Georgia" w:eastAsiaTheme="minorEastAsia" w:hAnsi="Georgia"/>
      <w:kern w:val="0"/>
      <w:lang w:val="en-GB"/>
      <w14:ligatures w14:val="none"/>
    </w:rPr>
  </w:style>
  <w:style w:type="character" w:customStyle="1" w:styleId="Tarybosstiliusbold">
    <w:name w:val="Tarybos stilius bold"/>
    <w:basedOn w:val="DefaultParagraphFont"/>
    <w:uiPriority w:val="1"/>
    <w:rsid w:val="00F5110A"/>
    <w:rPr>
      <w:rFonts w:ascii="Georgia" w:hAnsi="Georgia"/>
      <w:b/>
      <w:color w:val="auto"/>
      <w:sz w:val="24"/>
    </w:rPr>
  </w:style>
  <w:style w:type="character" w:customStyle="1" w:styleId="TarybosstiliusChar">
    <w:name w:val="Tarybos stilius Char"/>
    <w:basedOn w:val="DefaultParagraphFont"/>
    <w:link w:val="Tarybosstilius"/>
    <w:rsid w:val="00F5110A"/>
    <w:rPr>
      <w:rFonts w:ascii="Georgia" w:eastAsiaTheme="minorEastAsia" w:hAnsi="Georgia"/>
      <w:kern w:val="0"/>
      <w:lang w:val="en-GB"/>
      <w14:ligatures w14:val="none"/>
    </w:rPr>
  </w:style>
  <w:style w:type="paragraph" w:styleId="FootnoteText">
    <w:name w:val="footnote text"/>
    <w:basedOn w:val="Normal"/>
    <w:link w:val="FootnoteTextChar"/>
    <w:uiPriority w:val="99"/>
    <w:semiHidden/>
    <w:unhideWhenUsed/>
    <w:rsid w:val="00F5110A"/>
    <w:pPr>
      <w:spacing w:after="0" w:line="240" w:lineRule="auto"/>
    </w:pPr>
    <w:rPr>
      <w:rFonts w:eastAsiaTheme="minorEastAsia"/>
      <w:kern w:val="0"/>
      <w:sz w:val="20"/>
      <w:szCs w:val="20"/>
      <w:lang w:val="en-GB"/>
      <w14:ligatures w14:val="none"/>
    </w:rPr>
  </w:style>
  <w:style w:type="character" w:customStyle="1" w:styleId="FootnoteTextChar">
    <w:name w:val="Footnote Text Char"/>
    <w:basedOn w:val="DefaultParagraphFont"/>
    <w:link w:val="FootnoteText"/>
    <w:uiPriority w:val="99"/>
    <w:semiHidden/>
    <w:rsid w:val="00F5110A"/>
    <w:rPr>
      <w:rFonts w:eastAsiaTheme="minorEastAsia"/>
      <w:kern w:val="0"/>
      <w:sz w:val="20"/>
      <w:szCs w:val="20"/>
      <w:lang w:val="en-GB"/>
      <w14:ligatures w14:val="none"/>
    </w:rPr>
  </w:style>
  <w:style w:type="character" w:styleId="FootnoteReference">
    <w:name w:val="footnote reference"/>
    <w:basedOn w:val="DefaultParagraphFont"/>
    <w:uiPriority w:val="99"/>
    <w:semiHidden/>
    <w:unhideWhenUsed/>
    <w:rsid w:val="00F5110A"/>
    <w:rPr>
      <w:vertAlign w:val="superscript"/>
    </w:rPr>
  </w:style>
  <w:style w:type="character" w:customStyle="1" w:styleId="cf01">
    <w:name w:val="cf01"/>
    <w:basedOn w:val="DefaultParagraphFont"/>
    <w:rsid w:val="00F5110A"/>
    <w:rPr>
      <w:rFonts w:ascii="Segoe UI" w:hAnsi="Segoe UI" w:cs="Segoe UI" w:hint="default"/>
      <w:i/>
      <w:iCs/>
      <w:sz w:val="18"/>
      <w:szCs w:val="18"/>
    </w:rPr>
  </w:style>
  <w:style w:type="character" w:styleId="FollowedHyperlink">
    <w:name w:val="FollowedHyperlink"/>
    <w:basedOn w:val="DefaultParagraphFont"/>
    <w:uiPriority w:val="99"/>
    <w:semiHidden/>
    <w:unhideWhenUsed/>
    <w:rsid w:val="00991421"/>
    <w:rPr>
      <w:color w:val="96607D" w:themeColor="followedHyperlink"/>
      <w:u w:val="single"/>
    </w:rPr>
  </w:style>
  <w:style w:type="paragraph" w:styleId="EndnoteText">
    <w:name w:val="endnote text"/>
    <w:basedOn w:val="Normal"/>
    <w:link w:val="EndnoteTextChar"/>
    <w:uiPriority w:val="99"/>
    <w:semiHidden/>
    <w:unhideWhenUsed/>
    <w:rsid w:val="009914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1421"/>
    <w:rPr>
      <w:sz w:val="20"/>
      <w:szCs w:val="20"/>
      <w:lang w:val="lt-LT"/>
    </w:rPr>
  </w:style>
  <w:style w:type="character" w:styleId="EndnoteReference">
    <w:name w:val="endnote reference"/>
    <w:basedOn w:val="DefaultParagraphFont"/>
    <w:uiPriority w:val="99"/>
    <w:semiHidden/>
    <w:unhideWhenUsed/>
    <w:rsid w:val="00991421"/>
    <w:rPr>
      <w:vertAlign w:val="superscript"/>
    </w:rPr>
  </w:style>
  <w:style w:type="paragraph" w:styleId="Caption">
    <w:name w:val="caption"/>
    <w:basedOn w:val="Normal"/>
    <w:next w:val="Normal"/>
    <w:uiPriority w:val="35"/>
    <w:unhideWhenUsed/>
    <w:qFormat/>
    <w:rsid w:val="000473BC"/>
    <w:pPr>
      <w:spacing w:after="200" w:line="240" w:lineRule="auto"/>
    </w:pPr>
    <w:rPr>
      <w:i/>
      <w:iCs/>
      <w:color w:val="0E2841" w:themeColor="text2"/>
      <w:sz w:val="18"/>
      <w:szCs w:val="18"/>
    </w:rPr>
  </w:style>
  <w:style w:type="paragraph" w:styleId="Revision">
    <w:name w:val="Revision"/>
    <w:hidden/>
    <w:uiPriority w:val="99"/>
    <w:semiHidden/>
    <w:rsid w:val="00DF2776"/>
    <w:pPr>
      <w:spacing w:after="0" w:line="240" w:lineRule="auto"/>
    </w:pPr>
    <w:rPr>
      <w:lang w:val="lt-LT"/>
    </w:rPr>
  </w:style>
  <w:style w:type="character" w:styleId="CommentReference">
    <w:name w:val="annotation reference"/>
    <w:basedOn w:val="DefaultParagraphFont"/>
    <w:uiPriority w:val="99"/>
    <w:semiHidden/>
    <w:unhideWhenUsed/>
    <w:rsid w:val="00DF2776"/>
    <w:rPr>
      <w:sz w:val="16"/>
      <w:szCs w:val="16"/>
    </w:rPr>
  </w:style>
  <w:style w:type="paragraph" w:styleId="CommentText">
    <w:name w:val="annotation text"/>
    <w:basedOn w:val="Normal"/>
    <w:link w:val="CommentTextChar"/>
    <w:uiPriority w:val="99"/>
    <w:unhideWhenUsed/>
    <w:rsid w:val="00DF2776"/>
    <w:pPr>
      <w:spacing w:line="240" w:lineRule="auto"/>
    </w:pPr>
    <w:rPr>
      <w:sz w:val="20"/>
      <w:szCs w:val="20"/>
    </w:rPr>
  </w:style>
  <w:style w:type="character" w:customStyle="1" w:styleId="CommentTextChar">
    <w:name w:val="Comment Text Char"/>
    <w:basedOn w:val="DefaultParagraphFont"/>
    <w:link w:val="CommentText"/>
    <w:uiPriority w:val="99"/>
    <w:rsid w:val="00DF2776"/>
    <w:rPr>
      <w:sz w:val="20"/>
      <w:szCs w:val="20"/>
      <w:lang w:val="lt-LT"/>
    </w:rPr>
  </w:style>
  <w:style w:type="paragraph" w:styleId="CommentSubject">
    <w:name w:val="annotation subject"/>
    <w:basedOn w:val="CommentText"/>
    <w:next w:val="CommentText"/>
    <w:link w:val="CommentSubjectChar"/>
    <w:uiPriority w:val="99"/>
    <w:semiHidden/>
    <w:unhideWhenUsed/>
    <w:rsid w:val="00DF2776"/>
    <w:rPr>
      <w:b/>
      <w:bCs/>
    </w:rPr>
  </w:style>
  <w:style w:type="character" w:customStyle="1" w:styleId="CommentSubjectChar">
    <w:name w:val="Comment Subject Char"/>
    <w:basedOn w:val="CommentTextChar"/>
    <w:link w:val="CommentSubject"/>
    <w:uiPriority w:val="99"/>
    <w:semiHidden/>
    <w:rsid w:val="00DF2776"/>
    <w:rPr>
      <w:b/>
      <w:bCs/>
      <w:sz w:val="20"/>
      <w:szCs w:val="20"/>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749839">
      <w:bodyDiv w:val="1"/>
      <w:marLeft w:val="0"/>
      <w:marRight w:val="0"/>
      <w:marTop w:val="0"/>
      <w:marBottom w:val="0"/>
      <w:divBdr>
        <w:top w:val="none" w:sz="0" w:space="0" w:color="auto"/>
        <w:left w:val="none" w:sz="0" w:space="0" w:color="auto"/>
        <w:bottom w:val="none" w:sz="0" w:space="0" w:color="auto"/>
        <w:right w:val="none" w:sz="0" w:space="0" w:color="auto"/>
      </w:divBdr>
    </w:div>
    <w:div w:id="127140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4/relationships/chartEx" Target="charts/chartEx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atvira.sodra.lt/lt-eur/" TargetMode="External"/><Relationship Id="rId2" Type="http://schemas.openxmlformats.org/officeDocument/2006/relationships/hyperlink" Target="https://osp.stat.gov.lt/lt/statistiniu-rodikliu-analize?hash=4643e5a5-3739-4997-81b2-66881d2949f8" TargetMode="External"/><Relationship Id="rId1" Type="http://schemas.openxmlformats.org/officeDocument/2006/relationships/hyperlink" Target="https://github.com/GytisStr/LKT-Uzduotis"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info@ltkt.lt" TargetMode="External"/><Relationship Id="rId1" Type="http://schemas.openxmlformats.org/officeDocument/2006/relationships/image" Target="media/image4.emf"/></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2024\Desktop\LKT_Kultura_w_datamap_Analitiko%20atranka.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'Piešia, tapo, kuria dalis'!$A$30:$A$36</cx:f>
        <cx:lvl ptCount="7">
          <cx:pt idx="0">15–19 metų</cx:pt>
          <cx:pt idx="1">20–29 metų</cx:pt>
          <cx:pt idx="2">30–39 metų</cx:pt>
          <cx:pt idx="3">40–49 metų</cx:pt>
          <cx:pt idx="4">50–59 metų</cx:pt>
          <cx:pt idx="5">60–69 metų</cx:pt>
          <cx:pt idx="6">70 metų ir vyresni</cx:pt>
        </cx:lvl>
      </cx:strDim>
      <cx:numDim type="val">
        <cx:f>'Piešia, tapo, kuria dalis'!$B$30:$B$36</cx:f>
        <cx:lvl ptCount="7" formatCode="0%">
          <cx:pt idx="0">0.34928417169379661</cx:pt>
          <cx:pt idx="1">0.22243583662155877</cx:pt>
          <cx:pt idx="2">0.14030628420620708</cx:pt>
          <cx:pt idx="3">0.10003792535069773</cx:pt>
          <cx:pt idx="4">0.075491754568009134</cx:pt>
          <cx:pt idx="5">0.060493302351839903</cx:pt>
          <cx:pt idx="6">0.054341586538396124</cx:pt>
        </cx:lvl>
      </cx:numDim>
    </cx:data>
    <cx:data id="1">
      <cx:strDim type="cat">
        <cx:f>'Piešia, tapo, kuria dalis'!$A$30:$A$36</cx:f>
        <cx:lvl ptCount="7">
          <cx:pt idx="0">15–19 metų</cx:pt>
          <cx:pt idx="1">20–29 metų</cx:pt>
          <cx:pt idx="2">30–39 metų</cx:pt>
          <cx:pt idx="3">40–49 metų</cx:pt>
          <cx:pt idx="4">50–59 metų</cx:pt>
          <cx:pt idx="5">60–69 metų</cx:pt>
          <cx:pt idx="6">70 metų ir vyresni</cx:pt>
        </cx:lvl>
      </cx:strDim>
      <cx:numDim type="val">
        <cx:f>'Piešia, tapo, kuria dalis'!$C$30:$C$36</cx:f>
        <cx:lvl ptCount="7" formatCode="0%"/>
      </cx:numDim>
    </cx:data>
  </cx:chartData>
  <cx:chart>
    <cx:title pos="t" align="ctr" overlay="0">
      <cx:tx>
        <cx:rich>
          <a:bodyPr spcFirstLastPara="1" vertOverflow="ellipsis" horzOverflow="overflow" wrap="square" lIns="0" tIns="0" rIns="0" bIns="0" anchor="ctr" anchorCtr="1"/>
          <a:lstStyle/>
          <a:p>
            <a:pPr algn="ctr" rtl="0">
              <a:defRPr/>
            </a:pPr>
            <a:r>
              <a:rPr lang="lt-LT" sz="1000" b="1" i="0" u="none" strike="noStrike" baseline="0">
                <a:solidFill>
                  <a:sysClr val="windowText" lastClr="000000">
                    <a:lumMod val="65000"/>
                    <a:lumOff val="35000"/>
                  </a:sysClr>
                </a:solidFill>
                <a:latin typeface="Calibri"/>
              </a:rPr>
              <a:t>Piešiančių,tapančių, kuriančių grafikos darbus respondentų dalis, %</a:t>
            </a:r>
            <a:endParaRPr lang="en-US" sz="1000" b="1" i="0" u="none" strike="noStrike" baseline="0">
              <a:solidFill>
                <a:sysClr val="windowText" lastClr="000000">
                  <a:lumMod val="65000"/>
                  <a:lumOff val="35000"/>
                </a:sysClr>
              </a:solidFill>
              <a:latin typeface="Calibri"/>
            </a:endParaRPr>
          </a:p>
        </cx:rich>
      </cx:tx>
    </cx:title>
    <cx:plotArea>
      <cx:plotAreaRegion>
        <cx:series layoutId="funnel" uniqueId="{E468009A-2DD3-4E3F-A694-D795719FC9C6}" formatIdx="0">
          <cx:tx>
            <cx:txData>
              <cx:f>'Piešia, tapo, kuria dalis'!$B$28:$B$29</cx:f>
              <cx:v>Piešiančių,tapančių, kuriančių grafikos darbus respondentų dalis, %</cx:v>
            </cx:txData>
          </cx:tx>
          <cx:dataLabels>
            <cx:visibility seriesName="0" categoryName="0" value="1"/>
          </cx:dataLabels>
          <cx:dataId val="0"/>
        </cx:series>
        <cx:series layoutId="funnel" hidden="1" uniqueId="{D8E3F532-0AD3-4698-8E66-33A21BE20E49}" formatIdx="1">
          <cx:tx>
            <cx:txData>
              <cx:f>'Piešia, tapo, kuria dalis'!$C$28:$C$29</cx:f>
              <cx:v/>
            </cx:txData>
          </cx:tx>
          <cx:dataLabels>
            <cx:visibility seriesName="0" categoryName="0" value="1"/>
          </cx:dataLabels>
          <cx:dataId val="1"/>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E68BF4E-A940-4C90-A73C-F5698D3EB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4850</Words>
  <Characters>2766</Characters>
  <Application>Microsoft Office Word</Application>
  <DocSecurity>0</DocSecurity>
  <Lines>23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Straševičius</dc:creator>
  <cp:keywords/>
  <dc:description/>
  <cp:lastModifiedBy>Gytis Straševičius</cp:lastModifiedBy>
  <cp:revision>14</cp:revision>
  <dcterms:created xsi:type="dcterms:W3CDTF">2024-11-19T07:58:00Z</dcterms:created>
  <dcterms:modified xsi:type="dcterms:W3CDTF">2024-11-19T18:27:00Z</dcterms:modified>
</cp:coreProperties>
</file>