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24E1" w14:textId="50AA9BF9" w:rsidR="00EB79DE" w:rsidRDefault="00300775" w:rsidP="00300775">
      <w:pPr>
        <w:pStyle w:val="a3"/>
      </w:pPr>
      <w:r>
        <w:t>Project1 Report</w:t>
      </w:r>
    </w:p>
    <w:p w14:paraId="3C2E7267" w14:textId="61D9C988" w:rsidR="00300775" w:rsidRDefault="00300775" w:rsidP="00300775">
      <w:pPr>
        <w:jc w:val="right"/>
      </w:pPr>
      <w:r>
        <w:rPr>
          <w:rFonts w:hint="eastAsia"/>
        </w:rPr>
        <w:t>2</w:t>
      </w:r>
      <w:r>
        <w:t xml:space="preserve">0190439 </w:t>
      </w:r>
      <w:r>
        <w:rPr>
          <w:rFonts w:hint="eastAsia"/>
        </w:rPr>
        <w:t>이규빈</w:t>
      </w:r>
    </w:p>
    <w:p w14:paraId="7B15616F" w14:textId="00073A96" w:rsidR="00300775" w:rsidRDefault="00300775" w:rsidP="00300775">
      <w:pPr>
        <w:pStyle w:val="1"/>
      </w:pPr>
      <w:r>
        <w:rPr>
          <w:rFonts w:hint="eastAsia"/>
        </w:rPr>
        <w:t>I</w:t>
      </w:r>
      <w:r>
        <w:t>nstruct</w:t>
      </w:r>
      <w:r>
        <w:rPr>
          <w:rFonts w:hint="eastAsia"/>
        </w:rPr>
        <w:t>i</w:t>
      </w:r>
      <w:r>
        <w:t>on</w:t>
      </w:r>
      <w:r>
        <w:rPr>
          <w:rFonts w:hint="eastAsia"/>
        </w:rPr>
        <w:t>의 종류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140"/>
        <w:gridCol w:w="1098"/>
        <w:gridCol w:w="1098"/>
        <w:gridCol w:w="1098"/>
        <w:gridCol w:w="1144"/>
      </w:tblGrid>
      <w:tr w:rsidR="00300775" w:rsidRPr="00300775" w14:paraId="77B3CDCB" w14:textId="77777777" w:rsidTr="00300775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63630364" w14:textId="77777777" w:rsidR="00300775" w:rsidRPr="00300775" w:rsidRDefault="00300775" w:rsidP="00300775">
            <w:pPr>
              <w:jc w:val="center"/>
            </w:pPr>
          </w:p>
        </w:tc>
        <w:tc>
          <w:tcPr>
            <w:tcW w:w="1140" w:type="dxa"/>
            <w:noWrap/>
            <w:vAlign w:val="center"/>
            <w:hideMark/>
          </w:tcPr>
          <w:p w14:paraId="6885F448" w14:textId="77777777" w:rsidR="00300775" w:rsidRPr="00300775" w:rsidRDefault="00300775" w:rsidP="00300775">
            <w:pPr>
              <w:jc w:val="center"/>
            </w:pPr>
            <w:r w:rsidRPr="00300775">
              <w:rPr>
                <w:rFonts w:hint="eastAsia"/>
              </w:rPr>
              <w:t>art</w:t>
            </w:r>
          </w:p>
        </w:tc>
        <w:tc>
          <w:tcPr>
            <w:tcW w:w="1098" w:type="dxa"/>
            <w:noWrap/>
            <w:vAlign w:val="center"/>
            <w:hideMark/>
          </w:tcPr>
          <w:p w14:paraId="75F97001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bzip2</w:t>
            </w:r>
          </w:p>
        </w:tc>
        <w:tc>
          <w:tcPr>
            <w:tcW w:w="1098" w:type="dxa"/>
            <w:noWrap/>
            <w:vAlign w:val="center"/>
            <w:hideMark/>
          </w:tcPr>
          <w:p w14:paraId="7D4ACE3F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proofErr w:type="spellStart"/>
            <w:r w:rsidRPr="00300775">
              <w:rPr>
                <w:rFonts w:hint="eastAsia"/>
              </w:rPr>
              <w:t>gcc</w:t>
            </w:r>
            <w:proofErr w:type="spellEnd"/>
          </w:p>
        </w:tc>
        <w:tc>
          <w:tcPr>
            <w:tcW w:w="1098" w:type="dxa"/>
            <w:noWrap/>
            <w:vAlign w:val="center"/>
            <w:hideMark/>
          </w:tcPr>
          <w:p w14:paraId="39D738B4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mcf</w:t>
            </w:r>
          </w:p>
        </w:tc>
        <w:tc>
          <w:tcPr>
            <w:tcW w:w="1144" w:type="dxa"/>
            <w:noWrap/>
            <w:vAlign w:val="center"/>
            <w:hideMark/>
          </w:tcPr>
          <w:p w14:paraId="10A727F0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swim</w:t>
            </w:r>
          </w:p>
        </w:tc>
      </w:tr>
      <w:tr w:rsidR="00300775" w:rsidRPr="00300775" w14:paraId="38988068" w14:textId="77777777" w:rsidTr="00300775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47EADA02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Load</w:t>
            </w:r>
          </w:p>
        </w:tc>
        <w:tc>
          <w:tcPr>
            <w:tcW w:w="1140" w:type="dxa"/>
            <w:noWrap/>
            <w:vAlign w:val="center"/>
            <w:hideMark/>
          </w:tcPr>
          <w:p w14:paraId="17BA62E9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3912504</w:t>
            </w:r>
          </w:p>
        </w:tc>
        <w:tc>
          <w:tcPr>
            <w:tcW w:w="1098" w:type="dxa"/>
            <w:noWrap/>
            <w:vAlign w:val="center"/>
            <w:hideMark/>
          </w:tcPr>
          <w:p w14:paraId="64713280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2563875</w:t>
            </w:r>
          </w:p>
        </w:tc>
        <w:tc>
          <w:tcPr>
            <w:tcW w:w="1098" w:type="dxa"/>
            <w:noWrap/>
            <w:vAlign w:val="center"/>
            <w:hideMark/>
          </w:tcPr>
          <w:p w14:paraId="65AB38A2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3317963</w:t>
            </w:r>
          </w:p>
        </w:tc>
        <w:tc>
          <w:tcPr>
            <w:tcW w:w="1098" w:type="dxa"/>
            <w:noWrap/>
            <w:vAlign w:val="center"/>
            <w:hideMark/>
          </w:tcPr>
          <w:p w14:paraId="74A87A69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5354259</w:t>
            </w:r>
          </w:p>
        </w:tc>
        <w:tc>
          <w:tcPr>
            <w:tcW w:w="1144" w:type="dxa"/>
            <w:noWrap/>
            <w:vAlign w:val="center"/>
            <w:hideMark/>
          </w:tcPr>
          <w:p w14:paraId="7E6D0CFF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2204476</w:t>
            </w:r>
          </w:p>
        </w:tc>
      </w:tr>
      <w:tr w:rsidR="00300775" w:rsidRPr="00300775" w14:paraId="4BBB9F69" w14:textId="77777777" w:rsidTr="00300775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4D82F3AA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Store</w:t>
            </w:r>
          </w:p>
        </w:tc>
        <w:tc>
          <w:tcPr>
            <w:tcW w:w="1140" w:type="dxa"/>
            <w:noWrap/>
            <w:vAlign w:val="center"/>
            <w:hideMark/>
          </w:tcPr>
          <w:p w14:paraId="33CAB173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1165329</w:t>
            </w:r>
          </w:p>
        </w:tc>
        <w:tc>
          <w:tcPr>
            <w:tcW w:w="1098" w:type="dxa"/>
            <w:noWrap/>
            <w:vAlign w:val="center"/>
            <w:hideMark/>
          </w:tcPr>
          <w:p w14:paraId="020669D0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804499</w:t>
            </w:r>
          </w:p>
        </w:tc>
        <w:tc>
          <w:tcPr>
            <w:tcW w:w="1098" w:type="dxa"/>
            <w:noWrap/>
            <w:vAlign w:val="center"/>
            <w:hideMark/>
          </w:tcPr>
          <w:p w14:paraId="4B160CA8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1116048</w:t>
            </w:r>
          </w:p>
        </w:tc>
        <w:tc>
          <w:tcPr>
            <w:tcW w:w="1098" w:type="dxa"/>
            <w:noWrap/>
            <w:vAlign w:val="center"/>
            <w:hideMark/>
          </w:tcPr>
          <w:p w14:paraId="27F05670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2855249</w:t>
            </w:r>
          </w:p>
        </w:tc>
        <w:tc>
          <w:tcPr>
            <w:tcW w:w="1144" w:type="dxa"/>
            <w:noWrap/>
            <w:vAlign w:val="center"/>
            <w:hideMark/>
          </w:tcPr>
          <w:p w14:paraId="4A30C328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251924</w:t>
            </w:r>
          </w:p>
        </w:tc>
      </w:tr>
      <w:tr w:rsidR="00300775" w:rsidRPr="00300775" w14:paraId="6DEBE072" w14:textId="77777777" w:rsidTr="00300775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77DF5CBA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Branch</w:t>
            </w:r>
          </w:p>
        </w:tc>
        <w:tc>
          <w:tcPr>
            <w:tcW w:w="1140" w:type="dxa"/>
            <w:noWrap/>
            <w:vAlign w:val="center"/>
            <w:hideMark/>
          </w:tcPr>
          <w:p w14:paraId="4EF546C0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993637</w:t>
            </w:r>
          </w:p>
        </w:tc>
        <w:tc>
          <w:tcPr>
            <w:tcW w:w="1098" w:type="dxa"/>
            <w:noWrap/>
            <w:vAlign w:val="center"/>
            <w:hideMark/>
          </w:tcPr>
          <w:p w14:paraId="32A82544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1240759</w:t>
            </w:r>
          </w:p>
        </w:tc>
        <w:tc>
          <w:tcPr>
            <w:tcW w:w="1098" w:type="dxa"/>
            <w:noWrap/>
            <w:vAlign w:val="center"/>
            <w:hideMark/>
          </w:tcPr>
          <w:p w14:paraId="77AA82A8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1577732</w:t>
            </w:r>
          </w:p>
        </w:tc>
        <w:tc>
          <w:tcPr>
            <w:tcW w:w="1098" w:type="dxa"/>
            <w:noWrap/>
            <w:vAlign w:val="center"/>
            <w:hideMark/>
          </w:tcPr>
          <w:p w14:paraId="636368E1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358908</w:t>
            </w:r>
          </w:p>
        </w:tc>
        <w:tc>
          <w:tcPr>
            <w:tcW w:w="1144" w:type="dxa"/>
            <w:noWrap/>
            <w:vAlign w:val="center"/>
            <w:hideMark/>
          </w:tcPr>
          <w:p w14:paraId="77BB77B2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337248</w:t>
            </w:r>
          </w:p>
        </w:tc>
      </w:tr>
      <w:tr w:rsidR="00300775" w:rsidRPr="00300775" w14:paraId="6FC6B88A" w14:textId="77777777" w:rsidTr="00300775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0D0E6E21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Other</w:t>
            </w:r>
          </w:p>
        </w:tc>
        <w:tc>
          <w:tcPr>
            <w:tcW w:w="1140" w:type="dxa"/>
            <w:noWrap/>
            <w:vAlign w:val="center"/>
            <w:hideMark/>
          </w:tcPr>
          <w:p w14:paraId="7DA38D13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4554841</w:t>
            </w:r>
          </w:p>
        </w:tc>
        <w:tc>
          <w:tcPr>
            <w:tcW w:w="1098" w:type="dxa"/>
            <w:noWrap/>
            <w:vAlign w:val="center"/>
            <w:hideMark/>
          </w:tcPr>
          <w:p w14:paraId="06680EBD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5408083</w:t>
            </w:r>
          </w:p>
        </w:tc>
        <w:tc>
          <w:tcPr>
            <w:tcW w:w="1098" w:type="dxa"/>
            <w:noWrap/>
            <w:vAlign w:val="center"/>
            <w:hideMark/>
          </w:tcPr>
          <w:p w14:paraId="610A0D73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5170460</w:t>
            </w:r>
          </w:p>
        </w:tc>
        <w:tc>
          <w:tcPr>
            <w:tcW w:w="1098" w:type="dxa"/>
            <w:noWrap/>
            <w:vAlign w:val="center"/>
            <w:hideMark/>
          </w:tcPr>
          <w:p w14:paraId="59B2D5BC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1432866</w:t>
            </w:r>
          </w:p>
        </w:tc>
        <w:tc>
          <w:tcPr>
            <w:tcW w:w="1144" w:type="dxa"/>
            <w:noWrap/>
            <w:vAlign w:val="center"/>
            <w:hideMark/>
          </w:tcPr>
          <w:p w14:paraId="3CBE68C9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7223356</w:t>
            </w:r>
          </w:p>
        </w:tc>
      </w:tr>
      <w:tr w:rsidR="00300775" w:rsidRPr="00300775" w14:paraId="415C2BE5" w14:textId="77777777" w:rsidTr="00300775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35A277F3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Total</w:t>
            </w:r>
          </w:p>
        </w:tc>
        <w:tc>
          <w:tcPr>
            <w:tcW w:w="1140" w:type="dxa"/>
            <w:noWrap/>
            <w:vAlign w:val="center"/>
            <w:hideMark/>
          </w:tcPr>
          <w:p w14:paraId="34E07BD2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10626311</w:t>
            </w:r>
          </w:p>
        </w:tc>
        <w:tc>
          <w:tcPr>
            <w:tcW w:w="1098" w:type="dxa"/>
            <w:noWrap/>
            <w:vAlign w:val="center"/>
            <w:hideMark/>
          </w:tcPr>
          <w:p w14:paraId="22FAF943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10017216</w:t>
            </w:r>
          </w:p>
        </w:tc>
        <w:tc>
          <w:tcPr>
            <w:tcW w:w="1098" w:type="dxa"/>
            <w:noWrap/>
            <w:vAlign w:val="center"/>
            <w:hideMark/>
          </w:tcPr>
          <w:p w14:paraId="11394E3E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11182203</w:t>
            </w:r>
          </w:p>
        </w:tc>
        <w:tc>
          <w:tcPr>
            <w:tcW w:w="1098" w:type="dxa"/>
            <w:noWrap/>
            <w:vAlign w:val="center"/>
            <w:hideMark/>
          </w:tcPr>
          <w:p w14:paraId="5E7B5E43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10001282</w:t>
            </w:r>
          </w:p>
        </w:tc>
        <w:tc>
          <w:tcPr>
            <w:tcW w:w="1144" w:type="dxa"/>
            <w:noWrap/>
            <w:vAlign w:val="center"/>
            <w:hideMark/>
          </w:tcPr>
          <w:p w14:paraId="3DDC23F4" w14:textId="77777777" w:rsidR="00300775" w:rsidRPr="00300775" w:rsidRDefault="00300775" w:rsidP="00300775">
            <w:pPr>
              <w:jc w:val="center"/>
              <w:rPr>
                <w:rFonts w:hint="eastAsia"/>
              </w:rPr>
            </w:pPr>
            <w:r w:rsidRPr="00300775">
              <w:rPr>
                <w:rFonts w:hint="eastAsia"/>
              </w:rPr>
              <w:t>10017004</w:t>
            </w:r>
          </w:p>
        </w:tc>
      </w:tr>
    </w:tbl>
    <w:p w14:paraId="36244D4E" w14:textId="447E11C9" w:rsidR="00300775" w:rsidRPr="00300775" w:rsidRDefault="00300775" w:rsidP="00300775">
      <w:pPr>
        <w:jc w:val="center"/>
        <w:rPr>
          <w:sz w:val="16"/>
        </w:rPr>
      </w:pPr>
      <w:r w:rsidRPr="00300775">
        <w:rPr>
          <w:rFonts w:hint="eastAsia"/>
          <w:sz w:val="16"/>
        </w:rPr>
        <w:t>[표1</w:t>
      </w:r>
      <w:r w:rsidRPr="00300775">
        <w:rPr>
          <w:sz w:val="16"/>
        </w:rPr>
        <w:t xml:space="preserve">] </w:t>
      </w:r>
      <w:r w:rsidRPr="00300775">
        <w:rPr>
          <w:rFonts w:hint="eastAsia"/>
          <w:sz w:val="16"/>
        </w:rPr>
        <w:t>Be</w:t>
      </w:r>
      <w:r w:rsidRPr="00300775">
        <w:rPr>
          <w:sz w:val="16"/>
        </w:rPr>
        <w:t>nchmark</w:t>
      </w:r>
      <w:r w:rsidRPr="00300775">
        <w:rPr>
          <w:rFonts w:hint="eastAsia"/>
          <w:sz w:val="16"/>
        </w:rPr>
        <w:t xml:space="preserve">에 따른 </w:t>
      </w:r>
      <w:r w:rsidRPr="00300775">
        <w:rPr>
          <w:sz w:val="16"/>
        </w:rPr>
        <w:t xml:space="preserve">instruction </w:t>
      </w:r>
      <w:r w:rsidRPr="00300775">
        <w:rPr>
          <w:rFonts w:hint="eastAsia"/>
          <w:sz w:val="16"/>
        </w:rPr>
        <w:t>개수</w:t>
      </w:r>
    </w:p>
    <w:p w14:paraId="305F4A9C" w14:textId="7DFDA614" w:rsidR="00300775" w:rsidRDefault="00300775" w:rsidP="00300775">
      <w:pPr>
        <w:jc w:val="center"/>
      </w:pPr>
      <w:r>
        <w:rPr>
          <w:noProof/>
        </w:rPr>
        <w:drawing>
          <wp:inline distT="0" distB="0" distL="0" distR="0" wp14:anchorId="20EB156F" wp14:editId="7C8367F9">
            <wp:extent cx="4190532" cy="2416441"/>
            <wp:effectExtent l="0" t="0" r="63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59" cy="2432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936FE" w14:textId="4B44976C" w:rsidR="00300775" w:rsidRPr="00300775" w:rsidRDefault="00300775" w:rsidP="00300775">
      <w:pPr>
        <w:jc w:val="center"/>
        <w:rPr>
          <w:sz w:val="16"/>
        </w:rPr>
      </w:pPr>
      <w:r w:rsidRPr="00300775">
        <w:rPr>
          <w:rFonts w:hint="eastAsia"/>
          <w:sz w:val="16"/>
        </w:rPr>
        <w:t>[그림1</w:t>
      </w:r>
      <w:r w:rsidRPr="00300775">
        <w:rPr>
          <w:sz w:val="16"/>
        </w:rPr>
        <w:t>] Benchmark</w:t>
      </w:r>
      <w:r w:rsidRPr="00300775">
        <w:rPr>
          <w:rFonts w:hint="eastAsia"/>
          <w:sz w:val="16"/>
        </w:rPr>
        <w:t xml:space="preserve">에 따른 </w:t>
      </w:r>
      <w:r w:rsidRPr="00300775">
        <w:rPr>
          <w:sz w:val="16"/>
        </w:rPr>
        <w:t xml:space="preserve">instruction </w:t>
      </w:r>
      <w:r w:rsidRPr="00300775">
        <w:rPr>
          <w:rFonts w:hint="eastAsia"/>
          <w:sz w:val="16"/>
        </w:rPr>
        <w:t>개수</w:t>
      </w:r>
    </w:p>
    <w:p w14:paraId="3CDC6395" w14:textId="0A9E7CEF" w:rsidR="00300775" w:rsidRDefault="00300775" w:rsidP="00300775">
      <w:pPr>
        <w:rPr>
          <w:rFonts w:hint="eastAsia"/>
        </w:rPr>
      </w:pPr>
      <w:r>
        <w:rPr>
          <w:rFonts w:hint="eastAsia"/>
        </w:rPr>
        <w:t xml:space="preserve">각 </w:t>
      </w:r>
      <w:r>
        <w:t>benchmark</w:t>
      </w:r>
      <w:r>
        <w:rPr>
          <w:rFonts w:hint="eastAsia"/>
        </w:rPr>
        <w:t xml:space="preserve">의 </w:t>
      </w:r>
      <w:r>
        <w:t xml:space="preserve">load, store, branch, </w:t>
      </w:r>
      <w:r>
        <w:rPr>
          <w:rFonts w:hint="eastAsia"/>
        </w:rPr>
        <w:t xml:space="preserve">그리고 그 외 타입의 </w:t>
      </w:r>
      <w:r>
        <w:t>instruction</w:t>
      </w:r>
      <w:r>
        <w:rPr>
          <w:rFonts w:hint="eastAsia"/>
        </w:rPr>
        <w:t>이 몇 회 실행되었는지 기록하고 그래프로 나타내 보았다.</w:t>
      </w:r>
      <w:r>
        <w:t xml:space="preserve"> </w:t>
      </w:r>
      <w:r>
        <w:rPr>
          <w:rFonts w:hint="eastAsia"/>
        </w:rPr>
        <w:t>이를 통해 아래와 같은 사실들을 알 수 있었다.</w:t>
      </w:r>
    </w:p>
    <w:p w14:paraId="39D085F2" w14:textId="2D692074" w:rsidR="00300775" w:rsidRDefault="00300775" w:rsidP="0030077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총 </w:t>
      </w:r>
      <w:r>
        <w:t>instruction</w:t>
      </w:r>
      <w:r>
        <w:rPr>
          <w:rFonts w:hint="eastAsia"/>
        </w:rPr>
        <w:t xml:space="preserve">의 개수는 거의 비슷하나 </w:t>
      </w:r>
      <w:proofErr w:type="spellStart"/>
      <w:r>
        <w:t>gcc</w:t>
      </w:r>
      <w:proofErr w:type="spellEnd"/>
      <w:r>
        <w:rPr>
          <w:rFonts w:hint="eastAsia"/>
        </w:rPr>
        <w:t xml:space="preserve">가 다른 </w:t>
      </w:r>
      <w:r>
        <w:t>benchmark</w:t>
      </w:r>
      <w:r>
        <w:rPr>
          <w:rFonts w:hint="eastAsia"/>
        </w:rPr>
        <w:t>에 비해 조금 많다.</w:t>
      </w:r>
    </w:p>
    <w:p w14:paraId="6259BC2D" w14:textId="77777777" w:rsidR="00F74E22" w:rsidRDefault="00F74E22" w:rsidP="0030077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cf</w:t>
      </w:r>
      <w:r>
        <w:rPr>
          <w:rFonts w:hint="eastAsia"/>
        </w:rPr>
        <w:t xml:space="preserve">의 경우 전체 </w:t>
      </w:r>
      <w:r>
        <w:t>instruction</w:t>
      </w:r>
      <w:r>
        <w:rPr>
          <w:rFonts w:hint="eastAsia"/>
        </w:rPr>
        <w:t xml:space="preserve">에서 </w:t>
      </w:r>
      <w:r>
        <w:t>load/st</w:t>
      </w:r>
      <w:r>
        <w:rPr>
          <w:rFonts w:hint="eastAsia"/>
        </w:rPr>
        <w:t>o</w:t>
      </w:r>
      <w:r>
        <w:t>re instruction</w:t>
      </w:r>
      <w:r>
        <w:rPr>
          <w:rFonts w:hint="eastAsia"/>
        </w:rPr>
        <w:t>이 차지하는 비율이 상대적으로 높다.</w:t>
      </w:r>
    </w:p>
    <w:p w14:paraId="2171EAE5" w14:textId="1517BB7B" w:rsidR="00300775" w:rsidRDefault="00F74E22" w:rsidP="0030077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wim</w:t>
      </w:r>
      <w:r>
        <w:rPr>
          <w:rFonts w:hint="eastAsia"/>
        </w:rPr>
        <w:t xml:space="preserve">의 경우 전체 </w:t>
      </w:r>
      <w:r>
        <w:t>instruction</w:t>
      </w:r>
      <w:r>
        <w:rPr>
          <w:rFonts w:hint="eastAsia"/>
        </w:rPr>
        <w:t xml:space="preserve">에서 </w:t>
      </w:r>
      <w:r>
        <w:t>load/store instruction</w:t>
      </w:r>
      <w:r>
        <w:rPr>
          <w:rFonts w:hint="eastAsia"/>
        </w:rPr>
        <w:t>이 차지하는 비율이 상대적으로 낮은데,</w:t>
      </w:r>
      <w:r>
        <w:t xml:space="preserve"> </w:t>
      </w:r>
      <w:r>
        <w:rPr>
          <w:rFonts w:hint="eastAsia"/>
        </w:rPr>
        <w:t xml:space="preserve">특히 </w:t>
      </w:r>
      <w:r>
        <w:t>store instruction</w:t>
      </w:r>
      <w:r>
        <w:rPr>
          <w:rFonts w:hint="eastAsia"/>
        </w:rPr>
        <w:t>의 수가 상당히 작다.</w:t>
      </w:r>
    </w:p>
    <w:p w14:paraId="6B5285DD" w14:textId="2CCA644A" w:rsidR="00F74E22" w:rsidRDefault="00F74E22" w:rsidP="00300775">
      <w:pPr>
        <w:pStyle w:val="a5"/>
        <w:numPr>
          <w:ilvl w:val="0"/>
          <w:numId w:val="1"/>
        </w:numPr>
        <w:ind w:leftChars="0"/>
      </w:pPr>
      <w:r>
        <w:t xml:space="preserve">art, bzip2, </w:t>
      </w:r>
      <w:proofErr w:type="spellStart"/>
      <w:r>
        <w:t>gcc</w:t>
      </w:r>
      <w:proofErr w:type="spellEnd"/>
      <w:r>
        <w:rPr>
          <w:rFonts w:hint="eastAsia"/>
        </w:rPr>
        <w:t xml:space="preserve">에 비해 </w:t>
      </w:r>
      <w:r>
        <w:t>mcf</w:t>
      </w:r>
      <w:r>
        <w:rPr>
          <w:rFonts w:hint="eastAsia"/>
        </w:rPr>
        <w:t xml:space="preserve">와 </w:t>
      </w:r>
      <w:r>
        <w:t>swim</w:t>
      </w:r>
      <w:r>
        <w:rPr>
          <w:rFonts w:hint="eastAsia"/>
        </w:rPr>
        <w:t>은 b</w:t>
      </w:r>
      <w:r>
        <w:t>ranch instruction</w:t>
      </w:r>
      <w:r>
        <w:rPr>
          <w:rFonts w:hint="eastAsia"/>
        </w:rPr>
        <w:t>이 차지하는 비율이 낮다.</w:t>
      </w:r>
      <w:r>
        <w:t xml:space="preserve"> </w:t>
      </w:r>
      <w:r>
        <w:rPr>
          <w:rFonts w:hint="eastAsia"/>
        </w:rPr>
        <w:t xml:space="preserve">이는 한 </w:t>
      </w:r>
      <w:r>
        <w:t>branch</w:t>
      </w:r>
      <w:r>
        <w:rPr>
          <w:rFonts w:hint="eastAsia"/>
        </w:rPr>
        <w:t xml:space="preserve">당 </w:t>
      </w:r>
      <w:r>
        <w:t>instruction</w:t>
      </w:r>
      <w:r>
        <w:rPr>
          <w:rFonts w:hint="eastAsia"/>
        </w:rPr>
        <w:t xml:space="preserve">의 수가 </w:t>
      </w:r>
      <w:r>
        <w:t>mcf</w:t>
      </w:r>
      <w:r>
        <w:rPr>
          <w:rFonts w:hint="eastAsia"/>
        </w:rPr>
        <w:t xml:space="preserve">와 </w:t>
      </w:r>
      <w:r>
        <w:t>swim</w:t>
      </w:r>
      <w:r>
        <w:rPr>
          <w:rFonts w:hint="eastAsia"/>
        </w:rPr>
        <w:t>이 더 크다는 것을 의미한다.</w:t>
      </w:r>
    </w:p>
    <w:p w14:paraId="6B7639EE" w14:textId="2C6DC6B1" w:rsidR="00F74E22" w:rsidRDefault="00F74E22" w:rsidP="00F74E22">
      <w:pPr>
        <w:pStyle w:val="1"/>
      </w:pPr>
      <w:r>
        <w:rPr>
          <w:rFonts w:hint="eastAsia"/>
        </w:rPr>
        <w:lastRenderedPageBreak/>
        <w:t>I</w:t>
      </w:r>
      <w:r>
        <w:t>PC</w:t>
      </w:r>
      <w:r>
        <w:rPr>
          <w:rFonts w:hint="eastAsia"/>
        </w:rPr>
        <w:t xml:space="preserve">와 </w:t>
      </w:r>
      <w:r>
        <w:t>CPI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198"/>
      </w:tblGrid>
      <w:tr w:rsidR="00F74E22" w:rsidRPr="00F74E22" w14:paraId="44DBD9C2" w14:textId="77777777" w:rsidTr="00F74E22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64E10F9C" w14:textId="77777777" w:rsidR="00F74E22" w:rsidRPr="00F74E22" w:rsidRDefault="00F74E22" w:rsidP="00F74E22">
            <w:pPr>
              <w:jc w:val="center"/>
            </w:pPr>
          </w:p>
        </w:tc>
        <w:tc>
          <w:tcPr>
            <w:tcW w:w="1140" w:type="dxa"/>
            <w:noWrap/>
            <w:vAlign w:val="center"/>
            <w:hideMark/>
          </w:tcPr>
          <w:p w14:paraId="2920AF89" w14:textId="77777777" w:rsidR="00F74E22" w:rsidRPr="00F74E22" w:rsidRDefault="00F74E22" w:rsidP="00F74E22">
            <w:pPr>
              <w:jc w:val="center"/>
            </w:pPr>
            <w:r w:rsidRPr="00F74E22">
              <w:rPr>
                <w:rFonts w:hint="eastAsia"/>
              </w:rPr>
              <w:t>art</w:t>
            </w:r>
          </w:p>
        </w:tc>
        <w:tc>
          <w:tcPr>
            <w:tcW w:w="1080" w:type="dxa"/>
            <w:noWrap/>
            <w:vAlign w:val="center"/>
            <w:hideMark/>
          </w:tcPr>
          <w:p w14:paraId="65FAE8C5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bzip2</w:t>
            </w:r>
          </w:p>
        </w:tc>
        <w:tc>
          <w:tcPr>
            <w:tcW w:w="1080" w:type="dxa"/>
            <w:noWrap/>
            <w:vAlign w:val="center"/>
            <w:hideMark/>
          </w:tcPr>
          <w:p w14:paraId="65C0AAC6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proofErr w:type="spellStart"/>
            <w:r w:rsidRPr="00F74E22">
              <w:rPr>
                <w:rFonts w:hint="eastAsia"/>
              </w:rPr>
              <w:t>gcc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14:paraId="2B646CA3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mcf</w:t>
            </w:r>
          </w:p>
        </w:tc>
        <w:tc>
          <w:tcPr>
            <w:tcW w:w="1198" w:type="dxa"/>
            <w:noWrap/>
            <w:vAlign w:val="center"/>
            <w:hideMark/>
          </w:tcPr>
          <w:p w14:paraId="46A8629C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swim</w:t>
            </w:r>
          </w:p>
        </w:tc>
      </w:tr>
      <w:tr w:rsidR="00F74E22" w:rsidRPr="00F74E22" w14:paraId="1FEEF22D" w14:textId="77777777" w:rsidTr="00F74E22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413DAE36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IPC</w:t>
            </w:r>
          </w:p>
        </w:tc>
        <w:tc>
          <w:tcPr>
            <w:tcW w:w="1140" w:type="dxa"/>
            <w:noWrap/>
            <w:vAlign w:val="center"/>
            <w:hideMark/>
          </w:tcPr>
          <w:p w14:paraId="76511313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1.8419</w:t>
            </w:r>
          </w:p>
        </w:tc>
        <w:tc>
          <w:tcPr>
            <w:tcW w:w="1080" w:type="dxa"/>
            <w:noWrap/>
            <w:vAlign w:val="center"/>
            <w:hideMark/>
          </w:tcPr>
          <w:p w14:paraId="1F55A85B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2.7567</w:t>
            </w:r>
          </w:p>
        </w:tc>
        <w:tc>
          <w:tcPr>
            <w:tcW w:w="1080" w:type="dxa"/>
            <w:noWrap/>
            <w:vAlign w:val="center"/>
            <w:hideMark/>
          </w:tcPr>
          <w:p w14:paraId="342866A1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1.2697</w:t>
            </w:r>
          </w:p>
        </w:tc>
        <w:tc>
          <w:tcPr>
            <w:tcW w:w="1080" w:type="dxa"/>
            <w:noWrap/>
            <w:vAlign w:val="center"/>
            <w:hideMark/>
          </w:tcPr>
          <w:p w14:paraId="0CF5F17A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2.1458</w:t>
            </w:r>
          </w:p>
        </w:tc>
        <w:tc>
          <w:tcPr>
            <w:tcW w:w="1198" w:type="dxa"/>
            <w:noWrap/>
            <w:vAlign w:val="center"/>
            <w:hideMark/>
          </w:tcPr>
          <w:p w14:paraId="523D97A2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1.7582</w:t>
            </w:r>
          </w:p>
        </w:tc>
      </w:tr>
      <w:tr w:rsidR="00F74E22" w:rsidRPr="00F74E22" w14:paraId="2CF28890" w14:textId="77777777" w:rsidTr="00F74E22">
        <w:trPr>
          <w:trHeight w:val="330"/>
          <w:jc w:val="center"/>
        </w:trPr>
        <w:tc>
          <w:tcPr>
            <w:tcW w:w="1080" w:type="dxa"/>
            <w:noWrap/>
            <w:vAlign w:val="center"/>
            <w:hideMark/>
          </w:tcPr>
          <w:p w14:paraId="2CCD7766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CPI</w:t>
            </w:r>
          </w:p>
        </w:tc>
        <w:tc>
          <w:tcPr>
            <w:tcW w:w="1140" w:type="dxa"/>
            <w:noWrap/>
            <w:vAlign w:val="center"/>
            <w:hideMark/>
          </w:tcPr>
          <w:p w14:paraId="616A4FBB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0.5429</w:t>
            </w:r>
          </w:p>
        </w:tc>
        <w:tc>
          <w:tcPr>
            <w:tcW w:w="1080" w:type="dxa"/>
            <w:noWrap/>
            <w:vAlign w:val="center"/>
            <w:hideMark/>
          </w:tcPr>
          <w:p w14:paraId="4681A44E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0.3628</w:t>
            </w:r>
          </w:p>
        </w:tc>
        <w:tc>
          <w:tcPr>
            <w:tcW w:w="1080" w:type="dxa"/>
            <w:noWrap/>
            <w:vAlign w:val="center"/>
            <w:hideMark/>
          </w:tcPr>
          <w:p w14:paraId="76892956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0.7876</w:t>
            </w:r>
          </w:p>
        </w:tc>
        <w:tc>
          <w:tcPr>
            <w:tcW w:w="1080" w:type="dxa"/>
            <w:noWrap/>
            <w:vAlign w:val="center"/>
            <w:hideMark/>
          </w:tcPr>
          <w:p w14:paraId="0703C2C1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0.466</w:t>
            </w:r>
          </w:p>
        </w:tc>
        <w:tc>
          <w:tcPr>
            <w:tcW w:w="1198" w:type="dxa"/>
            <w:noWrap/>
            <w:vAlign w:val="center"/>
            <w:hideMark/>
          </w:tcPr>
          <w:p w14:paraId="365318FE" w14:textId="77777777" w:rsidR="00F74E22" w:rsidRPr="00F74E22" w:rsidRDefault="00F74E22" w:rsidP="00F74E22">
            <w:pPr>
              <w:jc w:val="center"/>
              <w:rPr>
                <w:rFonts w:hint="eastAsia"/>
              </w:rPr>
            </w:pPr>
            <w:r w:rsidRPr="00F74E22">
              <w:rPr>
                <w:rFonts w:hint="eastAsia"/>
              </w:rPr>
              <w:t>0.5688</w:t>
            </w:r>
          </w:p>
        </w:tc>
      </w:tr>
    </w:tbl>
    <w:p w14:paraId="0A6C3019" w14:textId="54E38042" w:rsidR="00F74E22" w:rsidRPr="00F74E22" w:rsidRDefault="00F74E22" w:rsidP="00F74E22">
      <w:pPr>
        <w:jc w:val="center"/>
        <w:rPr>
          <w:sz w:val="16"/>
        </w:rPr>
      </w:pPr>
      <w:r>
        <w:rPr>
          <w:rFonts w:hint="eastAsia"/>
          <w:sz w:val="16"/>
        </w:rPr>
        <w:t>[표2</w:t>
      </w:r>
      <w:r>
        <w:rPr>
          <w:sz w:val="16"/>
        </w:rPr>
        <w:t xml:space="preserve">] </w:t>
      </w:r>
      <w:r>
        <w:rPr>
          <w:rFonts w:hint="eastAsia"/>
          <w:sz w:val="16"/>
        </w:rPr>
        <w:t xml:space="preserve">각 </w:t>
      </w:r>
      <w:r>
        <w:rPr>
          <w:sz w:val="16"/>
        </w:rPr>
        <w:t>benchmark</w:t>
      </w:r>
      <w:r>
        <w:rPr>
          <w:rFonts w:hint="eastAsia"/>
          <w:sz w:val="16"/>
        </w:rPr>
        <w:t xml:space="preserve">들의 </w:t>
      </w:r>
      <w:r>
        <w:rPr>
          <w:sz w:val="16"/>
        </w:rPr>
        <w:t>IPC</w:t>
      </w:r>
      <w:r>
        <w:rPr>
          <w:rFonts w:hint="eastAsia"/>
          <w:sz w:val="16"/>
        </w:rPr>
        <w:t xml:space="preserve">와 </w:t>
      </w:r>
      <w:r>
        <w:rPr>
          <w:sz w:val="16"/>
        </w:rPr>
        <w:t>CPI</w:t>
      </w:r>
    </w:p>
    <w:p w14:paraId="508E0E4C" w14:textId="3B02FF0E" w:rsidR="00F74E22" w:rsidRDefault="00F74E22" w:rsidP="00F74E22">
      <w:pPr>
        <w:jc w:val="center"/>
      </w:pPr>
      <w:r>
        <w:rPr>
          <w:noProof/>
        </w:rPr>
        <w:drawing>
          <wp:inline distT="0" distB="0" distL="0" distR="0" wp14:anchorId="470144E2" wp14:editId="02EA4443">
            <wp:extent cx="4077616" cy="2316854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700" cy="234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36428" w14:textId="7F8197CC" w:rsidR="00F74E22" w:rsidRPr="00F74E22" w:rsidRDefault="00F74E22" w:rsidP="00F74E22">
      <w:pPr>
        <w:jc w:val="center"/>
        <w:rPr>
          <w:sz w:val="16"/>
        </w:rPr>
      </w:pPr>
      <w:r>
        <w:rPr>
          <w:rFonts w:hint="eastAsia"/>
          <w:sz w:val="16"/>
        </w:rPr>
        <w:t>[그림2</w:t>
      </w:r>
      <w:r>
        <w:rPr>
          <w:sz w:val="16"/>
        </w:rPr>
        <w:t xml:space="preserve">] </w:t>
      </w:r>
      <w:r>
        <w:rPr>
          <w:rFonts w:hint="eastAsia"/>
          <w:sz w:val="16"/>
        </w:rPr>
        <w:t xml:space="preserve">각 </w:t>
      </w:r>
      <w:r>
        <w:rPr>
          <w:sz w:val="16"/>
        </w:rPr>
        <w:t>benchmark</w:t>
      </w:r>
      <w:r>
        <w:rPr>
          <w:rFonts w:hint="eastAsia"/>
          <w:sz w:val="16"/>
        </w:rPr>
        <w:t xml:space="preserve">들의 </w:t>
      </w:r>
      <w:r>
        <w:rPr>
          <w:sz w:val="16"/>
        </w:rPr>
        <w:t>IPC</w:t>
      </w:r>
      <w:r>
        <w:rPr>
          <w:rFonts w:hint="eastAsia"/>
          <w:sz w:val="16"/>
        </w:rPr>
        <w:t xml:space="preserve">와 </w:t>
      </w:r>
      <w:r>
        <w:rPr>
          <w:sz w:val="16"/>
        </w:rPr>
        <w:t>CPI</w:t>
      </w:r>
    </w:p>
    <w:p w14:paraId="4C4154DE" w14:textId="5F7F1320" w:rsidR="00F74E22" w:rsidRDefault="00F74E22" w:rsidP="00F74E22">
      <w:r>
        <w:rPr>
          <w:rFonts w:hint="eastAsia"/>
        </w:rPr>
        <w:t xml:space="preserve">각 </w:t>
      </w:r>
      <w:r>
        <w:t>benchmark</w:t>
      </w:r>
      <w:r>
        <w:rPr>
          <w:rFonts w:hint="eastAsia"/>
        </w:rPr>
        <w:t xml:space="preserve">들의 </w:t>
      </w:r>
      <w:r>
        <w:t>IPC</w:t>
      </w:r>
      <w:r>
        <w:rPr>
          <w:rFonts w:hint="eastAsia"/>
        </w:rPr>
        <w:t xml:space="preserve">와 </w:t>
      </w:r>
      <w:r>
        <w:t>CPI</w:t>
      </w:r>
      <w:r>
        <w:rPr>
          <w:rFonts w:hint="eastAsia"/>
        </w:rPr>
        <w:t>를 기록하고 그래프로 나타내 보았다.</w:t>
      </w:r>
      <w:r>
        <w:t xml:space="preserve"> </w:t>
      </w:r>
      <w:r>
        <w:rPr>
          <w:rFonts w:hint="eastAsia"/>
        </w:rPr>
        <w:t xml:space="preserve">기본적으로 </w:t>
      </w:r>
      <w:r>
        <w:t>IPC</w:t>
      </w:r>
      <w:r>
        <w:rPr>
          <w:rFonts w:hint="eastAsia"/>
        </w:rPr>
        <w:t xml:space="preserve">와 </w:t>
      </w:r>
      <w:r>
        <w:t>CPI</w:t>
      </w:r>
      <w:r>
        <w:rPr>
          <w:rFonts w:hint="eastAsia"/>
        </w:rPr>
        <w:t xml:space="preserve">는 역수 관계이기 때문에 </w:t>
      </w:r>
      <w:r>
        <w:t>IPC</w:t>
      </w:r>
      <w:r>
        <w:rPr>
          <w:rFonts w:hint="eastAsia"/>
        </w:rPr>
        <w:t xml:space="preserve">가 높으면 </w:t>
      </w:r>
      <w:r>
        <w:t>CPI</w:t>
      </w:r>
      <w:r>
        <w:rPr>
          <w:rFonts w:hint="eastAsia"/>
        </w:rPr>
        <w:t>는 낮게 된다.</w:t>
      </w:r>
      <w:r>
        <w:t xml:space="preserve"> </w:t>
      </w:r>
      <w:r>
        <w:rPr>
          <w:rFonts w:hint="eastAsia"/>
        </w:rPr>
        <w:t>모든 b</w:t>
      </w:r>
      <w:r>
        <w:t>enchmark</w:t>
      </w:r>
      <w:r>
        <w:rPr>
          <w:rFonts w:hint="eastAsia"/>
        </w:rPr>
        <w:t xml:space="preserve">에 대해 </w:t>
      </w:r>
      <w:r>
        <w:t>IPC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보다 크기 때문에 모두 </w:t>
      </w:r>
      <w:r>
        <w:t>pipelining</w:t>
      </w:r>
      <w:r>
        <w:rPr>
          <w:rFonts w:hint="eastAsia"/>
        </w:rPr>
        <w:t xml:space="preserve">같은 </w:t>
      </w:r>
      <w:r>
        <w:t>p</w:t>
      </w:r>
      <w:r w:rsidR="006F0191">
        <w:t>a</w:t>
      </w:r>
      <w:r>
        <w:t>r</w:t>
      </w:r>
      <w:r w:rsidR="006F0191">
        <w:t>alle</w:t>
      </w:r>
      <w:r>
        <w:t>l</w:t>
      </w:r>
      <w:r w:rsidR="006F0191">
        <w:rPr>
          <w:rFonts w:hint="eastAsia"/>
        </w:rPr>
        <w:t>한 i</w:t>
      </w:r>
      <w:r w:rsidR="006F0191">
        <w:t>nstruction</w:t>
      </w:r>
      <w:r w:rsidR="006F0191">
        <w:rPr>
          <w:rFonts w:hint="eastAsia"/>
        </w:rPr>
        <w:t xml:space="preserve">의 실행이 일어남을 알 수 있다. </w:t>
      </w:r>
      <w:r>
        <w:t>IPC</w:t>
      </w:r>
      <w:r>
        <w:rPr>
          <w:rFonts w:hint="eastAsia"/>
        </w:rPr>
        <w:t xml:space="preserve">가 큰 순서대로 나열하면 </w:t>
      </w:r>
      <w:r>
        <w:t>bzip</w:t>
      </w:r>
      <w:proofErr w:type="gramStart"/>
      <w:r>
        <w:t>2 &gt;</w:t>
      </w:r>
      <w:proofErr w:type="gramEnd"/>
      <w:r>
        <w:t xml:space="preserve"> mcf &gt; art &gt; swim &gt; </w:t>
      </w:r>
      <w:proofErr w:type="spellStart"/>
      <w:r>
        <w:t>gcc</w:t>
      </w:r>
      <w:proofErr w:type="spellEnd"/>
      <w:r>
        <w:rPr>
          <w:rFonts w:hint="eastAsia"/>
        </w:rPr>
        <w:t>인 것으로 나타났다.</w:t>
      </w:r>
      <w:r>
        <w:t xml:space="preserve"> 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 xml:space="preserve">가 클 경우 </w:t>
      </w:r>
      <w:r>
        <w:t>(clock cycle time</w:t>
      </w:r>
      <w:r>
        <w:rPr>
          <w:rFonts w:hint="eastAsia"/>
        </w:rPr>
        <w:t xml:space="preserve">이 모두 같을 때) 한 </w:t>
      </w:r>
      <w:r>
        <w:t>cycle</w:t>
      </w:r>
      <w:r>
        <w:rPr>
          <w:rFonts w:hint="eastAsia"/>
        </w:rPr>
        <w:t xml:space="preserve">안에 실행될 수 있는 </w:t>
      </w:r>
      <w:r>
        <w:t>instruction</w:t>
      </w:r>
      <w:r>
        <w:rPr>
          <w:rFonts w:hint="eastAsia"/>
        </w:rPr>
        <w:t xml:space="preserve">의 수가 </w:t>
      </w:r>
      <w:r w:rsidR="006F0191">
        <w:rPr>
          <w:rFonts w:hint="eastAsia"/>
        </w:rPr>
        <w:t xml:space="preserve">더 많기 때문에 </w:t>
      </w:r>
      <w:r w:rsidR="006F0191">
        <w:t>bzip</w:t>
      </w:r>
      <w:proofErr w:type="gramStart"/>
      <w:r w:rsidR="006F0191">
        <w:t>2 &gt;</w:t>
      </w:r>
      <w:proofErr w:type="gramEnd"/>
      <w:r w:rsidR="006F0191">
        <w:t xml:space="preserve"> mcf &gt; art &gt; swim &gt; </w:t>
      </w:r>
      <w:proofErr w:type="spellStart"/>
      <w:r w:rsidR="006F0191">
        <w:t>gcc</w:t>
      </w:r>
      <w:proofErr w:type="spellEnd"/>
      <w:r w:rsidR="006F0191">
        <w:rPr>
          <w:rFonts w:hint="eastAsia"/>
        </w:rPr>
        <w:t>순으로 처리 속도가 빠르다고 할 수 있다.</w:t>
      </w:r>
    </w:p>
    <w:p w14:paraId="290DA438" w14:textId="7EA0D641" w:rsidR="006F0191" w:rsidRDefault="006F0191" w:rsidP="006F0191">
      <w:pPr>
        <w:pStyle w:val="1"/>
      </w:pPr>
      <w:r>
        <w:rPr>
          <w:rFonts w:hint="eastAsia"/>
        </w:rPr>
        <w:t>B</w:t>
      </w:r>
      <w:r>
        <w:t>ranch Prediction Rate</w:t>
      </w:r>
    </w:p>
    <w:tbl>
      <w:tblPr>
        <w:tblStyle w:val="a4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105"/>
        <w:gridCol w:w="1106"/>
        <w:gridCol w:w="1105"/>
        <w:gridCol w:w="1106"/>
        <w:gridCol w:w="1106"/>
      </w:tblGrid>
      <w:tr w:rsidR="006F0191" w:rsidRPr="006F0191" w14:paraId="610C6073" w14:textId="77777777" w:rsidTr="006F0191">
        <w:trPr>
          <w:trHeight w:val="330"/>
          <w:jc w:val="center"/>
        </w:trPr>
        <w:tc>
          <w:tcPr>
            <w:tcW w:w="1838" w:type="dxa"/>
            <w:noWrap/>
            <w:vAlign w:val="center"/>
            <w:hideMark/>
          </w:tcPr>
          <w:p w14:paraId="14DFA184" w14:textId="77777777" w:rsidR="006F0191" w:rsidRPr="006F0191" w:rsidRDefault="006F0191" w:rsidP="006F0191">
            <w:pPr>
              <w:jc w:val="center"/>
            </w:pPr>
          </w:p>
        </w:tc>
        <w:tc>
          <w:tcPr>
            <w:tcW w:w="1105" w:type="dxa"/>
            <w:noWrap/>
            <w:vAlign w:val="center"/>
            <w:hideMark/>
          </w:tcPr>
          <w:p w14:paraId="6243FE59" w14:textId="77777777" w:rsidR="006F0191" w:rsidRPr="006F0191" w:rsidRDefault="006F0191" w:rsidP="006F0191">
            <w:pPr>
              <w:jc w:val="center"/>
            </w:pPr>
            <w:r w:rsidRPr="006F0191">
              <w:rPr>
                <w:rFonts w:hint="eastAsia"/>
              </w:rPr>
              <w:t>art</w:t>
            </w:r>
          </w:p>
        </w:tc>
        <w:tc>
          <w:tcPr>
            <w:tcW w:w="1106" w:type="dxa"/>
            <w:noWrap/>
            <w:vAlign w:val="center"/>
            <w:hideMark/>
          </w:tcPr>
          <w:p w14:paraId="65817B6A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bzip2</w:t>
            </w:r>
          </w:p>
        </w:tc>
        <w:tc>
          <w:tcPr>
            <w:tcW w:w="1105" w:type="dxa"/>
            <w:noWrap/>
            <w:vAlign w:val="center"/>
            <w:hideMark/>
          </w:tcPr>
          <w:p w14:paraId="33687E9B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proofErr w:type="spellStart"/>
            <w:r w:rsidRPr="006F0191">
              <w:rPr>
                <w:rFonts w:hint="eastAsia"/>
              </w:rPr>
              <w:t>gcc</w:t>
            </w:r>
            <w:proofErr w:type="spellEnd"/>
          </w:p>
        </w:tc>
        <w:tc>
          <w:tcPr>
            <w:tcW w:w="1106" w:type="dxa"/>
            <w:noWrap/>
            <w:vAlign w:val="center"/>
            <w:hideMark/>
          </w:tcPr>
          <w:p w14:paraId="4ACDC5C4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mcf</w:t>
            </w:r>
          </w:p>
        </w:tc>
        <w:tc>
          <w:tcPr>
            <w:tcW w:w="1106" w:type="dxa"/>
            <w:noWrap/>
            <w:vAlign w:val="center"/>
            <w:hideMark/>
          </w:tcPr>
          <w:p w14:paraId="5328D8A7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swim</w:t>
            </w:r>
          </w:p>
        </w:tc>
      </w:tr>
      <w:tr w:rsidR="006F0191" w:rsidRPr="006F0191" w14:paraId="46C127FE" w14:textId="77777777" w:rsidTr="006F0191">
        <w:trPr>
          <w:trHeight w:val="330"/>
          <w:jc w:val="center"/>
        </w:trPr>
        <w:tc>
          <w:tcPr>
            <w:tcW w:w="1838" w:type="dxa"/>
            <w:noWrap/>
            <w:vAlign w:val="center"/>
            <w:hideMark/>
          </w:tcPr>
          <w:p w14:paraId="32DCF731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branch address-prediction rate</w:t>
            </w:r>
          </w:p>
        </w:tc>
        <w:tc>
          <w:tcPr>
            <w:tcW w:w="1105" w:type="dxa"/>
            <w:noWrap/>
            <w:vAlign w:val="center"/>
            <w:hideMark/>
          </w:tcPr>
          <w:p w14:paraId="6203DD5A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0.9302</w:t>
            </w:r>
          </w:p>
        </w:tc>
        <w:tc>
          <w:tcPr>
            <w:tcW w:w="1106" w:type="dxa"/>
            <w:noWrap/>
            <w:vAlign w:val="center"/>
            <w:hideMark/>
          </w:tcPr>
          <w:p w14:paraId="494FBBA2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0.9978</w:t>
            </w:r>
          </w:p>
        </w:tc>
        <w:tc>
          <w:tcPr>
            <w:tcW w:w="1105" w:type="dxa"/>
            <w:noWrap/>
            <w:vAlign w:val="center"/>
            <w:hideMark/>
          </w:tcPr>
          <w:p w14:paraId="12DE0BF2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0.8949</w:t>
            </w:r>
          </w:p>
        </w:tc>
        <w:tc>
          <w:tcPr>
            <w:tcW w:w="1106" w:type="dxa"/>
            <w:noWrap/>
            <w:vAlign w:val="center"/>
            <w:hideMark/>
          </w:tcPr>
          <w:p w14:paraId="6B7D1170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0.9984</w:t>
            </w:r>
          </w:p>
        </w:tc>
        <w:tc>
          <w:tcPr>
            <w:tcW w:w="1106" w:type="dxa"/>
            <w:noWrap/>
            <w:vAlign w:val="center"/>
            <w:hideMark/>
          </w:tcPr>
          <w:p w14:paraId="3812DD50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0.9863</w:t>
            </w:r>
          </w:p>
        </w:tc>
      </w:tr>
      <w:tr w:rsidR="006F0191" w:rsidRPr="006F0191" w14:paraId="6460BF4A" w14:textId="77777777" w:rsidTr="006F0191">
        <w:trPr>
          <w:trHeight w:val="330"/>
          <w:jc w:val="center"/>
        </w:trPr>
        <w:tc>
          <w:tcPr>
            <w:tcW w:w="1838" w:type="dxa"/>
            <w:noWrap/>
            <w:vAlign w:val="center"/>
            <w:hideMark/>
          </w:tcPr>
          <w:p w14:paraId="7B28249F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branch direction-prediction rate</w:t>
            </w:r>
          </w:p>
        </w:tc>
        <w:tc>
          <w:tcPr>
            <w:tcW w:w="1105" w:type="dxa"/>
            <w:noWrap/>
            <w:vAlign w:val="center"/>
            <w:hideMark/>
          </w:tcPr>
          <w:p w14:paraId="4E11D070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0.9304</w:t>
            </w:r>
          </w:p>
        </w:tc>
        <w:tc>
          <w:tcPr>
            <w:tcW w:w="1106" w:type="dxa"/>
            <w:noWrap/>
            <w:vAlign w:val="center"/>
            <w:hideMark/>
          </w:tcPr>
          <w:p w14:paraId="1C762917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0.998</w:t>
            </w:r>
          </w:p>
        </w:tc>
        <w:tc>
          <w:tcPr>
            <w:tcW w:w="1105" w:type="dxa"/>
            <w:noWrap/>
            <w:vAlign w:val="center"/>
            <w:hideMark/>
          </w:tcPr>
          <w:p w14:paraId="7C130702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0.9136</w:t>
            </w:r>
          </w:p>
        </w:tc>
        <w:tc>
          <w:tcPr>
            <w:tcW w:w="1106" w:type="dxa"/>
            <w:noWrap/>
            <w:vAlign w:val="center"/>
            <w:hideMark/>
          </w:tcPr>
          <w:p w14:paraId="0100C5A7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0.9991</w:t>
            </w:r>
          </w:p>
        </w:tc>
        <w:tc>
          <w:tcPr>
            <w:tcW w:w="1106" w:type="dxa"/>
            <w:noWrap/>
            <w:vAlign w:val="center"/>
            <w:hideMark/>
          </w:tcPr>
          <w:p w14:paraId="15AB36C4" w14:textId="77777777" w:rsidR="006F0191" w:rsidRPr="006F0191" w:rsidRDefault="006F0191" w:rsidP="006F0191">
            <w:pPr>
              <w:jc w:val="center"/>
              <w:rPr>
                <w:rFonts w:hint="eastAsia"/>
              </w:rPr>
            </w:pPr>
            <w:r w:rsidRPr="006F0191">
              <w:rPr>
                <w:rFonts w:hint="eastAsia"/>
              </w:rPr>
              <w:t>0.9883</w:t>
            </w:r>
          </w:p>
        </w:tc>
      </w:tr>
    </w:tbl>
    <w:p w14:paraId="58F74286" w14:textId="4227887E" w:rsidR="006F0191" w:rsidRPr="006F0191" w:rsidRDefault="006F0191" w:rsidP="006F0191">
      <w:pPr>
        <w:jc w:val="center"/>
        <w:rPr>
          <w:rFonts w:hint="eastAsia"/>
          <w:sz w:val="16"/>
        </w:rPr>
      </w:pPr>
      <w:r>
        <w:rPr>
          <w:rFonts w:hint="eastAsia"/>
          <w:sz w:val="16"/>
        </w:rPr>
        <w:t>[표</w:t>
      </w:r>
      <w:r>
        <w:rPr>
          <w:sz w:val="16"/>
        </w:rPr>
        <w:t>3</w:t>
      </w:r>
      <w:r>
        <w:rPr>
          <w:sz w:val="16"/>
        </w:rPr>
        <w:t xml:space="preserve">] </w:t>
      </w:r>
      <w:r>
        <w:rPr>
          <w:rFonts w:hint="eastAsia"/>
          <w:sz w:val="16"/>
        </w:rPr>
        <w:t xml:space="preserve">각 </w:t>
      </w:r>
      <w:r>
        <w:rPr>
          <w:sz w:val="16"/>
        </w:rPr>
        <w:t>benchmark</w:t>
      </w:r>
      <w:r>
        <w:rPr>
          <w:rFonts w:hint="eastAsia"/>
          <w:sz w:val="16"/>
        </w:rPr>
        <w:t xml:space="preserve">들의 </w:t>
      </w:r>
      <w:r>
        <w:rPr>
          <w:sz w:val="16"/>
        </w:rPr>
        <w:t>branch prediction rate</w:t>
      </w:r>
    </w:p>
    <w:p w14:paraId="7B4873B8" w14:textId="59339B01" w:rsidR="006F0191" w:rsidRDefault="006F0191" w:rsidP="006F0191">
      <w:pPr>
        <w:jc w:val="center"/>
      </w:pPr>
      <w:r>
        <w:rPr>
          <w:noProof/>
        </w:rPr>
        <w:lastRenderedPageBreak/>
        <w:drawing>
          <wp:inline distT="0" distB="0" distL="0" distR="0" wp14:anchorId="1D5B4C3B" wp14:editId="5A5FF0D6">
            <wp:extent cx="3825895" cy="2330827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31" cy="2343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B3DF2" w14:textId="454C1F48" w:rsidR="006F0191" w:rsidRDefault="006F0191" w:rsidP="006F0191">
      <w:pPr>
        <w:jc w:val="center"/>
      </w:pPr>
      <w:r>
        <w:rPr>
          <w:rFonts w:hint="eastAsia"/>
          <w:sz w:val="16"/>
        </w:rPr>
        <w:t>[그림</w:t>
      </w:r>
      <w:r>
        <w:rPr>
          <w:sz w:val="16"/>
        </w:rPr>
        <w:t>3</w:t>
      </w:r>
      <w:r>
        <w:rPr>
          <w:sz w:val="16"/>
        </w:rPr>
        <w:t xml:space="preserve">] </w:t>
      </w:r>
      <w:r>
        <w:rPr>
          <w:rFonts w:hint="eastAsia"/>
          <w:sz w:val="16"/>
        </w:rPr>
        <w:t xml:space="preserve">각 </w:t>
      </w:r>
      <w:r>
        <w:rPr>
          <w:sz w:val="16"/>
        </w:rPr>
        <w:t>benchmark</w:t>
      </w:r>
      <w:r>
        <w:rPr>
          <w:rFonts w:hint="eastAsia"/>
          <w:sz w:val="16"/>
        </w:rPr>
        <w:t xml:space="preserve">들의 </w:t>
      </w:r>
      <w:r>
        <w:rPr>
          <w:sz w:val="16"/>
        </w:rPr>
        <w:t>branch prediction rate</w:t>
      </w:r>
    </w:p>
    <w:p w14:paraId="65FC0992" w14:textId="7D8266BA" w:rsidR="006F0191" w:rsidRDefault="006F0191" w:rsidP="006F0191">
      <w:r>
        <w:rPr>
          <w:rFonts w:hint="eastAsia"/>
        </w:rPr>
        <w:t xml:space="preserve">각 </w:t>
      </w:r>
      <w:r>
        <w:t>benchmark</w:t>
      </w:r>
      <w:r>
        <w:rPr>
          <w:rFonts w:hint="eastAsia"/>
        </w:rPr>
        <w:t xml:space="preserve">들의 </w:t>
      </w:r>
      <w:r>
        <w:t>branch prediction rate</w:t>
      </w:r>
      <w:r>
        <w:rPr>
          <w:rFonts w:hint="eastAsia"/>
        </w:rPr>
        <w:t>를 기록하고 그래프로 나타내 보았다.</w:t>
      </w:r>
      <w:r>
        <w:t xml:space="preserve"> bzip2, mcf, swim</w:t>
      </w:r>
      <w:r>
        <w:rPr>
          <w:rFonts w:hint="eastAsia"/>
        </w:rPr>
        <w:t xml:space="preserve">의 경우 </w:t>
      </w:r>
      <w:r>
        <w:t>branch prediction rate</w:t>
      </w:r>
      <w:r>
        <w:rPr>
          <w:rFonts w:hint="eastAsia"/>
        </w:rPr>
        <w:t xml:space="preserve">가 </w:t>
      </w:r>
      <w:r>
        <w:t xml:space="preserve">0.99 </w:t>
      </w:r>
      <w:r>
        <w:rPr>
          <w:rFonts w:hint="eastAsia"/>
        </w:rPr>
        <w:t>수준으로 매우 높은 확률로 b</w:t>
      </w:r>
      <w:r>
        <w:t xml:space="preserve">ranch </w:t>
      </w:r>
      <w:r>
        <w:rPr>
          <w:rFonts w:hint="eastAsia"/>
        </w:rPr>
        <w:t>p</w:t>
      </w:r>
      <w:r>
        <w:t>rediction</w:t>
      </w:r>
      <w:r>
        <w:rPr>
          <w:rFonts w:hint="eastAsia"/>
        </w:rPr>
        <w:t xml:space="preserve">에 성공하였지만 </w:t>
      </w:r>
      <w:r>
        <w:t>art</w:t>
      </w:r>
      <w:r>
        <w:rPr>
          <w:rFonts w:hint="eastAsia"/>
        </w:rPr>
        <w:t xml:space="preserve">와 </w:t>
      </w:r>
      <w:proofErr w:type="spellStart"/>
      <w:r>
        <w:t>gcc</w:t>
      </w:r>
      <w:proofErr w:type="spellEnd"/>
      <w:r>
        <w:rPr>
          <w:rFonts w:hint="eastAsia"/>
        </w:rPr>
        <w:t xml:space="preserve">의 경우 </w:t>
      </w:r>
      <w:r>
        <w:t>branch prediction rate</w:t>
      </w:r>
      <w:r>
        <w:rPr>
          <w:rFonts w:hint="eastAsia"/>
        </w:rPr>
        <w:t xml:space="preserve">가 </w:t>
      </w:r>
      <w:r w:rsidR="00DA4A0D">
        <w:rPr>
          <w:rFonts w:hint="eastAsia"/>
        </w:rPr>
        <w:t>상대적으로 낮았다.</w:t>
      </w:r>
      <w:r w:rsidR="00DA4A0D">
        <w:t xml:space="preserve"> </w:t>
      </w:r>
      <w:r w:rsidR="00DA4A0D">
        <w:rPr>
          <w:rFonts w:hint="eastAsia"/>
        </w:rPr>
        <w:t xml:space="preserve">잘못된 </w:t>
      </w:r>
      <w:r w:rsidR="00DA4A0D">
        <w:t>branch prediction</w:t>
      </w:r>
      <w:r w:rsidR="00DA4A0D">
        <w:rPr>
          <w:rFonts w:hint="eastAsia"/>
        </w:rPr>
        <w:t>은 s</w:t>
      </w:r>
      <w:r w:rsidR="00DA4A0D">
        <w:t>tall</w:t>
      </w:r>
      <w:r w:rsidR="00DA4A0D">
        <w:rPr>
          <w:rFonts w:hint="eastAsia"/>
        </w:rPr>
        <w:t xml:space="preserve">이 발생하는 원인이 되기 때문에 </w:t>
      </w:r>
      <w:r w:rsidR="00DA4A0D">
        <w:t>art</w:t>
      </w:r>
      <w:r w:rsidR="00DA4A0D">
        <w:rPr>
          <w:rFonts w:hint="eastAsia"/>
        </w:rPr>
        <w:t xml:space="preserve">와 </w:t>
      </w:r>
      <w:proofErr w:type="spellStart"/>
      <w:r w:rsidR="00DA4A0D">
        <w:t>gcc</w:t>
      </w:r>
      <w:proofErr w:type="spellEnd"/>
      <w:r w:rsidR="00DA4A0D">
        <w:rPr>
          <w:rFonts w:hint="eastAsia"/>
        </w:rPr>
        <w:t>의 경우</w:t>
      </w:r>
      <w:r w:rsidR="00DA4A0D">
        <w:t xml:space="preserve"> </w:t>
      </w:r>
      <w:r w:rsidR="00DA4A0D">
        <w:rPr>
          <w:rFonts w:hint="eastAsia"/>
        </w:rPr>
        <w:t xml:space="preserve">낮은 </w:t>
      </w:r>
      <w:r w:rsidR="00DA4A0D">
        <w:t>branch prediction rate</w:t>
      </w:r>
      <w:r w:rsidR="00DA4A0D">
        <w:rPr>
          <w:rFonts w:hint="eastAsia"/>
        </w:rPr>
        <w:t>에 따른 성능 저하가 우려된다.</w:t>
      </w:r>
    </w:p>
    <w:p w14:paraId="0EABE250" w14:textId="588106E7" w:rsidR="00DA4A0D" w:rsidRDefault="00DA4A0D" w:rsidP="00DA4A0D">
      <w:pPr>
        <w:pStyle w:val="1"/>
      </w:pPr>
      <w:r>
        <w:rPr>
          <w:rFonts w:hint="eastAsia"/>
        </w:rPr>
        <w:t>P</w:t>
      </w:r>
      <w:r>
        <w:t>age-table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104"/>
        <w:gridCol w:w="1105"/>
        <w:gridCol w:w="1104"/>
        <w:gridCol w:w="1105"/>
        <w:gridCol w:w="1394"/>
      </w:tblGrid>
      <w:tr w:rsidR="00DA4A0D" w:rsidRPr="00DA4A0D" w14:paraId="62A34E9A" w14:textId="77777777" w:rsidTr="00DA4A0D">
        <w:trPr>
          <w:trHeight w:val="330"/>
          <w:jc w:val="center"/>
        </w:trPr>
        <w:tc>
          <w:tcPr>
            <w:tcW w:w="2547" w:type="dxa"/>
            <w:noWrap/>
            <w:vAlign w:val="center"/>
            <w:hideMark/>
          </w:tcPr>
          <w:p w14:paraId="26B447D6" w14:textId="77777777" w:rsidR="00DA4A0D" w:rsidRPr="00DA4A0D" w:rsidRDefault="00DA4A0D" w:rsidP="00DA4A0D">
            <w:pPr>
              <w:jc w:val="center"/>
            </w:pPr>
          </w:p>
        </w:tc>
        <w:tc>
          <w:tcPr>
            <w:tcW w:w="1104" w:type="dxa"/>
            <w:noWrap/>
            <w:vAlign w:val="center"/>
            <w:hideMark/>
          </w:tcPr>
          <w:p w14:paraId="6D3497C9" w14:textId="77777777" w:rsidR="00DA4A0D" w:rsidRPr="00DA4A0D" w:rsidRDefault="00DA4A0D" w:rsidP="00DA4A0D">
            <w:pPr>
              <w:jc w:val="center"/>
            </w:pPr>
            <w:r w:rsidRPr="00DA4A0D">
              <w:rPr>
                <w:rFonts w:hint="eastAsia"/>
              </w:rPr>
              <w:t>art</w:t>
            </w:r>
          </w:p>
        </w:tc>
        <w:tc>
          <w:tcPr>
            <w:tcW w:w="1105" w:type="dxa"/>
            <w:noWrap/>
            <w:vAlign w:val="center"/>
            <w:hideMark/>
          </w:tcPr>
          <w:p w14:paraId="15AFD8F5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>bzip2</w:t>
            </w:r>
          </w:p>
        </w:tc>
        <w:tc>
          <w:tcPr>
            <w:tcW w:w="1104" w:type="dxa"/>
            <w:noWrap/>
            <w:vAlign w:val="center"/>
            <w:hideMark/>
          </w:tcPr>
          <w:p w14:paraId="1622E7E1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proofErr w:type="spellStart"/>
            <w:r w:rsidRPr="00DA4A0D">
              <w:rPr>
                <w:rFonts w:hint="eastAsia"/>
              </w:rPr>
              <w:t>gcc</w:t>
            </w:r>
            <w:proofErr w:type="spellEnd"/>
          </w:p>
        </w:tc>
        <w:tc>
          <w:tcPr>
            <w:tcW w:w="1105" w:type="dxa"/>
            <w:noWrap/>
            <w:vAlign w:val="center"/>
            <w:hideMark/>
          </w:tcPr>
          <w:p w14:paraId="5426510B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>mcf</w:t>
            </w:r>
          </w:p>
        </w:tc>
        <w:tc>
          <w:tcPr>
            <w:tcW w:w="1394" w:type="dxa"/>
            <w:noWrap/>
            <w:vAlign w:val="center"/>
            <w:hideMark/>
          </w:tcPr>
          <w:p w14:paraId="5CFFF693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>swim</w:t>
            </w:r>
          </w:p>
        </w:tc>
      </w:tr>
      <w:tr w:rsidR="00DA4A0D" w:rsidRPr="00DA4A0D" w14:paraId="50C48BC3" w14:textId="77777777" w:rsidTr="00DA4A0D">
        <w:trPr>
          <w:trHeight w:val="330"/>
          <w:jc w:val="center"/>
        </w:trPr>
        <w:tc>
          <w:tcPr>
            <w:tcW w:w="2547" w:type="dxa"/>
            <w:noWrap/>
            <w:vAlign w:val="center"/>
            <w:hideMark/>
          </w:tcPr>
          <w:p w14:paraId="2E0B44AF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 xml:space="preserve">first level page-table misses </w:t>
            </w:r>
            <w:proofErr w:type="gramStart"/>
            <w:r w:rsidRPr="00DA4A0D">
              <w:rPr>
                <w:rFonts w:hint="eastAsia"/>
              </w:rPr>
              <w:t>rate(</w:t>
            </w:r>
            <w:proofErr w:type="gramEnd"/>
            <w:r w:rsidRPr="00DA4A0D">
              <w:rPr>
                <w:rFonts w:hint="eastAsia"/>
              </w:rPr>
              <w:t>%) *10^3</w:t>
            </w:r>
          </w:p>
        </w:tc>
        <w:tc>
          <w:tcPr>
            <w:tcW w:w="1104" w:type="dxa"/>
            <w:noWrap/>
            <w:vAlign w:val="center"/>
            <w:hideMark/>
          </w:tcPr>
          <w:p w14:paraId="0156C625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>0.645023</w:t>
            </w:r>
          </w:p>
        </w:tc>
        <w:tc>
          <w:tcPr>
            <w:tcW w:w="1105" w:type="dxa"/>
            <w:noWrap/>
            <w:vAlign w:val="center"/>
            <w:hideMark/>
          </w:tcPr>
          <w:p w14:paraId="78FC2160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>0.830634</w:t>
            </w:r>
          </w:p>
        </w:tc>
        <w:tc>
          <w:tcPr>
            <w:tcW w:w="1104" w:type="dxa"/>
            <w:noWrap/>
            <w:vAlign w:val="center"/>
            <w:hideMark/>
          </w:tcPr>
          <w:p w14:paraId="7B9958F5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>57.62427</w:t>
            </w:r>
          </w:p>
        </w:tc>
        <w:tc>
          <w:tcPr>
            <w:tcW w:w="1105" w:type="dxa"/>
            <w:noWrap/>
            <w:vAlign w:val="center"/>
            <w:hideMark/>
          </w:tcPr>
          <w:p w14:paraId="44F6A8C3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>1.959488</w:t>
            </w:r>
          </w:p>
        </w:tc>
        <w:tc>
          <w:tcPr>
            <w:tcW w:w="1394" w:type="dxa"/>
            <w:noWrap/>
            <w:vAlign w:val="center"/>
            <w:hideMark/>
          </w:tcPr>
          <w:p w14:paraId="45B5211F" w14:textId="77777777" w:rsidR="00DA4A0D" w:rsidRPr="00DA4A0D" w:rsidRDefault="00DA4A0D" w:rsidP="00DA4A0D">
            <w:pPr>
              <w:jc w:val="center"/>
              <w:rPr>
                <w:rFonts w:hint="eastAsia"/>
              </w:rPr>
            </w:pPr>
            <w:r w:rsidRPr="00DA4A0D">
              <w:rPr>
                <w:rFonts w:hint="eastAsia"/>
              </w:rPr>
              <w:t>2.89244709</w:t>
            </w:r>
          </w:p>
        </w:tc>
      </w:tr>
    </w:tbl>
    <w:p w14:paraId="68F2BA23" w14:textId="77A39932" w:rsidR="00DA4A0D" w:rsidRDefault="00DA4A0D" w:rsidP="00DA4A0D">
      <w:pPr>
        <w:jc w:val="center"/>
      </w:pPr>
      <w:r>
        <w:rPr>
          <w:rFonts w:hint="eastAsia"/>
          <w:sz w:val="16"/>
        </w:rPr>
        <w:t>[표</w:t>
      </w:r>
      <w:r>
        <w:rPr>
          <w:rFonts w:hint="eastAsia"/>
          <w:sz w:val="16"/>
        </w:rPr>
        <w:t>4</w:t>
      </w:r>
      <w:r>
        <w:rPr>
          <w:sz w:val="16"/>
        </w:rPr>
        <w:t xml:space="preserve">] </w:t>
      </w:r>
      <w:r>
        <w:rPr>
          <w:rFonts w:hint="eastAsia"/>
          <w:sz w:val="16"/>
        </w:rPr>
        <w:t xml:space="preserve">각 </w:t>
      </w:r>
      <w:r>
        <w:rPr>
          <w:sz w:val="16"/>
        </w:rPr>
        <w:t>benchmark</w:t>
      </w:r>
      <w:r>
        <w:rPr>
          <w:rFonts w:hint="eastAsia"/>
          <w:sz w:val="16"/>
        </w:rPr>
        <w:t xml:space="preserve">들의 </w:t>
      </w:r>
      <w:r>
        <w:rPr>
          <w:sz w:val="16"/>
        </w:rPr>
        <w:t>fist level page-table misses rate(</w:t>
      </w:r>
      <w:r>
        <w:rPr>
          <w:rFonts w:hint="eastAsia"/>
          <w:sz w:val="16"/>
        </w:rPr>
        <w:t xml:space="preserve">결과값에 </w:t>
      </w:r>
      <m:oMath>
        <m:sSup>
          <m:sSupPr>
            <m:ctrlPr>
              <w:rPr>
                <w:rFonts w:ascii="Cambria Math" w:hAnsi="Cambria Math"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</w:rPr>
              <m:t>3</m:t>
            </m:r>
          </m:sup>
        </m:sSup>
      </m:oMath>
      <w:r>
        <w:rPr>
          <w:rFonts w:hint="eastAsia"/>
          <w:sz w:val="16"/>
        </w:rPr>
        <w:t>을 곱함)</w:t>
      </w:r>
    </w:p>
    <w:p w14:paraId="312373D5" w14:textId="552DD7B7" w:rsidR="00DA4A0D" w:rsidRDefault="00DA4A0D" w:rsidP="00DA4A0D">
      <w:pPr>
        <w:jc w:val="center"/>
      </w:pPr>
      <w:r>
        <w:rPr>
          <w:noProof/>
        </w:rPr>
        <w:drawing>
          <wp:inline distT="0" distB="0" distL="0" distR="0" wp14:anchorId="6E4CB497" wp14:editId="65DC1987">
            <wp:extent cx="4022238" cy="24043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34" cy="2414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E61BD" w14:textId="4EB4FF5C" w:rsidR="00DA4A0D" w:rsidRDefault="00DA4A0D" w:rsidP="00DA4A0D">
      <w:pPr>
        <w:jc w:val="center"/>
        <w:rPr>
          <w:sz w:val="16"/>
        </w:rPr>
      </w:pPr>
      <w:r>
        <w:rPr>
          <w:rFonts w:hint="eastAsia"/>
          <w:sz w:val="16"/>
        </w:rPr>
        <w:t>[</w:t>
      </w:r>
      <w:r>
        <w:rPr>
          <w:rFonts w:hint="eastAsia"/>
          <w:sz w:val="16"/>
        </w:rPr>
        <w:t>그림</w:t>
      </w:r>
      <w:r>
        <w:rPr>
          <w:rFonts w:hint="eastAsia"/>
          <w:sz w:val="16"/>
        </w:rPr>
        <w:t>4</w:t>
      </w:r>
      <w:r>
        <w:rPr>
          <w:sz w:val="16"/>
        </w:rPr>
        <w:t xml:space="preserve">] </w:t>
      </w:r>
      <w:r>
        <w:rPr>
          <w:rFonts w:hint="eastAsia"/>
          <w:sz w:val="16"/>
        </w:rPr>
        <w:t xml:space="preserve">각 </w:t>
      </w:r>
      <w:r>
        <w:rPr>
          <w:sz w:val="16"/>
        </w:rPr>
        <w:t>benchmark</w:t>
      </w:r>
      <w:r>
        <w:rPr>
          <w:rFonts w:hint="eastAsia"/>
          <w:sz w:val="16"/>
        </w:rPr>
        <w:t xml:space="preserve">들의 </w:t>
      </w:r>
      <w:r>
        <w:rPr>
          <w:sz w:val="16"/>
        </w:rPr>
        <w:t>fist level page-table misses rate(</w:t>
      </w:r>
      <w:r>
        <w:rPr>
          <w:rFonts w:hint="eastAsia"/>
          <w:sz w:val="16"/>
        </w:rPr>
        <w:t xml:space="preserve">결과값에 </w:t>
      </w:r>
      <m:oMath>
        <m:sSup>
          <m:sSupPr>
            <m:ctrlPr>
              <w:rPr>
                <w:rFonts w:ascii="Cambria Math" w:hAnsi="Cambria Math"/>
                <w:sz w:val="16"/>
              </w:rPr>
            </m:ctrlPr>
          </m:sSupPr>
          <m:e>
            <m:r>
              <w:rPr>
                <w:rFonts w:ascii="Cambria Math" w:hAnsi="Cambria Math"/>
                <w:sz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</w:rPr>
              <m:t>3</m:t>
            </m:r>
          </m:sup>
        </m:sSup>
      </m:oMath>
      <w:r>
        <w:rPr>
          <w:rFonts w:hint="eastAsia"/>
          <w:sz w:val="16"/>
        </w:rPr>
        <w:t>을</w:t>
      </w:r>
      <w:r>
        <w:rPr>
          <w:rFonts w:hint="eastAsia"/>
          <w:sz w:val="16"/>
        </w:rPr>
        <w:t xml:space="preserve"> 곱함)</w:t>
      </w:r>
    </w:p>
    <w:p w14:paraId="10B53DDF" w14:textId="7B92707C" w:rsidR="008547B6" w:rsidRPr="008547B6" w:rsidRDefault="008547B6" w:rsidP="008547B6">
      <w:pPr>
        <w:rPr>
          <w:rFonts w:hint="eastAsia"/>
        </w:rPr>
      </w:pPr>
      <w:r>
        <w:rPr>
          <w:rFonts w:hint="eastAsia"/>
        </w:rPr>
        <w:t xml:space="preserve">각 </w:t>
      </w:r>
      <w:r>
        <w:t>benchmark</w:t>
      </w:r>
      <w:r>
        <w:rPr>
          <w:rFonts w:hint="eastAsia"/>
        </w:rPr>
        <w:t xml:space="preserve">들의 </w:t>
      </w:r>
      <w:r>
        <w:t>branch prediction rate</w:t>
      </w:r>
      <w:r>
        <w:rPr>
          <w:rFonts w:hint="eastAsia"/>
        </w:rPr>
        <w:t>를 기록하고 그래프로 나타내 보았다.</w:t>
      </w:r>
      <w:r>
        <w:t xml:space="preserve"> </w:t>
      </w:r>
      <w:r>
        <w:t>(</w:t>
      </w:r>
      <w:r>
        <w:rPr>
          <w:rFonts w:hint="eastAsia"/>
        </w:rPr>
        <w:t>결과값이 매</w:t>
      </w:r>
      <w:bookmarkStart w:id="0" w:name="_GoBack"/>
      <w:bookmarkEnd w:id="0"/>
      <w:r>
        <w:rPr>
          <w:rFonts w:hint="eastAsia"/>
        </w:rPr>
        <w:t>우 작</w:t>
      </w:r>
      <w:r>
        <w:rPr>
          <w:rFonts w:hint="eastAsia"/>
        </w:rPr>
        <w:lastRenderedPageBreak/>
        <w:t xml:space="preserve">았기 때문에 </w:t>
      </w:r>
      <w:r>
        <w:t>misses rate</w:t>
      </w:r>
      <w:r>
        <w:rPr>
          <w:rFonts w:hint="eastAsia"/>
        </w:rPr>
        <w:t xml:space="preserve">를 퍼센트로 나타낸 후 얻어진 값에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을 곱하였다)</w:t>
      </w:r>
      <w:r>
        <w:t xml:space="preserve"> </w:t>
      </w:r>
      <w:r>
        <w:rPr>
          <w:rFonts w:hint="eastAsia"/>
        </w:rPr>
        <w:t xml:space="preserve">그 결과 </w:t>
      </w:r>
      <w:proofErr w:type="spellStart"/>
      <w:r>
        <w:t>gcc</w:t>
      </w:r>
      <w:proofErr w:type="spellEnd"/>
      <w:r>
        <w:rPr>
          <w:rFonts w:hint="eastAsia"/>
        </w:rPr>
        <w:t xml:space="preserve">의 경우 다른 </w:t>
      </w:r>
      <w:r>
        <w:t>benchmark</w:t>
      </w:r>
      <w:r>
        <w:rPr>
          <w:rFonts w:hint="eastAsia"/>
        </w:rPr>
        <w:t xml:space="preserve">에 비해 </w:t>
      </w:r>
      <w:r>
        <w:t>misses rate</w:t>
      </w:r>
      <w:r>
        <w:rPr>
          <w:rFonts w:hint="eastAsia"/>
        </w:rPr>
        <w:t>가 상당히 높음을 알 수 있었다.</w:t>
      </w:r>
      <w:r>
        <w:t xml:space="preserve"> Page table</w:t>
      </w:r>
      <w:r>
        <w:rPr>
          <w:rFonts w:hint="eastAsia"/>
        </w:rPr>
        <w:t xml:space="preserve">의 </w:t>
      </w:r>
      <w:r>
        <w:t>misses rate</w:t>
      </w:r>
      <w:r>
        <w:rPr>
          <w:rFonts w:hint="eastAsia"/>
        </w:rPr>
        <w:t>가 높을 경우 메모리에 접근하는 i</w:t>
      </w:r>
      <w:r>
        <w:t xml:space="preserve">nstruction(load/store </w:t>
      </w:r>
      <w:r>
        <w:rPr>
          <w:rFonts w:hint="eastAsia"/>
        </w:rPr>
        <w:t xml:space="preserve">같은)이 많아지게 될수록 원하는 메모리 주소가 속한 적합한 </w:t>
      </w:r>
      <w:r>
        <w:t>page table</w:t>
      </w:r>
      <w:r>
        <w:rPr>
          <w:rFonts w:hint="eastAsia"/>
        </w:rPr>
        <w:t>을 찾는데 쓰는 시간이 많아지게 되기 때문에 성능이 저하될 수 있다.</w:t>
      </w:r>
    </w:p>
    <w:sectPr w:rsidR="008547B6" w:rsidRPr="00854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843FE"/>
    <w:multiLevelType w:val="hybridMultilevel"/>
    <w:tmpl w:val="47AA9A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EE"/>
    <w:rsid w:val="001050F7"/>
    <w:rsid w:val="00300775"/>
    <w:rsid w:val="003C01EE"/>
    <w:rsid w:val="006F0191"/>
    <w:rsid w:val="008547B6"/>
    <w:rsid w:val="00DA4A0D"/>
    <w:rsid w:val="00DD2949"/>
    <w:rsid w:val="00EB79DE"/>
    <w:rsid w:val="00F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C58E"/>
  <w15:chartTrackingRefBased/>
  <w15:docId w15:val="{540ECD01-FF15-450A-B067-7AAC81C3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7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077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07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007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00775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30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00775"/>
    <w:pPr>
      <w:ind w:leftChars="400" w:left="800"/>
    </w:pPr>
  </w:style>
  <w:style w:type="character" w:styleId="a6">
    <w:name w:val="Placeholder Text"/>
    <w:basedOn w:val="a0"/>
    <w:uiPriority w:val="99"/>
    <w:semiHidden/>
    <w:rsid w:val="00DA4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Gyubin Lee</dc:creator>
  <cp:keywords/>
  <dc:description/>
  <cp:lastModifiedBy>Gyubin Lee</cp:lastModifiedBy>
  <cp:revision>4</cp:revision>
  <dcterms:created xsi:type="dcterms:W3CDTF">2020-11-08T12:47:00Z</dcterms:created>
  <dcterms:modified xsi:type="dcterms:W3CDTF">2020-11-10T15:24:00Z</dcterms:modified>
</cp:coreProperties>
</file>