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装配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备忘录模式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UML图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349500"/>
            <wp:effectExtent l="0" t="0" r="0" b="12700"/>
            <wp:docPr id="2" name="图片 2" descr="mement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emento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说明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备忘录模式的使用：在装配环节，记录装配前的状态和装配后的状态，若装配后有故障，则按照备忘录返回到上一步，直到状态正常。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允许存在多种不同类型的原发器和备忘录。 每种原发器都和其相应的备忘录类进行交互。 原发器和备忘录都不会将其状态暴露给其他类。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负责人对于备忘录的成员变量和方法的访问权限非常有限： 它们只能在栈中保存备忘录， 而不能修改其状态。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每个备忘录将与创建了自身的原发器连接。 原发器会将自己及状态传递给备忘录的构造函数。 由于这些类之间的紧密联系， 只要原发器定义了合适的设置器 （setter）， 备忘录就能恢复其状态。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建造者模式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UML图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5368290"/>
            <wp:effectExtent l="0" t="0" r="13970" b="11430"/>
            <wp:docPr id="3" name="图片 3" descr="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uil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2..2说明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</w:t>
      </w:r>
      <w:r>
        <w:rPr>
          <w:rFonts w:hint="eastAsia"/>
          <w:lang w:val="en-US" w:eastAsia="zh-CN"/>
        </w:rPr>
        <w:t>计算机的装配</w:t>
      </w:r>
      <w:r>
        <w:rPr>
          <w:rFonts w:hint="default"/>
          <w:lang w:val="en-US" w:eastAsia="zh-CN"/>
        </w:rPr>
        <w:t xml:space="preserve">过程划分为一组步骤， 比如 </w:t>
      </w:r>
      <w:r>
        <w:rPr>
          <w:rFonts w:hint="eastAsia"/>
          <w:lang w:val="en-US" w:eastAsia="zh-CN"/>
        </w:rPr>
        <w:t>install-CPU</w:t>
      </w:r>
      <w:r>
        <w:rPr>
          <w:rFonts w:hint="default"/>
          <w:lang w:val="en-US" w:eastAsia="zh-CN"/>
        </w:rPr>
        <w:t xml:space="preserve">和 </w:t>
      </w:r>
      <w:r>
        <w:rPr>
          <w:rFonts w:hint="eastAsia"/>
          <w:lang w:val="en-US" w:eastAsia="zh-CN"/>
        </w:rPr>
        <w:t>install-GPU</w:t>
      </w:r>
      <w:r>
        <w:rPr>
          <w:rFonts w:hint="default"/>
          <w:lang w:val="en-US" w:eastAsia="zh-CN"/>
        </w:rPr>
        <w:t xml:space="preserve">等每次创建对象时，需要通过生成器对象执行一系列步骤。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重点在于无需调用所有步骤， 而只需调用创建特定对象配置所需的那些步骤即可。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当需要创建不同</w:t>
      </w:r>
      <w:r>
        <w:rPr>
          <w:rFonts w:hint="eastAsia"/>
          <w:lang w:val="en-US" w:eastAsia="zh-CN"/>
        </w:rPr>
        <w:t>样式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计算机</w:t>
      </w:r>
      <w:r>
        <w:rPr>
          <w:rFonts w:hint="default"/>
          <w:lang w:val="en-US" w:eastAsia="zh-CN"/>
        </w:rPr>
        <w:t xml:space="preserve">时， 其中的一些构造步骤可能需要不同的实现。 例如， </w:t>
      </w:r>
      <w:r>
        <w:rPr>
          <w:rFonts w:hint="eastAsia"/>
          <w:lang w:val="en-US" w:eastAsia="zh-CN"/>
        </w:rPr>
        <w:t>有些电脑的CPU配置可能更高</w:t>
      </w:r>
      <w:r>
        <w:rPr>
          <w:rFonts w:hint="default"/>
          <w:lang w:val="en-US" w:eastAsia="zh-CN"/>
        </w:rPr>
        <w:t>，。在这种情况下， 创建多个不同的生成器， 用不同方式实现一组相同的创建步骤。 然后就可以在创建过程中使用这些生成器 （例如按顺序调用多个构造步骤） 来生成不同类型的</w:t>
      </w:r>
      <w:r>
        <w:rPr>
          <w:rFonts w:hint="eastAsia"/>
          <w:lang w:val="en-US" w:eastAsia="zh-CN"/>
        </w:rPr>
        <w:t>对象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组合模式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48150" cy="4876800"/>
            <wp:effectExtent l="0" t="0" r="3810" b="0"/>
            <wp:docPr id="4" name="图片 4" descr="compo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mposi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装配电脑时，每个组件是对象，电脑是一个整体对象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每</w:t>
      </w:r>
      <w:r>
        <w:rPr>
          <w:rFonts w:hint="eastAsia"/>
          <w:lang w:val="en-US" w:eastAsia="zh-CN"/>
        </w:rPr>
        <w:t>台电脑</w:t>
      </w:r>
      <w:r>
        <w:rPr>
          <w:rFonts w:hint="default"/>
          <w:lang w:val="en-US" w:eastAsia="zh-CN"/>
        </w:rPr>
        <w:t>包括</w:t>
      </w:r>
      <w:r>
        <w:rPr>
          <w:rFonts w:hint="eastAsia"/>
          <w:lang w:val="en-US" w:eastAsia="zh-CN"/>
        </w:rPr>
        <w:t>若干硬件和软件</w:t>
      </w:r>
      <w:r>
        <w:rPr>
          <w:rFonts w:hint="default"/>
          <w:lang w:val="en-US" w:eastAsia="zh-CN"/>
        </w:rPr>
        <w:t xml:space="preserve">， </w:t>
      </w:r>
      <w:r>
        <w:rPr>
          <w:rFonts w:hint="eastAsia"/>
          <w:lang w:val="en-US" w:eastAsia="zh-CN"/>
        </w:rPr>
        <w:t>硬件</w:t>
      </w:r>
      <w:r>
        <w:rPr>
          <w:rFonts w:hint="default"/>
          <w:lang w:val="en-US" w:eastAsia="zh-CN"/>
        </w:rPr>
        <w:t>由</w:t>
      </w:r>
      <w:r>
        <w:rPr>
          <w:rFonts w:hint="eastAsia"/>
          <w:lang w:val="en-US" w:eastAsia="zh-CN"/>
        </w:rPr>
        <w:t>CPU、显卡等</w:t>
      </w:r>
      <w:r>
        <w:rPr>
          <w:rFonts w:hint="default"/>
          <w:lang w:val="en-US" w:eastAsia="zh-CN"/>
        </w:rPr>
        <w:t xml:space="preserve">构成， </w:t>
      </w:r>
      <w:r>
        <w:rPr>
          <w:rFonts w:hint="eastAsia"/>
          <w:lang w:val="en-US" w:eastAsia="zh-CN"/>
        </w:rPr>
        <w:t>软件</w:t>
      </w:r>
      <w:r>
        <w:rPr>
          <w:rFonts w:hint="default"/>
          <w:lang w:val="en-US" w:eastAsia="zh-CN"/>
        </w:rPr>
        <w:t>由</w:t>
      </w:r>
      <w:r>
        <w:rPr>
          <w:rFonts w:hint="eastAsia"/>
          <w:lang w:val="en-US" w:eastAsia="zh-CN"/>
        </w:rPr>
        <w:t>操作系统、应用软件等组成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指令</w:t>
      </w:r>
      <w:r>
        <w:rPr>
          <w:rFonts w:hint="default"/>
          <w:lang w:val="en-US" w:eastAsia="zh-CN"/>
        </w:rPr>
        <w:t>由</w:t>
      </w:r>
      <w:r>
        <w:rPr>
          <w:rFonts w:hint="eastAsia"/>
          <w:lang w:val="en-US" w:eastAsia="zh-CN"/>
        </w:rPr>
        <w:t>用户</w:t>
      </w:r>
      <w:r>
        <w:rPr>
          <w:rFonts w:hint="default"/>
          <w:lang w:val="en-US" w:eastAsia="zh-CN"/>
        </w:rPr>
        <w:t>下达， 通过每个层级传递， 直到每</w:t>
      </w:r>
      <w:r>
        <w:rPr>
          <w:rFonts w:hint="eastAsia"/>
          <w:lang w:val="en-US" w:eastAsia="zh-CN"/>
        </w:rPr>
        <w:t>个硬件</w:t>
      </w:r>
      <w:r>
        <w:rPr>
          <w:rFonts w:hint="default"/>
          <w:lang w:val="en-US" w:eastAsia="zh-CN"/>
        </w:rPr>
        <w:t>都知道</w:t>
      </w:r>
      <w:r>
        <w:rPr>
          <w:rFonts w:hint="eastAsia"/>
          <w:lang w:val="en-US" w:eastAsia="zh-CN"/>
        </w:rPr>
        <w:t>执行</w:t>
      </w:r>
      <w:r>
        <w:rPr>
          <w:rFonts w:hint="default"/>
          <w:lang w:val="en-US" w:eastAsia="zh-CN"/>
        </w:rPr>
        <w:t>应该</w:t>
      </w:r>
      <w:r>
        <w:rPr>
          <w:rFonts w:hint="eastAsia"/>
          <w:lang w:val="en-US" w:eastAsia="zh-CN"/>
        </w:rPr>
        <w:t>完成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指令</w:t>
      </w:r>
      <w:r>
        <w:rPr>
          <w:rFonts w:hint="default"/>
          <w:lang w:val="en-US" w:eastAsia="zh-CN"/>
        </w:rPr>
        <w:t>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模板方法模式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24275" cy="7677150"/>
            <wp:effectExtent l="0" t="0" r="9525" b="3810"/>
            <wp:docPr id="5" name="图片 5" descr="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empla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模板方法用于</w:t>
      </w:r>
      <w:r>
        <w:rPr>
          <w:rFonts w:hint="eastAsia"/>
          <w:lang w:val="en-US" w:eastAsia="zh-CN"/>
        </w:rPr>
        <w:t>装配电脑</w:t>
      </w:r>
      <w:r>
        <w:rPr>
          <w:rFonts w:hint="default"/>
          <w:lang w:val="en-US" w:eastAsia="zh-CN"/>
        </w:rPr>
        <w:t>。 标准</w:t>
      </w:r>
      <w:r>
        <w:rPr>
          <w:rFonts w:hint="eastAsia"/>
          <w:lang w:val="en-US" w:eastAsia="zh-CN"/>
        </w:rPr>
        <w:t>电脑装配</w:t>
      </w:r>
      <w:r>
        <w:rPr>
          <w:rFonts w:hint="default"/>
          <w:lang w:val="en-US" w:eastAsia="zh-CN"/>
        </w:rPr>
        <w:t>方案中可提供几个扩展点， 允许潜在</w:t>
      </w:r>
      <w:r>
        <w:rPr>
          <w:rFonts w:hint="eastAsia"/>
          <w:lang w:val="en-US" w:eastAsia="zh-CN"/>
        </w:rPr>
        <w:t>使用者</w:t>
      </w:r>
      <w:r>
        <w:rPr>
          <w:rFonts w:hint="default"/>
          <w:lang w:val="en-US" w:eastAsia="zh-CN"/>
        </w:rPr>
        <w:t>调整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的部分细节。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每个</w:t>
      </w:r>
      <w:r>
        <w:rPr>
          <w:rFonts w:hint="eastAsia"/>
          <w:lang w:val="en-US" w:eastAsia="zh-CN"/>
        </w:rPr>
        <w:t>装配</w:t>
      </w:r>
      <w:r>
        <w:rPr>
          <w:rFonts w:hint="default"/>
          <w:lang w:val="en-US" w:eastAsia="zh-CN"/>
        </w:rPr>
        <w:t>步骤 （</w:t>
      </w:r>
      <w:r>
        <w:rPr>
          <w:rFonts w:hint="eastAsia"/>
          <w:lang w:val="en-US" w:eastAsia="zh-CN"/>
        </w:rPr>
        <w:t>例如安装CPU、GPU、显卡</w:t>
      </w:r>
      <w:r>
        <w:rPr>
          <w:rFonts w:hint="default"/>
          <w:lang w:val="en-US" w:eastAsia="zh-CN"/>
        </w:rPr>
        <w:t>等） 都能进行微调， 这使得</w:t>
      </w:r>
      <w:r>
        <w:rPr>
          <w:rFonts w:hint="eastAsia"/>
          <w:lang w:val="en-US" w:eastAsia="zh-CN"/>
        </w:rPr>
        <w:t>组装成的电脑的性能</w:t>
      </w:r>
      <w:r>
        <w:rPr>
          <w:rFonts w:hint="default"/>
          <w:lang w:val="en-US" w:eastAsia="zh-CN"/>
        </w:rPr>
        <w:t>会略有不同。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具体实现为</w:t>
      </w:r>
      <w:r>
        <w:rPr>
          <w:rFonts w:hint="default"/>
          <w:lang w:val="en-US" w:eastAsia="zh-CN"/>
        </w:rPr>
        <w:t>将所有步骤声明为抽象类型，强制要求子类自行实现这些方法。在</w:t>
      </w:r>
      <w:r>
        <w:rPr>
          <w:rFonts w:hint="eastAsia"/>
          <w:lang w:val="en-US" w:eastAsia="zh-CN"/>
        </w:rPr>
        <w:t>电脑的装配过程</w:t>
      </w:r>
      <w:r>
        <w:rPr>
          <w:rFonts w:hint="default"/>
          <w:lang w:val="en-US" w:eastAsia="zh-CN"/>
        </w:rPr>
        <w:t>中，子类中已有所有必要的实现，因此只需调整这些方法的签名，使之与超类的方法匹配即可。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8BB9A9"/>
    <w:multiLevelType w:val="multilevel"/>
    <w:tmpl w:val="498BB9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VjMzdlMGMxY2Q1YmQzZmRjMDI3YjRlYzYxMDE4NjUifQ=="/>
  </w:docVars>
  <w:rsids>
    <w:rsidRoot w:val="00000000"/>
    <w:rsid w:val="254409AE"/>
    <w:rsid w:val="4694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uiPriority w:val="0"/>
    <w:rPr>
      <w:rFonts w:ascii="Times New Roman" w:hAnsi="Times New Roman" w:eastAsia="宋体"/>
      <w:color w:val="000000" w:themeColor="text1"/>
      <w:u w:val="single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2022-09-03T14:28:00Z</dcterms:created>
  <dc:creator>Lenovo</dc:creator>
  <cp:lastModifiedBy>kiki</cp:lastModifiedBy>
  <dcterms:modified xsi:type="dcterms:W3CDTF">2022-12-07T10:48:36Z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97A01A6E0CE5413389B77DB08B0CA399</vt:lpwstr>
  </property>
</Properties>
</file>