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F44" w:rsidRPr="007F1F44" w:rsidRDefault="007F1F44" w:rsidP="007F1F44">
      <w:r w:rsidRPr="007F1F44">
        <w:t>DOCUMENTO DE INICIACIÓN: TUTORIA</w:t>
      </w:r>
      <w:r w:rsidRPr="007F1F44">
        <w:br/>
        <w:t>Propuesta de Inversión Pre-</w:t>
      </w:r>
      <w:proofErr w:type="spellStart"/>
      <w:r w:rsidRPr="007F1F44">
        <w:t>Seed</w:t>
      </w:r>
      <w:proofErr w:type="spellEnd"/>
      <w:r w:rsidRPr="007F1F44">
        <w:t xml:space="preserve"> – 25 de marzo de 2026</w:t>
      </w:r>
    </w:p>
    <w:p w:rsidR="007F1F44" w:rsidRPr="007F1F44" w:rsidRDefault="007F1F44" w:rsidP="007F1F44">
      <w:r w:rsidRPr="007F1F44">
        <w:t>1. MOTIVACIÓN INICIAL: EL PROBLEMA VIVIDO</w:t>
      </w:r>
      <w:r w:rsidRPr="007F1F44">
        <w:br/>
        <w:t>Como estudiante de doctorado en </w:t>
      </w:r>
      <w:r w:rsidRPr="007F1F44">
        <w:rPr>
          <w:b/>
          <w:bCs/>
        </w:rPr>
        <w:t>Ciencias Administrativas</w:t>
      </w:r>
      <w:r w:rsidRPr="007F1F44">
        <w:t>, me enfrenté a una realidad agobiante que las plataformas educativas tradicionales no han logrado resolver. La transición de ser un profesional experto a un investigador académico implica navegar por la </w:t>
      </w:r>
      <w:r w:rsidRPr="007F1F44">
        <w:rPr>
          <w:b/>
          <w:bCs/>
        </w:rPr>
        <w:t>epistemología</w:t>
      </w:r>
      <w:r w:rsidRPr="007F1F44">
        <w:t>, la </w:t>
      </w:r>
      <w:r w:rsidRPr="007F1F44">
        <w:rPr>
          <w:b/>
          <w:bCs/>
        </w:rPr>
        <w:t>metodología de la investigación</w:t>
      </w:r>
      <w:r w:rsidRPr="007F1F44">
        <w:t> y una densidad bibliográfica que desborda cualquier capacidad humana de procesamiento. En este nivel de postgrado, el estudiante se encuentra en una paradoja: se le exige autonomía extrema, pero carece de un </w:t>
      </w:r>
      <w:r w:rsidRPr="007F1F44">
        <w:rPr>
          <w:b/>
          <w:bCs/>
        </w:rPr>
        <w:t>tutor 24/7</w:t>
      </w:r>
      <w:r w:rsidRPr="007F1F44">
        <w:t> que resuelva dudas conceptuales profundas en el momento exacto en que surge el bloqueo creativo o analítico.</w:t>
      </w:r>
    </w:p>
    <w:p w:rsidR="007F1F44" w:rsidRPr="007F1F44" w:rsidRDefault="007F1F44" w:rsidP="007F1F44">
      <w:r w:rsidRPr="007F1F44">
        <w:t>La brecha es evidente: los tutores humanos son costosos, tienen horarios limitados y, a menudo, la retroalimentación llega semanas después de haberla solicitado. Esta </w:t>
      </w:r>
      <w:r w:rsidRPr="007F1F44">
        <w:rPr>
          <w:b/>
          <w:bCs/>
        </w:rPr>
        <w:t>sobrecarga informativa</w:t>
      </w:r>
      <w:r w:rsidRPr="007F1F44">
        <w:t> y la falta de un acompañamiento personalizado de alto nivel académico no solo retrasan las tesis, sino que elevan las tasas de deserción en maestrías y doctorados. </w:t>
      </w:r>
      <w:proofErr w:type="spellStart"/>
      <w:r w:rsidRPr="007F1F44">
        <w:rPr>
          <w:b/>
          <w:bCs/>
        </w:rPr>
        <w:t>TutorIA</w:t>
      </w:r>
      <w:proofErr w:type="spellEnd"/>
      <w:r w:rsidRPr="007F1F44">
        <w:t> nace de este "dolor" personal, transformando mi propia necesidad de guía en una solución tecnológica escalable para millones de investigadores en formación.</w:t>
      </w:r>
    </w:p>
    <w:p w:rsidR="007F1F44" w:rsidRPr="007F1F44" w:rsidRDefault="007F1F44" w:rsidP="007F1F44">
      <w:r w:rsidRPr="007F1F44">
        <w:t>2. VISIÓN Y OBJETIVO FINAL</w:t>
      </w:r>
      <w:r w:rsidRPr="007F1F44">
        <w:br/>
        <w:t>Nuestra visión es </w:t>
      </w:r>
      <w:r w:rsidRPr="007F1F44">
        <w:rPr>
          <w:b/>
          <w:bCs/>
        </w:rPr>
        <w:t>liderar la tutoría virtual inteligente para postgrado en Iberoamérica</w:t>
      </w:r>
      <w:r w:rsidRPr="007F1F44">
        <w:t xml:space="preserve">, estableciendo un nuevo estándar en el acompañamiento académico de alto nivel mediante inteligencia artificial. No somos solo un </w:t>
      </w:r>
      <w:proofErr w:type="spellStart"/>
      <w:r w:rsidRPr="007F1F44">
        <w:t>chatbot</w:t>
      </w:r>
      <w:proofErr w:type="spellEnd"/>
      <w:r w:rsidRPr="007F1F44">
        <w:t>; aspiramos a ser el compañero intelectual de cada investigador.</w:t>
      </w:r>
    </w:p>
    <w:p w:rsidR="007F1F44" w:rsidRPr="007F1F44" w:rsidRDefault="007F1F44" w:rsidP="007F1F44">
      <w:r w:rsidRPr="007F1F44">
        <w:t>El objetivo central es consolidar un </w:t>
      </w:r>
      <w:r w:rsidRPr="007F1F44">
        <w:rPr>
          <w:b/>
          <w:bCs/>
        </w:rPr>
        <w:t xml:space="preserve">Agente de IA integrado en </w:t>
      </w:r>
      <w:proofErr w:type="spellStart"/>
      <w:r w:rsidRPr="007F1F44">
        <w:rPr>
          <w:b/>
          <w:bCs/>
        </w:rPr>
        <w:t>Telegram</w:t>
      </w:r>
      <w:proofErr w:type="spellEnd"/>
      <w:r w:rsidRPr="007F1F44">
        <w:t> —la plataforma de mensajería preferida por la comunidad técnica y académica— que sea capaz de guiar conceptos complejos, asistir en la redacción científica, generar ejercicios de validación lógica y adaptarse al estilo de aprendizaje del usuario. Todo esto soportado por una </w:t>
      </w:r>
      <w:r w:rsidRPr="007F1F44">
        <w:rPr>
          <w:b/>
          <w:bCs/>
        </w:rPr>
        <w:t xml:space="preserve">arquitectura </w:t>
      </w:r>
      <w:proofErr w:type="spellStart"/>
      <w:r w:rsidRPr="007F1F44">
        <w:rPr>
          <w:b/>
          <w:bCs/>
        </w:rPr>
        <w:t>multi-tenant</w:t>
      </w:r>
      <w:proofErr w:type="spellEnd"/>
      <w:r w:rsidRPr="007F1F44">
        <w:rPr>
          <w:b/>
          <w:bCs/>
        </w:rPr>
        <w:t xml:space="preserve"> SaaS</w:t>
      </w:r>
      <w:r w:rsidRPr="007F1F44">
        <w:t> que permita una implementación fluida tanto para usuarios individuales como para instituciones universitarias completas.</w:t>
      </w:r>
    </w:p>
    <w:p w:rsidR="007F1F44" w:rsidRPr="007F1F44" w:rsidRDefault="007F1F44" w:rsidP="007F1F44">
      <w:r w:rsidRPr="007F1F44">
        <w:t>3. MERCADO OPORTUNIDAD (TAM/SAM/SOM)</w:t>
      </w:r>
      <w:r w:rsidRPr="007F1F44">
        <w:br/>
        <w:t>El sector </w:t>
      </w:r>
      <w:proofErr w:type="spellStart"/>
      <w:r w:rsidRPr="007F1F44">
        <w:rPr>
          <w:b/>
          <w:bCs/>
        </w:rPr>
        <w:t>EdTech</w:t>
      </w:r>
      <w:proofErr w:type="spellEnd"/>
      <w:r w:rsidRPr="007F1F44">
        <w:t> ha dejado de ser una promesa para convertirse en una realidad de </w:t>
      </w:r>
      <w:r w:rsidRPr="007F1F44">
        <w:rPr>
          <w:b/>
          <w:bCs/>
        </w:rPr>
        <w:t>$250Bn en 2024</w:t>
      </w:r>
      <w:r w:rsidRPr="007F1F44">
        <w:t>, con un crecimiento proyectado (CAGR) del </w:t>
      </w:r>
      <w:r w:rsidRPr="007F1F44">
        <w:rPr>
          <w:b/>
          <w:bCs/>
        </w:rPr>
        <w:t>16%</w:t>
      </w:r>
      <w:r w:rsidRPr="007F1F44">
        <w:t xml:space="preserve">. </w:t>
      </w:r>
      <w:proofErr w:type="spellStart"/>
      <w:r w:rsidRPr="007F1F44">
        <w:t>TutorIA</w:t>
      </w:r>
      <w:proofErr w:type="spellEnd"/>
      <w:r w:rsidRPr="007F1F44">
        <w:t xml:space="preserve"> se posiciona en un nicho de alto valor adquisitivo y urgencia académica:</w:t>
      </w:r>
    </w:p>
    <w:p w:rsidR="007F1F44" w:rsidRPr="007F1F44" w:rsidRDefault="007F1F44" w:rsidP="007F1F44">
      <w:r w:rsidRPr="007F1F44">
        <w:br/>
      </w:r>
      <w:r w:rsidRPr="007F1F44">
        <w:rPr>
          <w:b/>
          <w:bCs/>
        </w:rPr>
        <w:t xml:space="preserve">TAM (Total </w:t>
      </w:r>
      <w:proofErr w:type="spellStart"/>
      <w:r w:rsidRPr="007F1F44">
        <w:rPr>
          <w:b/>
          <w:bCs/>
        </w:rPr>
        <w:t>Addressable</w:t>
      </w:r>
      <w:proofErr w:type="spellEnd"/>
      <w:r w:rsidRPr="007F1F44">
        <w:rPr>
          <w:b/>
          <w:bCs/>
        </w:rPr>
        <w:t xml:space="preserve"> </w:t>
      </w:r>
      <w:proofErr w:type="spellStart"/>
      <w:r w:rsidRPr="007F1F44">
        <w:rPr>
          <w:b/>
          <w:bCs/>
        </w:rPr>
        <w:t>Market</w:t>
      </w:r>
      <w:proofErr w:type="spellEnd"/>
      <w:r w:rsidRPr="007F1F44">
        <w:rPr>
          <w:b/>
          <w:bCs/>
        </w:rPr>
        <w:t>):</w:t>
      </w:r>
      <w:r w:rsidRPr="007F1F44">
        <w:t> Más de </w:t>
      </w:r>
      <w:r w:rsidRPr="007F1F44">
        <w:rPr>
          <w:b/>
          <w:bCs/>
        </w:rPr>
        <w:t>150 millones</w:t>
      </w:r>
      <w:r w:rsidRPr="007F1F44">
        <w:t> de estudiantes de postgrado a nivel global que demandan herramientas de productividad y aprendizaje asistido.</w:t>
      </w:r>
      <w:r w:rsidRPr="007F1F44">
        <w:br/>
      </w:r>
      <w:r w:rsidRPr="007F1F44">
        <w:rPr>
          <w:b/>
          <w:bCs/>
        </w:rPr>
        <w:t>SAM (</w:t>
      </w:r>
      <w:proofErr w:type="spellStart"/>
      <w:r w:rsidRPr="007F1F44">
        <w:rPr>
          <w:b/>
          <w:bCs/>
        </w:rPr>
        <w:t>Serviceable</w:t>
      </w:r>
      <w:proofErr w:type="spellEnd"/>
      <w:r w:rsidRPr="007F1F44">
        <w:rPr>
          <w:b/>
          <w:bCs/>
        </w:rPr>
        <w:t xml:space="preserve"> </w:t>
      </w:r>
      <w:proofErr w:type="spellStart"/>
      <w:r w:rsidRPr="007F1F44">
        <w:rPr>
          <w:b/>
          <w:bCs/>
        </w:rPr>
        <w:t>Addressable</w:t>
      </w:r>
      <w:proofErr w:type="spellEnd"/>
      <w:r w:rsidRPr="007F1F44">
        <w:rPr>
          <w:b/>
          <w:bCs/>
        </w:rPr>
        <w:t xml:space="preserve"> </w:t>
      </w:r>
      <w:proofErr w:type="spellStart"/>
      <w:r w:rsidRPr="007F1F44">
        <w:rPr>
          <w:b/>
          <w:bCs/>
        </w:rPr>
        <w:t>Market</w:t>
      </w:r>
      <w:proofErr w:type="spellEnd"/>
      <w:r w:rsidRPr="007F1F44">
        <w:rPr>
          <w:b/>
          <w:bCs/>
        </w:rPr>
        <w:t>):</w:t>
      </w:r>
      <w:r w:rsidRPr="007F1F44">
        <w:t> En Iberoamérica, contamos con aproximadamente </w:t>
      </w:r>
      <w:r w:rsidRPr="007F1F44">
        <w:rPr>
          <w:b/>
          <w:bCs/>
        </w:rPr>
        <w:t>25 millones</w:t>
      </w:r>
      <w:r w:rsidRPr="007F1F44">
        <w:t> de estudiantes de postgrado. El factor clave es la penetración de la mensajería instantánea (&gt;80%) y el crecimiento de </w:t>
      </w:r>
      <w:proofErr w:type="spellStart"/>
      <w:r w:rsidRPr="007F1F44">
        <w:rPr>
          <w:b/>
          <w:bCs/>
        </w:rPr>
        <w:t>Telegram</w:t>
      </w:r>
      <w:proofErr w:type="spellEnd"/>
      <w:r w:rsidRPr="007F1F44">
        <w:t>, que ya supera los 1.000 millones de usuarios activos.</w:t>
      </w:r>
      <w:r w:rsidRPr="007F1F44">
        <w:br/>
      </w:r>
      <w:r w:rsidRPr="007F1F44">
        <w:rPr>
          <w:b/>
          <w:bCs/>
        </w:rPr>
        <w:t>SOM (</w:t>
      </w:r>
      <w:proofErr w:type="spellStart"/>
      <w:r w:rsidRPr="007F1F44">
        <w:rPr>
          <w:b/>
          <w:bCs/>
        </w:rPr>
        <w:t>Serviceable</w:t>
      </w:r>
      <w:proofErr w:type="spellEnd"/>
      <w:r w:rsidRPr="007F1F44">
        <w:rPr>
          <w:b/>
          <w:bCs/>
        </w:rPr>
        <w:t xml:space="preserve"> </w:t>
      </w:r>
      <w:proofErr w:type="spellStart"/>
      <w:r w:rsidRPr="007F1F44">
        <w:rPr>
          <w:b/>
          <w:bCs/>
        </w:rPr>
        <w:t>Obtainable</w:t>
      </w:r>
      <w:proofErr w:type="spellEnd"/>
      <w:r w:rsidRPr="007F1F44">
        <w:rPr>
          <w:b/>
          <w:bCs/>
        </w:rPr>
        <w:t xml:space="preserve"> </w:t>
      </w:r>
      <w:proofErr w:type="spellStart"/>
      <w:r w:rsidRPr="007F1F44">
        <w:rPr>
          <w:b/>
          <w:bCs/>
        </w:rPr>
        <w:t>Market</w:t>
      </w:r>
      <w:proofErr w:type="spellEnd"/>
      <w:r w:rsidRPr="007F1F44">
        <w:rPr>
          <w:b/>
          <w:bCs/>
        </w:rPr>
        <w:t>):</w:t>
      </w:r>
      <w:r w:rsidRPr="007F1F44">
        <w:t> Nuestro objetivo para los primeros 3 años es capturar </w:t>
      </w:r>
      <w:r w:rsidRPr="007F1F44">
        <w:rPr>
          <w:b/>
          <w:bCs/>
        </w:rPr>
        <w:t>100.000 usuarios</w:t>
      </w:r>
      <w:r w:rsidRPr="007F1F44">
        <w:t> (apenas el 0.4% del SAM regional).</w:t>
      </w:r>
    </w:p>
    <w:p w:rsidR="007F1F44" w:rsidRPr="007F1F44" w:rsidRDefault="007F1F44" w:rsidP="007F1F44">
      <w:r w:rsidRPr="007F1F44">
        <w:lastRenderedPageBreak/>
        <w:t>Nuestra tesis de mercado es clara: atacamos un </w:t>
      </w:r>
      <w:r w:rsidRPr="007F1F44">
        <w:rPr>
          <w:b/>
          <w:bCs/>
        </w:rPr>
        <w:t>nicho específico y desatendido</w:t>
      </w:r>
      <w:r w:rsidRPr="007F1F44">
        <w:t xml:space="preserve"> (investigadores de postgrado en </w:t>
      </w:r>
      <w:proofErr w:type="spellStart"/>
      <w:r w:rsidRPr="007F1F44">
        <w:t>Telegram</w:t>
      </w:r>
      <w:proofErr w:type="spellEnd"/>
      <w:r w:rsidRPr="007F1F44">
        <w:t>) para dominar el segmento mediante autoridad académica, para luego escalar verticalmente a otras áreas del conocimiento y horizontalmente a otras regiones geográficas.</w:t>
      </w:r>
    </w:p>
    <w:p w:rsidR="007F1F44" w:rsidRPr="007F1F44" w:rsidRDefault="007F1F44" w:rsidP="007F1F44">
      <w:r w:rsidRPr="007F1F44">
        <w:t>4. PRODUCTO: ARQUITECTURA Y CARACTERÍSTICAS</w:t>
      </w:r>
    </w:p>
    <w:p w:rsidR="007F1F44" w:rsidRPr="007F1F44" w:rsidRDefault="007F1F44" w:rsidP="007F1F44">
      <w:r w:rsidRPr="007F1F44">
        <w:t>4.1. Núcleo Tecnológico</w:t>
      </w:r>
      <w:r w:rsidRPr="007F1F44">
        <w:br/>
      </w:r>
      <w:proofErr w:type="spellStart"/>
      <w:r w:rsidRPr="007F1F44">
        <w:t>TutorIA</w:t>
      </w:r>
      <w:proofErr w:type="spellEnd"/>
      <w:r w:rsidRPr="007F1F44">
        <w:t xml:space="preserve"> no es un "</w:t>
      </w:r>
      <w:proofErr w:type="spellStart"/>
      <w:r w:rsidRPr="007F1F44">
        <w:t>wrapper</w:t>
      </w:r>
      <w:proofErr w:type="spellEnd"/>
      <w:r w:rsidRPr="007F1F44">
        <w:t>" genérico de modelos de lenguaje. Nuestra infraestructura está diseñada para el rigor académico:</w:t>
      </w:r>
      <w:r w:rsidRPr="007F1F44">
        <w:br/>
      </w:r>
      <w:r w:rsidRPr="007F1F44">
        <w:br/>
      </w:r>
      <w:proofErr w:type="spellStart"/>
      <w:r w:rsidRPr="007F1F44">
        <w:rPr>
          <w:b/>
          <w:bCs/>
        </w:rPr>
        <w:t>Backend</w:t>
      </w:r>
      <w:proofErr w:type="spellEnd"/>
      <w:r w:rsidRPr="007F1F44">
        <w:rPr>
          <w:b/>
          <w:bCs/>
        </w:rPr>
        <w:t>:</w:t>
      </w:r>
      <w:r w:rsidRPr="007F1F44">
        <w:t> </w:t>
      </w:r>
      <w:proofErr w:type="spellStart"/>
      <w:r w:rsidRPr="007F1F44">
        <w:t>Microservicios</w:t>
      </w:r>
      <w:proofErr w:type="spellEnd"/>
      <w:r w:rsidRPr="007F1F44">
        <w:t xml:space="preserve"> robustos construidos en Python y Node.js, optimizados para la concurrencia.</w:t>
      </w:r>
      <w:r w:rsidRPr="007F1F44">
        <w:br/>
      </w:r>
      <w:r w:rsidRPr="007F1F44">
        <w:rPr>
          <w:b/>
          <w:bCs/>
        </w:rPr>
        <w:t>Bases de Datos Vectoriales:</w:t>
      </w:r>
      <w:r w:rsidRPr="007F1F44">
        <w:t> Implementación de </w:t>
      </w:r>
      <w:r w:rsidRPr="007F1F44">
        <w:rPr>
          <w:b/>
          <w:bCs/>
        </w:rPr>
        <w:t>RAG (</w:t>
      </w:r>
      <w:proofErr w:type="spellStart"/>
      <w:r w:rsidRPr="007F1F44">
        <w:rPr>
          <w:b/>
          <w:bCs/>
        </w:rPr>
        <w:t>Retrieval-Augmented</w:t>
      </w:r>
      <w:proofErr w:type="spellEnd"/>
      <w:r w:rsidRPr="007F1F44">
        <w:rPr>
          <w:b/>
          <w:bCs/>
        </w:rPr>
        <w:t xml:space="preserve"> </w:t>
      </w:r>
      <w:proofErr w:type="spellStart"/>
      <w:r w:rsidRPr="007F1F44">
        <w:rPr>
          <w:b/>
          <w:bCs/>
        </w:rPr>
        <w:t>Generation</w:t>
      </w:r>
      <w:proofErr w:type="spellEnd"/>
      <w:r w:rsidRPr="007F1F44">
        <w:rPr>
          <w:b/>
          <w:bCs/>
        </w:rPr>
        <w:t>)</w:t>
      </w:r>
      <w:r w:rsidRPr="007F1F44">
        <w:t> sobre un corpus de literatura académica, metodología y epistemología, asegurando respuestas con base científica y no meras alucinaciones de la IA.</w:t>
      </w:r>
      <w:r w:rsidRPr="007F1F44">
        <w:br/>
      </w:r>
      <w:r w:rsidRPr="007F1F44">
        <w:rPr>
          <w:b/>
          <w:bCs/>
        </w:rPr>
        <w:t>IA Especializada:</w:t>
      </w:r>
      <w:r w:rsidRPr="007F1F44">
        <w:t> Modelos </w:t>
      </w:r>
      <w:r w:rsidRPr="007F1F44">
        <w:rPr>
          <w:b/>
          <w:bCs/>
        </w:rPr>
        <w:t>fine-</w:t>
      </w:r>
      <w:proofErr w:type="spellStart"/>
      <w:r w:rsidRPr="007F1F44">
        <w:rPr>
          <w:b/>
          <w:bCs/>
        </w:rPr>
        <w:t>tuned</w:t>
      </w:r>
      <w:proofErr w:type="spellEnd"/>
      <w:r w:rsidRPr="007F1F44">
        <w:t> en redacción científica y normas APA/Vancouver.</w:t>
      </w:r>
      <w:r w:rsidRPr="007F1F44">
        <w:br/>
      </w:r>
      <w:proofErr w:type="spellStart"/>
      <w:r w:rsidRPr="007F1F44">
        <w:rPr>
          <w:b/>
          <w:bCs/>
        </w:rPr>
        <w:t>Multi-tenancy</w:t>
      </w:r>
      <w:proofErr w:type="spellEnd"/>
      <w:r w:rsidRPr="007F1F44">
        <w:rPr>
          <w:b/>
          <w:bCs/>
        </w:rPr>
        <w:t>:</w:t>
      </w:r>
      <w:r w:rsidRPr="007F1F44">
        <w:t xml:space="preserve"> Aislamiento total de datos por institución, permitiendo que cada universidad tenga su propia "instancia" del </w:t>
      </w:r>
      <w:proofErr w:type="spellStart"/>
      <w:r w:rsidRPr="007F1F44">
        <w:t>bot</w:t>
      </w:r>
      <w:proofErr w:type="spellEnd"/>
      <w:r w:rsidRPr="007F1F44">
        <w:t xml:space="preserve"> con sus propios reglamentos de tesis y syllabus.</w:t>
      </w:r>
      <w:r w:rsidRPr="007F1F44">
        <w:br/>
      </w:r>
      <w:r w:rsidRPr="007F1F44">
        <w:rPr>
          <w:b/>
          <w:bCs/>
        </w:rPr>
        <w:t xml:space="preserve">Canal </w:t>
      </w:r>
      <w:proofErr w:type="spellStart"/>
      <w:r w:rsidRPr="007F1F44">
        <w:rPr>
          <w:b/>
          <w:bCs/>
        </w:rPr>
        <w:t>Telegram</w:t>
      </w:r>
      <w:proofErr w:type="spellEnd"/>
      <w:r w:rsidRPr="007F1F44">
        <w:rPr>
          <w:b/>
          <w:bCs/>
        </w:rPr>
        <w:t>:</w:t>
      </w:r>
      <w:r w:rsidRPr="007F1F44">
        <w:t> Aprovechamos la </w:t>
      </w:r>
      <w:proofErr w:type="spellStart"/>
      <w:r w:rsidRPr="007F1F44">
        <w:rPr>
          <w:b/>
          <w:bCs/>
        </w:rPr>
        <w:t>Telegram</w:t>
      </w:r>
      <w:proofErr w:type="spellEnd"/>
      <w:r w:rsidRPr="007F1F44">
        <w:rPr>
          <w:b/>
          <w:bCs/>
        </w:rPr>
        <w:t xml:space="preserve"> </w:t>
      </w:r>
      <w:proofErr w:type="spellStart"/>
      <w:r w:rsidRPr="007F1F44">
        <w:rPr>
          <w:b/>
          <w:bCs/>
        </w:rPr>
        <w:t>Bot</w:t>
      </w:r>
      <w:proofErr w:type="spellEnd"/>
      <w:r w:rsidRPr="007F1F44">
        <w:rPr>
          <w:b/>
          <w:bCs/>
        </w:rPr>
        <w:t xml:space="preserve"> API</w:t>
      </w:r>
      <w:r w:rsidRPr="007F1F44">
        <w:t> para ofrecer una experiencia de usuario sin fricciones: sin aplicaciones pesadas que descargar y con consumo mínimo de datos.</w:t>
      </w:r>
    </w:p>
    <w:p w:rsidR="007F1F44" w:rsidRPr="007F1F44" w:rsidRDefault="007F1F44" w:rsidP="007F1F44">
      <w:r w:rsidRPr="007F1F44">
        <w:t>4.2. Planes de Suscripción</w:t>
      </w:r>
      <w:r w:rsidRPr="007F1F44">
        <w:br/>
      </w:r>
      <w:r w:rsidRPr="007F1F44">
        <w:br/>
      </w:r>
      <w:r w:rsidRPr="007F1F44">
        <w:br/>
        <w:t>Plan</w:t>
      </w:r>
      <w:r w:rsidRPr="007F1F44">
        <w:br/>
        <w:t>Características</w:t>
      </w:r>
      <w:r w:rsidRPr="007F1F44">
        <w:br/>
        <w:t xml:space="preserve">Precio </w:t>
      </w:r>
      <w:proofErr w:type="spellStart"/>
      <w:r w:rsidRPr="007F1F44">
        <w:t>Est</w:t>
      </w:r>
      <w:proofErr w:type="spellEnd"/>
      <w:r w:rsidRPr="007F1F44">
        <w:t>.</w:t>
      </w:r>
      <w:r w:rsidRPr="007F1F44">
        <w:br/>
      </w:r>
      <w:r w:rsidRPr="007F1F44">
        <w:br/>
      </w:r>
      <w:r w:rsidRPr="007F1F44">
        <w:br/>
      </w:r>
      <w:r w:rsidRPr="007F1F44">
        <w:rPr>
          <w:b/>
          <w:bCs/>
        </w:rPr>
        <w:t>Gratuito</w:t>
      </w:r>
      <w:r w:rsidRPr="007F1F44">
        <w:br/>
        <w:t>10 consultas diarias, resúmenes de texto y respuestas básicas.</w:t>
      </w:r>
      <w:r w:rsidRPr="007F1F44">
        <w:br/>
        <w:t>$0</w:t>
      </w:r>
      <w:r w:rsidRPr="007F1F44">
        <w:br/>
      </w:r>
      <w:r w:rsidRPr="007F1F44">
        <w:br/>
      </w:r>
      <w:r w:rsidRPr="007F1F44">
        <w:br/>
      </w:r>
      <w:r w:rsidRPr="007F1F44">
        <w:rPr>
          <w:b/>
          <w:bCs/>
        </w:rPr>
        <w:t>Premium</w:t>
      </w:r>
      <w:r w:rsidRPr="007F1F44">
        <w:br/>
        <w:t>Consultas ilimitadas, revisión avanzada de estilo, generación de citas, simulacros de defensa de tesis.</w:t>
      </w:r>
      <w:r w:rsidRPr="007F1F44">
        <w:br/>
        <w:t>$9.99/mes o $99/año</w:t>
      </w:r>
      <w:r w:rsidRPr="007F1F44">
        <w:br/>
      </w:r>
      <w:r w:rsidRPr="007F1F44">
        <w:br/>
      </w:r>
      <w:r w:rsidRPr="007F1F44">
        <w:br/>
      </w:r>
      <w:r w:rsidRPr="007F1F44">
        <w:rPr>
          <w:b/>
          <w:bCs/>
        </w:rPr>
        <w:t>Institucional (B2B)</w:t>
      </w:r>
      <w:r w:rsidRPr="007F1F44">
        <w:br/>
        <w:t>Licencias por cohorte, panel de analítica para docentes, integración de syllabus institucional.</w:t>
      </w:r>
      <w:r w:rsidRPr="007F1F44">
        <w:br/>
      </w:r>
      <w:proofErr w:type="spellStart"/>
      <w:r w:rsidRPr="007F1F44">
        <w:t>Custom</w:t>
      </w:r>
      <w:proofErr w:type="spellEnd"/>
      <w:r w:rsidRPr="007F1F44">
        <w:t xml:space="preserve"> ($2-5 p/e)</w:t>
      </w:r>
      <w:r w:rsidRPr="007F1F44">
        <w:br/>
      </w:r>
    </w:p>
    <w:p w:rsidR="007F1F44" w:rsidRPr="007F1F44" w:rsidRDefault="007F1F44" w:rsidP="007F1F44">
      <w:r w:rsidRPr="007F1F44">
        <w:lastRenderedPageBreak/>
        <w:t>5. MODELO DE NEGOCIO</w:t>
      </w:r>
      <w:r w:rsidRPr="007F1F44">
        <w:br/>
        <w:t>Operamos bajo un modelo </w:t>
      </w:r>
      <w:r w:rsidRPr="007F1F44">
        <w:rPr>
          <w:b/>
          <w:bCs/>
        </w:rPr>
        <w:t xml:space="preserve">SaaS (Software as a </w:t>
      </w:r>
      <w:proofErr w:type="spellStart"/>
      <w:r w:rsidRPr="007F1F44">
        <w:rPr>
          <w:b/>
          <w:bCs/>
        </w:rPr>
        <w:t>Service</w:t>
      </w:r>
      <w:proofErr w:type="spellEnd"/>
      <w:r w:rsidRPr="007F1F44">
        <w:rPr>
          <w:b/>
          <w:bCs/>
        </w:rPr>
        <w:t>)</w:t>
      </w:r>
      <w:r w:rsidRPr="007F1F44">
        <w:t> de ingresos recurrentes, con una estrategia de monetización híbrida:</w:t>
      </w:r>
      <w:r w:rsidRPr="007F1F44">
        <w:br/>
      </w:r>
      <w:r w:rsidRPr="007F1F44">
        <w:br/>
      </w:r>
      <w:r w:rsidRPr="007F1F44">
        <w:rPr>
          <w:b/>
          <w:bCs/>
        </w:rPr>
        <w:t>B2C (75% de ingresos):</w:t>
      </w:r>
      <w:r w:rsidRPr="007F1F44">
        <w:t> Suscripciones directas de estudiantes que buscan una ventaja competitiva en sus estudios.</w:t>
      </w:r>
      <w:r w:rsidRPr="007F1F44">
        <w:br/>
      </w:r>
      <w:r w:rsidRPr="007F1F44">
        <w:rPr>
          <w:b/>
          <w:bCs/>
        </w:rPr>
        <w:t>B2B (25% de ingresos):</w:t>
      </w:r>
      <w:r w:rsidRPr="007F1F44">
        <w:t> Acuerdos con facultades y departamentos de investigación que desean reducir sus tasas de deserción.</w:t>
      </w:r>
      <w:r w:rsidRPr="007F1F44">
        <w:br/>
      </w:r>
      <w:r w:rsidRPr="007F1F44">
        <w:br/>
        <w:t>Para el </w:t>
      </w:r>
      <w:r w:rsidRPr="007F1F44">
        <w:rPr>
          <w:b/>
          <w:bCs/>
        </w:rPr>
        <w:t>Año 3</w:t>
      </w:r>
      <w:r w:rsidRPr="007F1F44">
        <w:t>, proyectamos una base de 50.000 usuarios de pago con un ingreso promedio por usuario (ARPU) de $8.5, lo que se traduce en una facturación anual superior a los </w:t>
      </w:r>
      <w:r w:rsidRPr="007F1F44">
        <w:rPr>
          <w:b/>
          <w:bCs/>
        </w:rPr>
        <w:t>$425.000</w:t>
      </w:r>
      <w:r w:rsidRPr="007F1F44">
        <w:t xml:space="preserve"> en un escenario conservador, con márgenes operativos optimizados gracias a la eficiencia de la API de </w:t>
      </w:r>
      <w:proofErr w:type="spellStart"/>
      <w:r w:rsidRPr="007F1F44">
        <w:t>Telegram</w:t>
      </w:r>
      <w:proofErr w:type="spellEnd"/>
      <w:r w:rsidRPr="007F1F44">
        <w:t>.</w:t>
      </w:r>
    </w:p>
    <w:p w:rsidR="007F1F44" w:rsidRPr="007F1F44" w:rsidRDefault="007F1F44" w:rsidP="007F1F44">
      <w:r w:rsidRPr="007F1F44">
        <w:t>6. VENTAJA COMPETITIVA DIFERENCIAL</w:t>
      </w:r>
      <w:r w:rsidRPr="007F1F44">
        <w:br/>
      </w:r>
      <w:r w:rsidRPr="007F1F44">
        <w:br/>
      </w:r>
      <w:r w:rsidRPr="007F1F44">
        <w:rPr>
          <w:b/>
          <w:bCs/>
        </w:rPr>
        <w:t>Fundador-</w:t>
      </w:r>
      <w:proofErr w:type="spellStart"/>
      <w:r w:rsidRPr="007F1F44">
        <w:rPr>
          <w:b/>
          <w:bCs/>
        </w:rPr>
        <w:t>insider</w:t>
      </w:r>
      <w:proofErr w:type="spellEnd"/>
      <w:r w:rsidRPr="007F1F44">
        <w:rPr>
          <w:b/>
          <w:bCs/>
        </w:rPr>
        <w:t>:</w:t>
      </w:r>
      <w:r w:rsidRPr="007F1F44">
        <w:t> Mi posición como </w:t>
      </w:r>
      <w:r w:rsidRPr="007F1F44">
        <w:rPr>
          <w:b/>
          <w:bCs/>
        </w:rPr>
        <w:t>estudiante de doctorado</w:t>
      </w:r>
      <w:r w:rsidRPr="007F1F44">
        <w:t> e ingeniero me permite entender el problema desde las entrañas. No construyo lo que "creo" que necesitan, sino lo que la realidad académica exige.</w:t>
      </w:r>
      <w:r w:rsidRPr="007F1F44">
        <w:br/>
      </w:r>
      <w:r w:rsidRPr="007F1F44">
        <w:rPr>
          <w:b/>
          <w:bCs/>
        </w:rPr>
        <w:t>Enfoque en postgrados:</w:t>
      </w:r>
      <w:r w:rsidRPr="007F1F44">
        <w:t xml:space="preserve"> Mientras otros se enfocan en tareas escolares básicas, </w:t>
      </w:r>
      <w:proofErr w:type="spellStart"/>
      <w:r w:rsidRPr="007F1F44">
        <w:t>TutorIA</w:t>
      </w:r>
      <w:proofErr w:type="spellEnd"/>
      <w:r w:rsidRPr="007F1F44">
        <w:t xml:space="preserve"> domina la </w:t>
      </w:r>
      <w:r w:rsidRPr="007F1F44">
        <w:rPr>
          <w:b/>
          <w:bCs/>
        </w:rPr>
        <w:t>epistemología y metodología</w:t>
      </w:r>
      <w:r w:rsidRPr="007F1F44">
        <w:t xml:space="preserve">, áreas críticas donde fallan las </w:t>
      </w:r>
      <w:proofErr w:type="spellStart"/>
      <w:r w:rsidRPr="007F1F44">
        <w:t>IAs</w:t>
      </w:r>
      <w:proofErr w:type="spellEnd"/>
      <w:r w:rsidRPr="007F1F44">
        <w:t xml:space="preserve"> genéricas.</w:t>
      </w:r>
      <w:r w:rsidRPr="007F1F44">
        <w:br/>
      </w:r>
      <w:proofErr w:type="spellStart"/>
      <w:r w:rsidRPr="007F1F44">
        <w:rPr>
          <w:b/>
          <w:bCs/>
        </w:rPr>
        <w:t>Telegram-first</w:t>
      </w:r>
      <w:proofErr w:type="spellEnd"/>
      <w:r w:rsidRPr="007F1F44">
        <w:rPr>
          <w:b/>
          <w:bCs/>
        </w:rPr>
        <w:t>:</w:t>
      </w:r>
      <w:r w:rsidRPr="007F1F44">
        <w:t> Aprovechamos un ecosistema de 1.000M de usuarios, eliminando la barrera de adopción de instalar nuevas apps.</w:t>
      </w:r>
      <w:r w:rsidRPr="007F1F44">
        <w:br/>
      </w:r>
      <w:r w:rsidRPr="007F1F44">
        <w:rPr>
          <w:b/>
          <w:bCs/>
        </w:rPr>
        <w:t>Arquitectura escalable:</w:t>
      </w:r>
      <w:r w:rsidRPr="007F1F44">
        <w:t xml:space="preserve"> El diseño </w:t>
      </w:r>
      <w:proofErr w:type="spellStart"/>
      <w:r w:rsidRPr="007F1F44">
        <w:t>multi-tenant</w:t>
      </w:r>
      <w:proofErr w:type="spellEnd"/>
      <w:r w:rsidRPr="007F1F44">
        <w:t xml:space="preserve"> permite cerrar contratos institucionales masivos con un despliegue técnico casi instantáneo.</w:t>
      </w:r>
      <w:r w:rsidRPr="007F1F44">
        <w:br/>
      </w:r>
      <w:proofErr w:type="spellStart"/>
      <w:r w:rsidRPr="007F1F44">
        <w:rPr>
          <w:b/>
          <w:bCs/>
        </w:rPr>
        <w:t>Continuous</w:t>
      </w:r>
      <w:proofErr w:type="spellEnd"/>
      <w:r w:rsidRPr="007F1F44">
        <w:rPr>
          <w:b/>
          <w:bCs/>
        </w:rPr>
        <w:t xml:space="preserve"> </w:t>
      </w:r>
      <w:proofErr w:type="spellStart"/>
      <w:r w:rsidRPr="007F1F44">
        <w:rPr>
          <w:b/>
          <w:bCs/>
        </w:rPr>
        <w:t>Learning</w:t>
      </w:r>
      <w:proofErr w:type="spellEnd"/>
      <w:r w:rsidRPr="007F1F44">
        <w:rPr>
          <w:b/>
          <w:bCs/>
        </w:rPr>
        <w:t>:</w:t>
      </w:r>
      <w:r w:rsidRPr="007F1F44">
        <w:t> La interacción constante genera un set de datos único sobre las dificultades de aprendizaje en postgrado, permitiendo una mejora continua del modelo que ningún competidor generalista puede replicar.</w:t>
      </w:r>
    </w:p>
    <w:p w:rsidR="007F1F44" w:rsidRPr="007F1F44" w:rsidRDefault="007F1F44" w:rsidP="007F1F44">
      <w:r w:rsidRPr="007F1F44">
        <w:t>7. EQUIPO FUNDADOR</w:t>
      </w:r>
      <w:r w:rsidRPr="007F1F44">
        <w:br/>
        <w:t>El liderazgo combina </w:t>
      </w:r>
      <w:r w:rsidRPr="007F1F44">
        <w:rPr>
          <w:b/>
          <w:bCs/>
        </w:rPr>
        <w:t>20 años de experiencia docente</w:t>
      </w:r>
      <w:r w:rsidRPr="007F1F44">
        <w:t> con una sólida formación técnica:</w:t>
      </w:r>
      <w:r w:rsidRPr="007F1F44">
        <w:br/>
      </w:r>
      <w:r w:rsidRPr="007F1F44">
        <w:br/>
      </w:r>
      <w:r w:rsidRPr="007F1F44">
        <w:rPr>
          <w:b/>
          <w:bCs/>
        </w:rPr>
        <w:t>Hernán Javier Rivas Arias (</w:t>
      </w:r>
      <w:proofErr w:type="spellStart"/>
      <w:r w:rsidRPr="007F1F44">
        <w:rPr>
          <w:b/>
          <w:bCs/>
        </w:rPr>
        <w:t>Founder</w:t>
      </w:r>
      <w:proofErr w:type="spellEnd"/>
      <w:r w:rsidRPr="007F1F44">
        <w:rPr>
          <w:b/>
          <w:bCs/>
        </w:rPr>
        <w:t xml:space="preserve"> &amp; CEO):</w:t>
      </w:r>
      <w:r w:rsidRPr="007F1F44">
        <w:t> Ingeniero de Sistemas, Magíster en TI y actual doctorando en Ciencias Administrativas. Investigador activo en epistemología con visión holística del ecosistema educativo.</w:t>
      </w:r>
      <w:r w:rsidRPr="007F1F44">
        <w:br/>
      </w:r>
      <w:r w:rsidRPr="007F1F44">
        <w:rPr>
          <w:b/>
          <w:bCs/>
        </w:rPr>
        <w:t>Consejo Asesor:</w:t>
      </w:r>
      <w:r w:rsidRPr="007F1F44">
        <w:t> Contamos con el </w:t>
      </w:r>
      <w:r w:rsidRPr="007F1F44">
        <w:rPr>
          <w:b/>
          <w:bCs/>
        </w:rPr>
        <w:t>Dr. Juan José Romero Salazar</w:t>
      </w:r>
      <w:r w:rsidRPr="007F1F44">
        <w:t xml:space="preserve"> como mentor principal en la validación pedagógica y epistemológica, asegurando que cada respuesta del </w:t>
      </w:r>
      <w:proofErr w:type="spellStart"/>
      <w:r w:rsidRPr="007F1F44">
        <w:t>bot</w:t>
      </w:r>
      <w:proofErr w:type="spellEnd"/>
      <w:r w:rsidRPr="007F1F44">
        <w:t xml:space="preserve"> cumpla con el rigor académico necesario.</w:t>
      </w:r>
      <w:r w:rsidRPr="007F1F44">
        <w:br/>
      </w:r>
      <w:r w:rsidRPr="007F1F44">
        <w:rPr>
          <w:b/>
          <w:bCs/>
        </w:rPr>
        <w:t>Plan de Contratación (Post-</w:t>
      </w:r>
      <w:proofErr w:type="spellStart"/>
      <w:r w:rsidRPr="007F1F44">
        <w:rPr>
          <w:b/>
          <w:bCs/>
        </w:rPr>
        <w:t>funding</w:t>
      </w:r>
      <w:proofErr w:type="spellEnd"/>
      <w:r w:rsidRPr="007F1F44">
        <w:rPr>
          <w:b/>
          <w:bCs/>
        </w:rPr>
        <w:t>):</w:t>
      </w:r>
      <w:r w:rsidRPr="007F1F44">
        <w:t xml:space="preserve"> Incorporaremos de inmediato un ML </w:t>
      </w:r>
      <w:proofErr w:type="spellStart"/>
      <w:r w:rsidRPr="007F1F44">
        <w:t>Engineer</w:t>
      </w:r>
      <w:proofErr w:type="spellEnd"/>
      <w:r w:rsidRPr="007F1F44">
        <w:t xml:space="preserve"> senior, un </w:t>
      </w:r>
      <w:proofErr w:type="spellStart"/>
      <w:r w:rsidRPr="007F1F44">
        <w:t>Backend</w:t>
      </w:r>
      <w:proofErr w:type="spellEnd"/>
      <w:r w:rsidRPr="007F1F44">
        <w:t xml:space="preserve"> </w:t>
      </w:r>
      <w:proofErr w:type="spellStart"/>
      <w:r w:rsidRPr="007F1F44">
        <w:t>Developer</w:t>
      </w:r>
      <w:proofErr w:type="spellEnd"/>
      <w:r w:rsidRPr="007F1F44">
        <w:t xml:space="preserve"> experto en arquitecturas escalables y un Content Lead pedagógico para curar el corpus de conocimiento.</w:t>
      </w:r>
    </w:p>
    <w:p w:rsidR="007F1F44" w:rsidRPr="007F1F44" w:rsidRDefault="007F1F44" w:rsidP="007F1F44">
      <w:r w:rsidRPr="007F1F44">
        <w:t>8. TRACCIÓN Y VALIDACIÓN INICIAL</w:t>
      </w:r>
      <w:r w:rsidRPr="007F1F44">
        <w:br/>
        <w:t>No somos una idea en papel; somos una solución en marcha:</w:t>
      </w:r>
      <w:r w:rsidRPr="007F1F44">
        <w:br/>
      </w:r>
      <w:r w:rsidRPr="007F1F44">
        <w:br/>
      </w:r>
      <w:r w:rsidRPr="007F1F44">
        <w:rPr>
          <w:b/>
          <w:bCs/>
        </w:rPr>
        <w:t>MVP Operativo:</w:t>
      </w:r>
      <w:r w:rsidRPr="007F1F44">
        <w:t> </w:t>
      </w:r>
      <w:proofErr w:type="spellStart"/>
      <w:r w:rsidRPr="007F1F44">
        <w:t>Bot</w:t>
      </w:r>
      <w:proofErr w:type="spellEnd"/>
      <w:r w:rsidRPr="007F1F44">
        <w:t xml:space="preserve"> de </w:t>
      </w:r>
      <w:proofErr w:type="spellStart"/>
      <w:r w:rsidRPr="007F1F44">
        <w:t>Telegram</w:t>
      </w:r>
      <w:proofErr w:type="spellEnd"/>
      <w:r w:rsidRPr="007F1F44">
        <w:t xml:space="preserve"> funcional realizando pruebas de concepto.</w:t>
      </w:r>
      <w:r w:rsidRPr="007F1F44">
        <w:br/>
      </w:r>
      <w:r w:rsidRPr="007F1F44">
        <w:rPr>
          <w:b/>
          <w:bCs/>
        </w:rPr>
        <w:lastRenderedPageBreak/>
        <w:t>Beta Cerrada:</w:t>
      </w:r>
      <w:r w:rsidRPr="007F1F44">
        <w:t> 30 estudiantes de doctorado activos probando la herramienta, con un </w:t>
      </w:r>
      <w:r w:rsidRPr="007F1F44">
        <w:rPr>
          <w:b/>
          <w:bCs/>
        </w:rPr>
        <w:t xml:space="preserve">NPS (Net </w:t>
      </w:r>
      <w:proofErr w:type="spellStart"/>
      <w:r w:rsidRPr="007F1F44">
        <w:rPr>
          <w:b/>
          <w:bCs/>
        </w:rPr>
        <w:t>Promoter</w:t>
      </w:r>
      <w:proofErr w:type="spellEnd"/>
      <w:r w:rsidRPr="007F1F44">
        <w:rPr>
          <w:b/>
          <w:bCs/>
        </w:rPr>
        <w:t xml:space="preserve"> Score) &gt;40</w:t>
      </w:r>
      <w:r w:rsidRPr="007F1F44">
        <w:t>, lo que indica una alta satisfacción y probabilidad de recomendación.</w:t>
      </w:r>
      <w:r w:rsidRPr="007F1F44">
        <w:br/>
      </w:r>
      <w:r w:rsidRPr="007F1F44">
        <w:rPr>
          <w:b/>
          <w:bCs/>
        </w:rPr>
        <w:t>Validación de Mercado:</w:t>
      </w:r>
      <w:r w:rsidRPr="007F1F44">
        <w:t> Conversaciones iniciadas con dos direcciones de postgrado en universidades locales interesadas en el piloto institucional.</w:t>
      </w:r>
      <w:r w:rsidRPr="007F1F44">
        <w:br/>
      </w:r>
      <w:r w:rsidRPr="007F1F44">
        <w:rPr>
          <w:b/>
          <w:bCs/>
        </w:rPr>
        <w:t>Autoridad:</w:t>
      </w:r>
      <w:r w:rsidRPr="007F1F44">
        <w:t xml:space="preserve"> Generación de contenido técnico-académico en LinkedIn y Medium, posicionando la marca </w:t>
      </w:r>
      <w:proofErr w:type="spellStart"/>
      <w:r w:rsidRPr="007F1F44">
        <w:t>TutorIA</w:t>
      </w:r>
      <w:proofErr w:type="spellEnd"/>
      <w:r w:rsidRPr="007F1F44">
        <w:t xml:space="preserve"> antes del lanzamiento masivo.</w:t>
      </w:r>
    </w:p>
    <w:p w:rsidR="007F1F44" w:rsidRPr="007F1F44" w:rsidRDefault="007F1F44" w:rsidP="007F1F44">
      <w:r w:rsidRPr="007F1F44">
        <w:t>9. ANÁLISIS DE COMPETENCIA</w:t>
      </w:r>
      <w:r w:rsidRPr="007F1F44">
        <w:br/>
      </w:r>
      <w:r w:rsidRPr="007F1F44">
        <w:br/>
      </w:r>
      <w:r w:rsidRPr="007F1F44">
        <w:br/>
        <w:t>Competidor</w:t>
      </w:r>
      <w:r w:rsidRPr="007F1F44">
        <w:br/>
        <w:t>Modelo</w:t>
      </w:r>
      <w:r w:rsidRPr="007F1F44">
        <w:br/>
        <w:t>Fortalezas</w:t>
      </w:r>
      <w:r w:rsidRPr="007F1F44">
        <w:br/>
        <w:t>Debilidades</w:t>
      </w:r>
      <w:r w:rsidRPr="007F1F44">
        <w:br/>
        <w:t xml:space="preserve">Ventaja </w:t>
      </w:r>
      <w:proofErr w:type="spellStart"/>
      <w:r w:rsidRPr="007F1F44">
        <w:t>TutorIA</w:t>
      </w:r>
      <w:proofErr w:type="spellEnd"/>
      <w:r w:rsidRPr="007F1F44">
        <w:br/>
      </w:r>
      <w:r w:rsidRPr="007F1F44">
        <w:br/>
      </w:r>
      <w:r w:rsidRPr="007F1F44">
        <w:br/>
      </w:r>
      <w:proofErr w:type="spellStart"/>
      <w:r w:rsidRPr="007F1F44">
        <w:rPr>
          <w:b/>
          <w:bCs/>
        </w:rPr>
        <w:t>ChatGPT</w:t>
      </w:r>
      <w:proofErr w:type="spellEnd"/>
      <w:r w:rsidRPr="007F1F44">
        <w:rPr>
          <w:b/>
          <w:bCs/>
        </w:rPr>
        <w:t xml:space="preserve"> Plus</w:t>
      </w:r>
      <w:r w:rsidRPr="007F1F44">
        <w:br/>
        <w:t>Generalista B2C</w:t>
      </w:r>
      <w:r w:rsidRPr="007F1F44">
        <w:br/>
        <w:t>Versatilidad extrema.</w:t>
      </w:r>
      <w:r w:rsidRPr="007F1F44">
        <w:br/>
        <w:t>Alucinaciones en citas; falta de rigor metodológico.</w:t>
      </w:r>
      <w:r w:rsidRPr="007F1F44">
        <w:br/>
        <w:t>Curaduría académica y RAG especializado.</w:t>
      </w:r>
      <w:r w:rsidRPr="007F1F44">
        <w:br/>
      </w:r>
      <w:r w:rsidRPr="007F1F44">
        <w:br/>
      </w:r>
      <w:r w:rsidRPr="007F1F44">
        <w:br/>
      </w:r>
      <w:proofErr w:type="spellStart"/>
      <w:r w:rsidRPr="007F1F44">
        <w:rPr>
          <w:b/>
          <w:bCs/>
        </w:rPr>
        <w:t>Quizlet</w:t>
      </w:r>
      <w:proofErr w:type="spellEnd"/>
      <w:r w:rsidRPr="007F1F44">
        <w:br/>
        <w:t>Estudio B2C</w:t>
      </w:r>
      <w:r w:rsidRPr="007F1F44">
        <w:br/>
        <w:t>Gran base de tarjetas.</w:t>
      </w:r>
      <w:r w:rsidRPr="007F1F44">
        <w:br/>
        <w:t>Enfocado en pregrado/memorización básica.</w:t>
      </w:r>
      <w:r w:rsidRPr="007F1F44">
        <w:br/>
        <w:t>Pensamiento crítico y asistencia en investigación.</w:t>
      </w:r>
      <w:r w:rsidRPr="007F1F44">
        <w:br/>
      </w:r>
      <w:r w:rsidRPr="007F1F44">
        <w:br/>
      </w:r>
      <w:r w:rsidRPr="007F1F44">
        <w:br/>
      </w:r>
      <w:proofErr w:type="spellStart"/>
      <w:r w:rsidRPr="007F1F44">
        <w:rPr>
          <w:b/>
          <w:bCs/>
        </w:rPr>
        <w:t>Grammarly</w:t>
      </w:r>
      <w:proofErr w:type="spellEnd"/>
      <w:r w:rsidRPr="007F1F44">
        <w:br/>
        <w:t>Corrección B2B/B2C</w:t>
      </w:r>
      <w:r w:rsidRPr="007F1F44">
        <w:br/>
        <w:t>Líder en gramática.</w:t>
      </w:r>
      <w:r w:rsidRPr="007F1F44">
        <w:br/>
        <w:t>No comprende el fondo conceptual del estudio.</w:t>
      </w:r>
      <w:r w:rsidRPr="007F1F44">
        <w:br/>
        <w:t>Tutoría de conceptos y metodología profunda.</w:t>
      </w:r>
      <w:r w:rsidRPr="007F1F44">
        <w:br/>
      </w:r>
      <w:r w:rsidRPr="007F1F44">
        <w:br/>
      </w:r>
      <w:r w:rsidRPr="007F1F44">
        <w:br/>
        <w:t>Conclusión: Existe un "océano azul" en la tutoría académica especializada que requiere una profundidad que las herramientas masivas no ofrecen.</w:t>
      </w:r>
    </w:p>
    <w:p w:rsidR="007F1F44" w:rsidRPr="007F1F44" w:rsidRDefault="007F1F44" w:rsidP="007F1F44">
      <w:r w:rsidRPr="007F1F44">
        <w:t>10. PROYECCIONES FINANCIERAS (Años 1-3)</w:t>
      </w:r>
      <w:r w:rsidRPr="007F1F44">
        <w:br/>
        <w:t>Nuestras proyecciones reflejan un crecimiento agresivo pero sustentado en métricas de adquisición eficientes:</w:t>
      </w:r>
      <w:r w:rsidRPr="007F1F44">
        <w:br/>
      </w:r>
      <w:r w:rsidRPr="007F1F44">
        <w:br/>
      </w:r>
      <w:r w:rsidRPr="007F1F44">
        <w:rPr>
          <w:b/>
          <w:bCs/>
        </w:rPr>
        <w:lastRenderedPageBreak/>
        <w:t>Año 1:</w:t>
      </w:r>
      <w:r w:rsidRPr="007F1F44">
        <w:t> 5.000 usuarios activos. Ingresos de ~$60k. Enfoque en </w:t>
      </w:r>
      <w:proofErr w:type="spellStart"/>
      <w:r w:rsidRPr="007F1F44">
        <w:rPr>
          <w:b/>
          <w:bCs/>
        </w:rPr>
        <w:t>Product-Market</w:t>
      </w:r>
      <w:proofErr w:type="spellEnd"/>
      <w:r w:rsidRPr="007F1F44">
        <w:rPr>
          <w:b/>
          <w:bCs/>
        </w:rPr>
        <w:t xml:space="preserve"> </w:t>
      </w:r>
      <w:proofErr w:type="spellStart"/>
      <w:r w:rsidRPr="007F1F44">
        <w:rPr>
          <w:b/>
          <w:bCs/>
        </w:rPr>
        <w:t>Fit</w:t>
      </w:r>
      <w:proofErr w:type="spellEnd"/>
      <w:r w:rsidRPr="007F1F44">
        <w:t>.</w:t>
      </w:r>
      <w:r w:rsidRPr="007F1F44">
        <w:br/>
      </w:r>
      <w:r w:rsidRPr="007F1F44">
        <w:rPr>
          <w:b/>
          <w:bCs/>
        </w:rPr>
        <w:t>Año 2:</w:t>
      </w:r>
      <w:r w:rsidRPr="007F1F44">
        <w:t> 20.000 usuarios. Ingresos de ~$350k. Alcanzamos el </w:t>
      </w:r>
      <w:r w:rsidRPr="007F1F44">
        <w:rPr>
          <w:b/>
          <w:bCs/>
        </w:rPr>
        <w:t>break-</w:t>
      </w:r>
      <w:proofErr w:type="spellStart"/>
      <w:r w:rsidRPr="007F1F44">
        <w:rPr>
          <w:b/>
          <w:bCs/>
        </w:rPr>
        <w:t>even</w:t>
      </w:r>
      <w:proofErr w:type="spellEnd"/>
      <w:r w:rsidRPr="007F1F44">
        <w:rPr>
          <w:b/>
          <w:bCs/>
        </w:rPr>
        <w:t xml:space="preserve"> operativo</w:t>
      </w:r>
      <w:r w:rsidRPr="007F1F44">
        <w:t> mediante la incorporación de las primeras 2 licencias institucionales.</w:t>
      </w:r>
      <w:r w:rsidRPr="007F1F44">
        <w:br/>
      </w:r>
      <w:r w:rsidRPr="007F1F44">
        <w:rPr>
          <w:b/>
          <w:bCs/>
        </w:rPr>
        <w:t>Año 3:</w:t>
      </w:r>
      <w:r w:rsidRPr="007F1F44">
        <w:t xml:space="preserve"> 50.000 usuarios (30% </w:t>
      </w:r>
      <w:proofErr w:type="spellStart"/>
      <w:r w:rsidRPr="007F1F44">
        <w:t>premium</w:t>
      </w:r>
      <w:proofErr w:type="spellEnd"/>
      <w:r w:rsidRPr="007F1F44">
        <w:t xml:space="preserve"> + fuerte componente B2B). Ingresos de </w:t>
      </w:r>
      <w:r w:rsidRPr="007F1F44">
        <w:rPr>
          <w:b/>
          <w:bCs/>
        </w:rPr>
        <w:t>$1.2M</w:t>
      </w:r>
      <w:r w:rsidRPr="007F1F44">
        <w:t>. Margen bruto del 85% gracias a la optimización de costos de inferencia de IA.</w:t>
      </w:r>
    </w:p>
    <w:p w:rsidR="007F1F44" w:rsidRPr="007F1F44" w:rsidRDefault="007F1F44" w:rsidP="007F1F44">
      <w:r w:rsidRPr="007F1F44">
        <w:t>11. LA PETICIÓN (ASK)</w:t>
      </w:r>
      <w:r w:rsidRPr="007F1F44">
        <w:br/>
        <w:t>Estamos abriendo una ronda </w:t>
      </w:r>
      <w:r w:rsidRPr="007F1F44">
        <w:rPr>
          <w:b/>
          <w:bCs/>
        </w:rPr>
        <w:t>Pre-</w:t>
      </w:r>
      <w:proofErr w:type="spellStart"/>
      <w:r w:rsidRPr="007F1F44">
        <w:rPr>
          <w:b/>
          <w:bCs/>
        </w:rPr>
        <w:t>Seed</w:t>
      </w:r>
      <w:proofErr w:type="spellEnd"/>
      <w:r w:rsidRPr="007F1F44">
        <w:rPr>
          <w:b/>
          <w:bCs/>
        </w:rPr>
        <w:t xml:space="preserve"> de USD $500.000</w:t>
      </w:r>
      <w:r w:rsidRPr="007F1F44">
        <w:t> bajo una valuación pre-</w:t>
      </w:r>
      <w:proofErr w:type="spellStart"/>
      <w:r w:rsidRPr="007F1F44">
        <w:t>money</w:t>
      </w:r>
      <w:proofErr w:type="spellEnd"/>
      <w:r w:rsidRPr="007F1F44">
        <w:t xml:space="preserve"> de </w:t>
      </w:r>
      <w:r w:rsidRPr="007F1F44">
        <w:rPr>
          <w:b/>
          <w:bCs/>
        </w:rPr>
        <w:t>$2M</w:t>
      </w:r>
      <w:r w:rsidRPr="007F1F44">
        <w:t>. Estos fondos nos darán un </w:t>
      </w:r>
      <w:proofErr w:type="spellStart"/>
      <w:r w:rsidRPr="007F1F44">
        <w:rPr>
          <w:b/>
          <w:bCs/>
        </w:rPr>
        <w:t>runway</w:t>
      </w:r>
      <w:proofErr w:type="spellEnd"/>
      <w:r w:rsidRPr="007F1F44">
        <w:rPr>
          <w:b/>
          <w:bCs/>
        </w:rPr>
        <w:t xml:space="preserve"> de 18 meses</w:t>
      </w:r>
      <w:r w:rsidRPr="007F1F44">
        <w:t> para alcanzar hitos críticos:</w:t>
      </w:r>
      <w:r w:rsidRPr="007F1F44">
        <w:br/>
      </w:r>
      <w:r w:rsidRPr="007F1F44">
        <w:br/>
      </w:r>
      <w:r w:rsidRPr="007F1F44">
        <w:rPr>
          <w:b/>
          <w:bCs/>
        </w:rPr>
        <w:t>Producto (40%):</w:t>
      </w:r>
      <w:r w:rsidRPr="007F1F44">
        <w:t xml:space="preserve"> Desarrollo de la arquitectura </w:t>
      </w:r>
      <w:proofErr w:type="spellStart"/>
      <w:r w:rsidRPr="007F1F44">
        <w:t>multi-tenant</w:t>
      </w:r>
      <w:proofErr w:type="spellEnd"/>
      <w:r w:rsidRPr="007F1F44">
        <w:t xml:space="preserve"> final y refinamiento de modelos RAG.</w:t>
      </w:r>
      <w:r w:rsidRPr="007F1F44">
        <w:br/>
      </w:r>
      <w:r w:rsidRPr="007F1F44">
        <w:rPr>
          <w:b/>
          <w:bCs/>
        </w:rPr>
        <w:t xml:space="preserve">Marketing &amp; </w:t>
      </w:r>
      <w:proofErr w:type="spellStart"/>
      <w:r w:rsidRPr="007F1F44">
        <w:rPr>
          <w:b/>
          <w:bCs/>
        </w:rPr>
        <w:t>Growth</w:t>
      </w:r>
      <w:proofErr w:type="spellEnd"/>
      <w:r w:rsidRPr="007F1F44">
        <w:rPr>
          <w:b/>
          <w:bCs/>
        </w:rPr>
        <w:t xml:space="preserve"> (30%):</w:t>
      </w:r>
      <w:r w:rsidRPr="007F1F44">
        <w:t> Estrategias de adquisición orgánica y pagada en nichos académicos.</w:t>
      </w:r>
      <w:r w:rsidRPr="007F1F44">
        <w:br/>
      </w:r>
      <w:r w:rsidRPr="007F1F44">
        <w:rPr>
          <w:b/>
          <w:bCs/>
        </w:rPr>
        <w:t>Operaciones (20%):</w:t>
      </w:r>
      <w:r w:rsidRPr="007F1F44">
        <w:t> Estructura legal, servidores y equipo administrativo.</w:t>
      </w:r>
      <w:r w:rsidRPr="007F1F44">
        <w:br/>
      </w:r>
      <w:r w:rsidRPr="007F1F44">
        <w:rPr>
          <w:b/>
          <w:bCs/>
        </w:rPr>
        <w:t>Buffer (10%):</w:t>
      </w:r>
      <w:r w:rsidRPr="007F1F44">
        <w:t> Fondo de contingencia.</w:t>
      </w:r>
    </w:p>
    <w:p w:rsidR="007F1F44" w:rsidRPr="007F1F44" w:rsidRDefault="007F1F44" w:rsidP="007F1F44">
      <w:r w:rsidRPr="007F1F44">
        <w:t>12. USO DE FONDOS Y HOJA DE RUTA</w:t>
      </w:r>
      <w:r w:rsidRPr="007F1F44">
        <w:br/>
        <w:t xml:space="preserve">Mes 1-6: </w:t>
      </w:r>
      <w:proofErr w:type="spellStart"/>
      <w:r w:rsidRPr="007F1F44">
        <w:t>Product-Market</w:t>
      </w:r>
      <w:proofErr w:type="spellEnd"/>
      <w:r w:rsidRPr="007F1F44">
        <w:t xml:space="preserve"> </w:t>
      </w:r>
      <w:proofErr w:type="spellStart"/>
      <w:r w:rsidRPr="007F1F44">
        <w:t>Fit</w:t>
      </w:r>
      <w:proofErr w:type="spellEnd"/>
      <w:r w:rsidRPr="007F1F44">
        <w:br/>
      </w:r>
      <w:r w:rsidRPr="007F1F44">
        <w:br/>
        <w:t xml:space="preserve">Lanzamiento del MVP completo en </w:t>
      </w:r>
      <w:proofErr w:type="spellStart"/>
      <w:r w:rsidRPr="007F1F44">
        <w:t>Telegram</w:t>
      </w:r>
      <w:proofErr w:type="spellEnd"/>
      <w:r w:rsidRPr="007F1F44">
        <w:t xml:space="preserve"> para público abierto.</w:t>
      </w:r>
      <w:r w:rsidRPr="007F1F44">
        <w:br/>
        <w:t xml:space="preserve">Expansión de la beta a 50 </w:t>
      </w:r>
      <w:proofErr w:type="spellStart"/>
      <w:r w:rsidRPr="007F1F44">
        <w:t>testers</w:t>
      </w:r>
      <w:proofErr w:type="spellEnd"/>
      <w:r w:rsidRPr="007F1F44">
        <w:t xml:space="preserve"> controlados con seguimiento semanal.</w:t>
      </w:r>
      <w:r w:rsidRPr="007F1F44">
        <w:br/>
        <w:t>Iteración rápida basada en analíticas de uso para maximizar la retención.</w:t>
      </w:r>
      <w:r w:rsidRPr="007F1F44">
        <w:br/>
      </w:r>
      <w:r w:rsidRPr="007F1F44">
        <w:br/>
        <w:t>Mes 7-12: Escalamiento Inicial</w:t>
      </w:r>
      <w:r w:rsidRPr="007F1F44">
        <w:br/>
      </w:r>
      <w:r w:rsidRPr="007F1F44">
        <w:br/>
        <w:t>Cierre e implementación de los 2 primeros pilotos con facultades universitarias.</w:t>
      </w:r>
      <w:r w:rsidRPr="007F1F44">
        <w:br/>
        <w:t>Lanzamiento de campaña de marketing de contenido (</w:t>
      </w:r>
      <w:proofErr w:type="spellStart"/>
      <w:r w:rsidRPr="007F1F44">
        <w:t>webinars</w:t>
      </w:r>
      <w:proofErr w:type="spellEnd"/>
      <w:r w:rsidRPr="007F1F44">
        <w:t xml:space="preserve"> de metodología con IA).</w:t>
      </w:r>
      <w:r w:rsidRPr="007F1F44">
        <w:br/>
        <w:t>Expansión del corpus de conocimiento a ciencias sociales y humanidades.</w:t>
      </w:r>
      <w:r w:rsidRPr="007F1F44">
        <w:br/>
      </w:r>
      <w:r w:rsidRPr="007F1F44">
        <w:br/>
        <w:t xml:space="preserve">Mes 13-18: Serie A </w:t>
      </w:r>
      <w:proofErr w:type="spellStart"/>
      <w:r w:rsidRPr="007F1F44">
        <w:t>Ready</w:t>
      </w:r>
      <w:proofErr w:type="spellEnd"/>
      <w:r w:rsidRPr="007F1F44">
        <w:br/>
      </w:r>
      <w:r w:rsidRPr="007F1F44">
        <w:br/>
        <w:t>Alcanzar 10.000 usuarios activos mensuales (MAU).</w:t>
      </w:r>
      <w:r w:rsidRPr="007F1F44">
        <w:br/>
        <w:t>Contar con 5+ licencias institucionales recurrentes.</w:t>
      </w:r>
      <w:r w:rsidRPr="007F1F44">
        <w:br/>
        <w:t>Generar ingresos recurrentes (MRR) superiores a los $50k, preparando la ronda de Serie A.</w:t>
      </w:r>
    </w:p>
    <w:p w:rsidR="007F1F44" w:rsidRPr="007F1F44" w:rsidRDefault="007F1F44" w:rsidP="007F1F44">
      <w:r w:rsidRPr="007F1F44">
        <w:t>13. CONCLUSIÓN: LA OPORTUNIDAD</w:t>
      </w:r>
      <w:r w:rsidRPr="007F1F44">
        <w:br/>
        <w:t>Estamos ante una convergencia tecnológica y social sin precedentes. La </w:t>
      </w:r>
      <w:r w:rsidRPr="007F1F44">
        <w:rPr>
          <w:b/>
          <w:bCs/>
        </w:rPr>
        <w:t>revolución de la IA</w:t>
      </w:r>
      <w:r w:rsidRPr="007F1F44">
        <w:t> no se trata de reemplazar al docente, sino de potenciar al estudiante. </w:t>
      </w:r>
      <w:proofErr w:type="spellStart"/>
      <w:r w:rsidRPr="007F1F44">
        <w:rPr>
          <w:b/>
          <w:bCs/>
        </w:rPr>
        <w:t>TutorIA</w:t>
      </w:r>
      <w:proofErr w:type="spellEnd"/>
      <w:r w:rsidRPr="007F1F44">
        <w:t> no es solo un producto; es la respuesta de un académico a los fallos del sistema actual, utilizando la tecnología de vanguardia para democratizar el acceso al conocimiento de alto nivel.</w:t>
      </w:r>
    </w:p>
    <w:p w:rsidR="007F1F44" w:rsidRPr="007F1F44" w:rsidRDefault="007F1F44" w:rsidP="007F1F44">
      <w:r w:rsidRPr="007F1F44">
        <w:t>He vivido el problema, tengo la capacidad técnica para construir la solución y el mercado está listo para adoptarla. </w:t>
      </w:r>
      <w:r w:rsidRPr="007F1F44">
        <w:rPr>
          <w:b/>
          <w:bCs/>
        </w:rPr>
        <w:t>¿Invertir en la educación del futuro?</w:t>
      </w:r>
      <w:r w:rsidRPr="007F1F44">
        <w:t> Nosotros ya lo estamos haciendo. Únase a esta revolución.</w:t>
      </w:r>
    </w:p>
    <w:p w:rsidR="007F1F44" w:rsidRPr="007F1F44" w:rsidRDefault="007F1F44" w:rsidP="007F1F44">
      <w:r w:rsidRPr="007F1F44">
        <w:rPr>
          <w:i/>
          <w:iCs/>
        </w:rPr>
        <w:t>Documento preparado por:</w:t>
      </w:r>
      <w:r w:rsidRPr="007F1F44">
        <w:br/>
      </w:r>
      <w:r w:rsidRPr="007F1F44">
        <w:br/>
      </w:r>
      <w:r w:rsidRPr="007F1F44">
        <w:rPr>
          <w:b/>
          <w:bCs/>
        </w:rPr>
        <w:t>Hernán Javier Rivas Arias</w:t>
      </w:r>
      <w:r w:rsidRPr="007F1F44">
        <w:br/>
      </w:r>
      <w:r w:rsidRPr="007F1F44">
        <w:lastRenderedPageBreak/>
        <w:br/>
      </w:r>
      <w:proofErr w:type="spellStart"/>
      <w:r w:rsidRPr="007F1F44">
        <w:t>Founder</w:t>
      </w:r>
      <w:proofErr w:type="spellEnd"/>
      <w:r w:rsidRPr="007F1F44">
        <w:t xml:space="preserve"> &amp; CEO, </w:t>
      </w:r>
      <w:proofErr w:type="spellStart"/>
      <w:r w:rsidRPr="007F1F44">
        <w:t>TutorIA</w:t>
      </w:r>
      <w:proofErr w:type="spellEnd"/>
    </w:p>
    <w:p w:rsidR="00112F62" w:rsidRDefault="007F1F44">
      <w:bookmarkStart w:id="0" w:name="_GoBack"/>
      <w:bookmarkEnd w:id="0"/>
    </w:p>
    <w:sectPr w:rsidR="00112F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F44"/>
    <w:rsid w:val="00467307"/>
    <w:rsid w:val="00534D2C"/>
    <w:rsid w:val="007F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73759B-9BF1-4613-996B-55BFE9BA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38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1641</Words>
  <Characters>9027</Characters>
  <Application>Microsoft Office Word</Application>
  <DocSecurity>0</DocSecurity>
  <Lines>75</Lines>
  <Paragraphs>21</Paragraphs>
  <ScaleCrop>false</ScaleCrop>
  <Company/>
  <LinksUpToDate>false</LinksUpToDate>
  <CharactersWithSpaces>10647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2026-03-25T21:03:00Z</dcterms:created>
  <dcterms:modified xsi:type="dcterms:W3CDTF">2026-03-25T22:46:00Z</dcterms:modified>
</cp:coreProperties>
</file>