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4B46" w:rsidRPr="00964B46" w:rsidRDefault="00964B46" w:rsidP="00964B46">
      <w:pPr>
        <w:shd w:val="clear" w:color="auto" w:fill="FFFFFF"/>
        <w:spacing w:after="100" w:afterAutospacing="1" w:line="240" w:lineRule="auto"/>
        <w:outlineLvl w:val="3"/>
        <w:rPr>
          <w:rFonts w:ascii="Segoe UI" w:eastAsia="Times New Roman" w:hAnsi="Segoe UI" w:cs="Segoe UI"/>
          <w:b/>
          <w:color w:val="212529"/>
          <w:sz w:val="36"/>
          <w:szCs w:val="36"/>
          <w:lang w:eastAsia="en-GB"/>
        </w:rPr>
      </w:pPr>
      <w:r w:rsidRPr="00964B46">
        <w:rPr>
          <w:rFonts w:ascii="Segoe UI" w:eastAsia="Times New Roman" w:hAnsi="Segoe UI" w:cs="Segoe UI"/>
          <w:b/>
          <w:color w:val="212529"/>
          <w:sz w:val="36"/>
          <w:szCs w:val="36"/>
          <w:lang w:eastAsia="en-GB"/>
        </w:rPr>
        <w:t>OceanGate Studio 2TB HDD – Creative Storage Solution</w:t>
      </w:r>
    </w:p>
    <w:p w:rsidR="00964B46" w:rsidRPr="00964B46" w:rsidRDefault="00964B46" w:rsidP="00964B4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964B46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The OceanGate Studio 2TB HDD is tailored for creative professionals. It offers ample space and robust performance for multimedia projects.</w:t>
      </w:r>
    </w:p>
    <w:p w:rsidR="00964B46" w:rsidRPr="00964B46" w:rsidRDefault="00964B46" w:rsidP="00964B4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964B46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2TB Capacity</w:t>
      </w:r>
    </w:p>
    <w:p w:rsidR="00964B46" w:rsidRPr="00964B46" w:rsidRDefault="00964B46" w:rsidP="00964B4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964B46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Fast Performance</w:t>
      </w:r>
    </w:p>
    <w:p w:rsidR="00964B46" w:rsidRPr="00964B46" w:rsidRDefault="00964B46" w:rsidP="00964B4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964B46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Designed for Creatives</w:t>
      </w:r>
    </w:p>
    <w:p w:rsidR="00964B46" w:rsidRPr="00964B46" w:rsidRDefault="00964B46" w:rsidP="00964B4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964B46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Reliable</w:t>
      </w:r>
    </w:p>
    <w:p w:rsidR="0054438D" w:rsidRDefault="0054438D">
      <w:bookmarkStart w:id="0" w:name="_GoBack"/>
      <w:bookmarkEnd w:id="0"/>
    </w:p>
    <w:sectPr w:rsidR="005443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4D6B4C"/>
    <w:multiLevelType w:val="multilevel"/>
    <w:tmpl w:val="0496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B46"/>
    <w:rsid w:val="0054438D"/>
    <w:rsid w:val="00964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18E25B-993E-4EC9-81C5-F044DAABC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964B4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64B46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964B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82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sc#</dc:creator>
  <cp:keywords/>
  <dc:description/>
  <cp:lastModifiedBy>sc#</cp:lastModifiedBy>
  <cp:revision>1</cp:revision>
  <dcterms:created xsi:type="dcterms:W3CDTF">2024-02-06T20:05:00Z</dcterms:created>
  <dcterms:modified xsi:type="dcterms:W3CDTF">2024-02-06T20:06:00Z</dcterms:modified>
</cp:coreProperties>
</file>