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2023-02-02 au 2023-02-02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