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m w14 w15 wp14">
  <w:body>
    <w:p>
      <w:pPr>
        <w:pStyle w:val="Heading1"/>
        <w:spacing w:after="240" w:before="240" w:line="360"/>
        <w:jc w:val="center"/>
      </w:pPr>
      <w:r>
        <w:rPr>
          <w:rFonts w:ascii="SimHei" w:cs="SimHei" w:eastAsia="SimHei" w:hAnsi="SimHei"/>
          <w:b/>
          <w:bCs/>
          <w:sz w:val="32"/>
          <w:szCs w:val="32"/>
        </w:rPr>
        <w:t xml:space="preserve">第三章 基于TextCNN的错题分类模型设计</w:t>
      </w:r>
    </w:p>
    <w:p>
      <w:pPr>
        <w:pStyle w:val="Heading2"/>
        <w:spacing w:after="120" w:before="180" w:line="360"/>
      </w:pPr>
      <w:r>
        <w:rPr>
          <w:rFonts w:ascii="SimHei" w:cs="SimHei" w:eastAsia="SimHei" w:hAnsi="SimHei"/>
          <w:b/>
          <w:bCs/>
          <w:sz w:val="28"/>
          <w:szCs w:val="28"/>
        </w:rPr>
        <w:t xml:space="preserve">3.1 错题分类任务建模与需求特征</w:t>
      </w:r>
    </w:p>
    <w:p>
      <w:pPr>
        <w:spacing w:after="120" w:before="180" w:line="360"/>
      </w:pPr>
      <w:r>
        <w:rPr>
          <w:rFonts w:ascii="SimHei" w:cs="SimHei" w:eastAsia="SimHei" w:hAnsi="SimHei"/>
          <w:b/>
          <w:bCs/>
          <w:sz w:val="24"/>
          <w:szCs w:val="24"/>
        </w:rPr>
        <w:t xml:space="preserve">3.1.1 任务形式化建模</w:t>
      </w:r>
    </w:p>
    <w:p>
      <w:pPr>
        <w:spacing w:line="360"/>
        <w:ind w:firstLine="480"/>
        <w:jc w:val="both"/>
      </w:pPr>
      <w:r>
        <w:rPr>
          <w:rFonts w:ascii="SimSun" w:cs="SimSun" w:eastAsia="SimSun" w:hAnsi="SimSun"/>
          <w:sz w:val="24"/>
          <w:szCs w:val="24"/>
        </w:rPr>
        <w:t xml:space="preserve">本研究的任务是将一道中文考研408科目的错题文本自动归入其所属的学科类别。在机器学习框架下，这是一个有监督的多类别单标签文本分类（Multi-Class Single-Label Text Classification）问题。</w:t>
      </w:r>
    </w:p>
    <w:p>
      <w:pPr>
        <w:spacing w:line="360"/>
        <w:ind w:firstLine="480"/>
        <w:jc w:val="both"/>
      </w:pPr>
      <w:r>
        <w:rPr>
          <w:rFonts w:ascii="SimSun" w:cs="SimSun" w:eastAsia="SimSun" w:hAnsi="SimSun"/>
          <w:sz w:val="24"/>
          <w:szCs w:val="24"/>
        </w:rPr>
        <w:t xml:space="preserve">设错题文本集合为 </w:t>
      </w:r>
      <w:r>
        <w:rPr>
          <w:rFonts w:ascii="SimSun" w:cs="SimSun" w:eastAsia="SimSun" w:hAnsi="SimSun"/>
          <w:sz w:val="24"/>
          <w:szCs w:val="24"/>
        </w:rPr>
        <m:oMath>
          <m:r>
            <m:rPr>
              <m:scr m:val="script"/>
              <m:sty m:val="p"/>
            </m:rP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w:r>
      <w:r>
        <w:rPr>
          <w:rFonts w:ascii="SimSun" w:cs="SimSun" w:eastAsia="SimSun" w:hAnsi="SimSun"/>
          <w:sz w:val="24"/>
          <w:szCs w:val="24"/>
        </w:rPr>
        <w:t xml:space="preserve">，每道错题的文本为由中文字符和英文术语组成的字符串序列。类别标签空间定义为：</w:t>
      </w:r>
    </w:p>
    <w:p>
      <w:pPr>
        <w:pStyle w:val="BodyText"/>
      </w:pPr>
      <m:oMathPara>
        <m:oMathParaPr>
          <m:jc m:val="center"/>
        </m:oMathParaPr>
        <m:oMath>
          <m:r>
            <m:rPr>
              <m:scr m:val="script"/>
              <m:sty m:val="p"/>
            </m:rPr>
            <m:t>C</m:t>
          </m:r>
          <m:r>
            <m:rPr>
              <m:sty m:val="p"/>
            </m:rPr>
            <m:t>=</m:t>
          </m:r>
          <m:r>
            <m:rPr>
              <m:sty m:val="p"/>
            </m:rPr>
            <m:t>{</m:t>
          </m:r>
          <m:r>
            <m:t>c</m:t>
          </m:r>
          <m:r>
            <m:t>o</m:t>
          </m:r>
          <m:r>
            <m:t>m</m:t>
          </m:r>
          <m:r>
            <m:t>p</m:t>
          </m:r>
          <m:r>
            <m:t>u</m:t>
          </m:r>
          <m:r>
            <m:t>t</m:t>
          </m:r>
          <m:r>
            <m:t>e</m:t>
          </m:r>
          <m:r>
            <m:t>r</m:t>
          </m:r>
          <m:r>
            <m:rPr>
              <m:sty m:val="p"/>
            </m:rPr>
            <m:t>_</m:t>
          </m:r>
          <m:r>
            <m:t>a</m:t>
          </m:r>
          <m:r>
            <m:t>r</m:t>
          </m:r>
          <m:r>
            <m:t>c</m:t>
          </m:r>
          <m:r>
            <m:t>h</m:t>
          </m:r>
          <m:r>
            <m:t>i</m:t>
          </m:r>
          <m:r>
            <m:t>t</m:t>
          </m:r>
          <m:r>
            <m:t>e</m:t>
          </m:r>
          <m:r>
            <m:t>c</m:t>
          </m:r>
          <m:r>
            <m:t>t</m:t>
          </m:r>
          <m:r>
            <m:t>u</m:t>
          </m:r>
          <m:r>
            <m:t>r</m:t>
          </m:r>
          <m:r>
            <m:t>e</m:t>
          </m:r>
          <m:r>
            <m:rPr>
              <m:sty m:val="p"/>
            </m:rPr>
            <m:t>,</m:t>
          </m:r>
          <m:r>
            <m:t> </m:t>
          </m:r>
          <m:r>
            <m:t>c</m:t>
          </m:r>
          <m:r>
            <m:t>o</m:t>
          </m:r>
          <m:r>
            <m:t>m</m:t>
          </m:r>
          <m:r>
            <m:t>p</m:t>
          </m:r>
          <m:r>
            <m:t>u</m:t>
          </m:r>
          <m:r>
            <m:t>t</m:t>
          </m:r>
          <m:r>
            <m:t>e</m:t>
          </m:r>
          <m:r>
            <m:t>r</m:t>
          </m:r>
          <m:r>
            <m:rPr>
              <m:sty m:val="p"/>
            </m:rPr>
            <m:t>_</m:t>
          </m:r>
          <m:r>
            <m:t>n</m:t>
          </m:r>
          <m:r>
            <m:t>e</m:t>
          </m:r>
          <m:r>
            <m:t>t</m:t>
          </m:r>
          <m:r>
            <m:t>w</m:t>
          </m:r>
          <m:r>
            <m:t>o</m:t>
          </m:r>
          <m:r>
            <m:t>r</m:t>
          </m:r>
          <m:r>
            <m:t>k</m:t>
          </m:r>
          <m:r>
            <m:rPr>
              <m:sty m:val="p"/>
            </m:rPr>
            <m:t>,</m:t>
          </m:r>
          <m:r>
            <m:t> </m:t>
          </m:r>
          <m:r>
            <m:t>d</m:t>
          </m:r>
          <m:r>
            <m:t>a</m:t>
          </m:r>
          <m:r>
            <m:t>t</m:t>
          </m:r>
          <m:r>
            <m:t>a</m:t>
          </m:r>
          <m:r>
            <m:rPr>
              <m:sty m:val="p"/>
            </m:rPr>
            <m:t>_</m:t>
          </m:r>
          <m:r>
            <m:t>s</m:t>
          </m:r>
          <m:r>
            <m:t>t</m:t>
          </m:r>
          <m:r>
            <m:t>r</m:t>
          </m:r>
          <m:r>
            <m:t>u</m:t>
          </m:r>
          <m:r>
            <m:t>c</m:t>
          </m:r>
          <m:r>
            <m:t>t</m:t>
          </m:r>
          <m:r>
            <m:t>u</m:t>
          </m:r>
          <m:r>
            <m:t>r</m:t>
          </m:r>
          <m:r>
            <m:t>e</m:t>
          </m:r>
          <m:r>
            <m:rPr>
              <m:sty m:val="p"/>
            </m:rPr>
            <m:t>,</m:t>
          </m:r>
          <m:r>
            <m:t> </m:t>
          </m:r>
          <m:r>
            <m:t>o</m:t>
          </m:r>
          <m:r>
            <m:t>p</m:t>
          </m:r>
          <m:r>
            <m:t>e</m:t>
          </m:r>
          <m:r>
            <m:t>r</m:t>
          </m:r>
          <m:r>
            <m:t>a</m:t>
          </m:r>
          <m:r>
            <m:t>t</m:t>
          </m:r>
          <m:r>
            <m:t>i</m:t>
          </m:r>
          <m:r>
            <m:t>n</m:t>
          </m:r>
          <m:r>
            <m:t>g</m:t>
          </m:r>
          <m:r>
            <m:rPr>
              <m:sty m:val="p"/>
            </m:rPr>
            <m:t>_</m:t>
          </m:r>
          <m:r>
            <m:t>s</m:t>
          </m:r>
          <m:r>
            <m:t>y</m:t>
          </m:r>
          <m:r>
            <m:t>s</m:t>
          </m:r>
          <m:r>
            <m:t>t</m:t>
          </m:r>
          <m:r>
            <m:t>e</m:t>
          </m:r>
          <m:r>
            <m:t>m</m:t>
          </m:r>
          <m:r>
            <m:rPr>
              <m:sty m:val="p"/>
            </m:rPr>
            <m:t>}</m:t>
          </m:r>
        </m:oMath>
      </m:oMathPara>
    </w:p>
    <w:p>
      <w:pPr>
        <w:spacing w:line="360"/>
        <w:ind w:firstLine="480"/>
        <w:jc w:val="both"/>
      </w:pPr>
      <w:r>
        <w:rPr>
          <w:rFonts w:ascii="SimSun" w:cs="SimSun" w:eastAsia="SimSun" w:hAnsi="SimSun"/>
          <w:sz w:val="24"/>
          <w:szCs w:val="24"/>
        </w:rPr>
        <w:t xml:space="preserve">分别对应计算机组成原理、计算机网络、数据结构和操作系统四门408核心课程。每道错题 </w:t>
      </w:r>
      <w:r>
        <w:rPr>
          <w:rFonts w:ascii="SimSun" w:cs="SimSun" w:eastAsia="SimSun" w:hAnsi="SimSun"/>
          <w:sz w:val="24"/>
          <w:szCs w:val="24"/>
        </w:rPr>
        <m:oMath>
          <m:sSub>
            <m:e>
              <m:r>
                <m:t>T</m:t>
              </m:r>
            </m:e>
            <m:sub>
              <m:r>
                <m:t>i</m:t>
              </m:r>
            </m:sub>
          </m:sSub>
        </m:oMath>
      </w:r>
      <w:r>
        <w:rPr>
          <w:rFonts w:ascii="SimSun" w:cs="SimSun" w:eastAsia="SimSun" w:hAnsi="SimSun"/>
          <w:sz w:val="24"/>
          <w:szCs w:val="24"/>
        </w:rPr>
        <w:t xml:space="preserve"> 对应一个真实类别标签 </w:t>
      </w:r>
      <w:r>
        <w:rPr>
          <w:rFonts w:ascii="SimSun" w:cs="SimSun" w:eastAsia="SimSun" w:hAnsi="SimSun"/>
          <w:sz w:val="24"/>
          <w:szCs w:val="24"/>
        </w:rPr>
        <m:oMath>
          <m:sSub>
            <m:e>
              <m:r>
                <m:t>y</m:t>
              </m:r>
            </m:e>
            <m:sub>
              <m:r>
                <m:t>i</m:t>
              </m:r>
            </m:sub>
          </m:sSub>
          <m:r>
            <m:rPr>
              <m:sty m:val="p"/>
            </m:rPr>
            <m:t>∈</m:t>
          </m:r>
          <m:r>
            <m:rPr>
              <m:scr m:val="script"/>
              <m:sty m:val="p"/>
            </m:rPr>
            <m:t>C</m:t>
          </m:r>
        </m:oMath>
      </w:r>
      <w:r>
        <w:rPr>
          <w:rFonts w:ascii="SimSun" w:cs="SimSun" w:eastAsia="SimSun" w:hAnsi="SimSun"/>
          <w:sz w:val="24"/>
          <w:szCs w:val="24"/>
        </w:rPr>
        <w:t xml:space="preserve">。分类模型的目标是从已标注的训练样本中学习判决函数 </w:t>
      </w:r>
      <w:r>
        <w:rPr>
          <w:rFonts w:ascii="SimSun" w:cs="SimSun" w:eastAsia="SimSun" w:hAnsi="SimSun"/>
          <w:sz w:val="24"/>
          <w:szCs w:val="24"/>
        </w:rPr>
        <m:oMath>
          <m:sSub>
            <m:e>
              <m:r>
                <m:t>f</m:t>
              </m:r>
            </m:e>
            <m:sub>
              <m:r>
                <m:t>θ</m:t>
              </m:r>
            </m:sub>
          </m:sSub>
          <m:r>
            <m:rPr>
              <m:sty m:val="p"/>
            </m:rPr>
            <m:t>:</m:t>
          </m:r>
          <m:r>
            <m:rPr>
              <m:scr m:val="script"/>
              <m:sty m:val="p"/>
            </m:rPr>
            <m:t>T</m:t>
          </m:r>
          <m:r>
            <m:rPr>
              <m:sty m:val="p"/>
            </m:rPr>
            <m:t>→</m:t>
          </m:r>
          <m:r>
            <m:rPr>
              <m:scr m:val="script"/>
              <m:sty m:val="p"/>
            </m:rPr>
            <m:t>C</m:t>
          </m:r>
        </m:oMath>
      </w:r>
      <w:r>
        <w:rPr>
          <w:rFonts w:ascii="SimSun" w:cs="SimSun" w:eastAsia="SimSun" w:hAnsi="SimSun"/>
          <w:sz w:val="24"/>
          <w:szCs w:val="24"/>
        </w:rPr>
        <w:t xml:space="preserve">，使对任意新的错题文本 </w:t>
      </w:r>
      <w:r>
        <w:rPr>
          <w:rFonts w:ascii="SimSun" w:cs="SimSun" w:eastAsia="SimSun" w:hAnsi="SimSun"/>
          <w:sz w:val="24"/>
          <w:szCs w:val="24"/>
        </w:rPr>
        <m:oMath>
          <m:r>
            <m:t>T</m:t>
          </m:r>
        </m:oMath>
      </w:r>
      <w:r>
        <w:rPr>
          <w:rFonts w:ascii="SimSun" w:cs="SimSun" w:eastAsia="SimSun" w:hAnsi="SimSun"/>
          <w:sz w:val="24"/>
          <w:szCs w:val="24"/>
        </w:rPr>
        <w:t xml:space="preserve">，模型预测的类别 </w:t>
      </w:r>
      <w:r>
        <w:rPr>
          <w:rFonts w:ascii="SimSun" w:cs="SimSun" w:eastAsia="SimSun" w:hAnsi="SimSun"/>
          <w:sz w:val="24"/>
          <w:szCs w:val="24"/>
        </w:rPr>
        <m:oMath>
          <m:acc>
            <m:accPr>
              <m:chr m:val="̂"/>
            </m:accPr>
            <m:e>
              <m:r>
                <m:t>y</m:t>
              </m:r>
            </m:e>
          </m:acc>
          <m:r>
            <m:rPr>
              <m:sty m:val="p"/>
            </m:rPr>
            <m:t>=</m:t>
          </m:r>
          <m:sSub>
            <m:e>
              <m:r>
                <m:t>f</m:t>
              </m:r>
            </m:e>
            <m:sub>
              <m:r>
                <m:t>θ</m:t>
              </m:r>
            </m:sub>
          </m:sSub>
          <m:r>
            <m:rPr>
              <m:sty m:val="p"/>
            </m:rPr>
            <m:t>(</m:t>
          </m:r>
          <m:r>
            <m:t>T</m:t>
          </m:r>
          <m:r>
            <m:rPr>
              <m:sty m:val="p"/>
            </m:rPr>
            <m:t>)</m:t>
          </m:r>
        </m:oMath>
      </w:r>
      <w:r>
        <w:rPr>
          <w:rFonts w:ascii="SimSun" w:cs="SimSun" w:eastAsia="SimSun" w:hAnsi="SimSun"/>
          <w:sz w:val="24"/>
          <w:szCs w:val="24"/>
        </w:rPr>
        <w:t xml:space="preserve"> 与真实类别 </w:t>
      </w:r>
      <w:r>
        <w:rPr>
          <w:rFonts w:ascii="SimSun" w:cs="SimSun" w:eastAsia="SimSun" w:hAnsi="SimSun"/>
          <w:sz w:val="24"/>
          <w:szCs w:val="24"/>
        </w:rPr>
        <m:oMath>
          <m:r>
            <m:t>y</m:t>
          </m:r>
        </m:oMath>
      </w:r>
      <w:r>
        <w:rPr>
          <w:rFonts w:ascii="SimSun" w:cs="SimSun" w:eastAsia="SimSun" w:hAnsi="SimSun"/>
          <w:sz w:val="24"/>
          <w:szCs w:val="24"/>
        </w:rPr>
        <w:t xml:space="preserve"> 尽量一致。模型参数 </w:t>
      </w:r>
      <w:r>
        <w:rPr>
          <w:rFonts w:ascii="SimSun" w:cs="SimSun" w:eastAsia="SimSun" w:hAnsi="SimSun"/>
          <w:sz w:val="24"/>
          <w:szCs w:val="24"/>
        </w:rPr>
        <m:oMath>
          <m:r>
            <m:t>θ</m:t>
          </m:r>
        </m:oMath>
      </w:r>
      <w:r>
        <w:rPr>
          <w:rFonts w:ascii="SimSun" w:cs="SimSun" w:eastAsia="SimSun" w:hAnsi="SimSun"/>
          <w:sz w:val="24"/>
          <w:szCs w:val="24"/>
        </w:rPr>
        <w:t xml:space="preserve"> 通过最小化训练集上的分类交叉熵损失来优化。</w:t>
      </w:r>
    </w:p>
    <w:p>
      <w:pPr>
        <w:spacing w:after="120" w:before="180" w:line="360"/>
      </w:pPr>
      <w:r>
        <w:rPr>
          <w:rFonts w:ascii="SimHei" w:cs="SimHei" w:eastAsia="SimHei" w:hAnsi="SimHei"/>
          <w:b/>
          <w:bCs/>
          <w:sz w:val="24"/>
          <w:szCs w:val="24"/>
        </w:rPr>
        <w:t xml:space="preserve">3.1.2 任务特征与设计需求分析</w:t>
      </w:r>
    </w:p>
    <w:p>
      <w:pPr>
        <w:spacing w:line="360"/>
        <w:ind w:firstLine="480"/>
        <w:jc w:val="both"/>
      </w:pPr>
      <w:r>
        <w:rPr>
          <w:rFonts w:ascii="SimSun" w:cs="SimSun" w:eastAsia="SimSun" w:hAnsi="SimSun"/>
          <w:sz w:val="24"/>
          <w:szCs w:val="24"/>
        </w:rPr>
        <w:t xml:space="preserve">考研408错题文本与通用新闻、评论和社交媒体短文本相比，有自己的语言学特征和领域特性，这些特征直接影响了分类模型的设计方向。</w:t>
      </w:r>
    </w:p>
    <w:p>
      <w:pPr>
        <w:spacing w:line="360"/>
        <w:ind w:firstLine="480"/>
        <w:jc w:val="both"/>
      </w:pPr>
      <w:r>
        <w:rPr>
          <w:rFonts w:ascii="SimSun" w:cs="SimSun" w:eastAsia="SimSun" w:hAnsi="SimSun"/>
          <w:b/>
          <w:bCs/>
          <w:sz w:val="24"/>
          <w:szCs w:val="24"/>
        </w:rPr>
        <w:t xml:space="preserve">（1）文本长度短但信息密度高</w:t>
      </w:r>
    </w:p>
    <w:p>
      <w:pPr>
        <w:spacing w:line="360"/>
        <w:ind w:firstLine="480"/>
        <w:jc w:val="both"/>
      </w:pPr>
      <w:r>
        <w:rPr>
          <w:rFonts w:ascii="SimSun" w:cs="SimSun" w:eastAsia="SimSun" w:hAnsi="SimSun"/>
          <w:sz w:val="24"/>
          <w:szCs w:val="24"/>
        </w:rPr>
        <w:t xml:space="preserve">408错题通常用简洁语句描述一个具体技术问题，单题文本长度一般在10至40个中文字符之间，属于短文本。但由于课程内容的专业性，这些短文本中含有大量具有强判别力的学科术语。例如，"在分页存储管理中，页表始址寄存器存放的内容是（ ）"这道题在表述上比较简短，但"分页存储管理"、"页表始址寄存器"等词汇直接指向操作系统学科。这意味着模型不必建模长距离的篇章级语义依赖，更依赖于高效捕获局部短语和术语模式的能力</w:t>
      </w:r>
      <w:r>
        <w:rPr>
          <w:rFonts w:ascii="SimSun" w:cs="SimSun" w:eastAsia="SimSun" w:hAnsi="SimSun"/>
          <w:sz w:val="24"/>
          <w:szCs w:val="24"/>
          <w:vertAlign w:val="superscript"/>
        </w:rPr>
        <w:t xml:space="preserve">[13]</w:t>
      </w:r>
      <w:r>
        <w:rPr>
          <w:rFonts w:ascii="SimSun" w:cs="SimSun" w:eastAsia="SimSun" w:hAnsi="SimSun"/>
          <w:sz w:val="24"/>
          <w:szCs w:val="24"/>
        </w:rPr>
        <w:t xml:space="preserve">。TextCNN的多尺度卷积与这一需求相适应——小窗口卷积核在文本序列上滑动，扫描和匹配不同位置出现的学科判别性短语。</w:t>
      </w:r>
    </w:p>
    <w:p>
      <w:pPr>
        <w:spacing w:line="360"/>
        <w:ind w:firstLine="480"/>
        <w:jc w:val="both"/>
      </w:pPr>
      <w:r>
        <w:rPr>
          <w:rFonts w:ascii="SimSun" w:cs="SimSun" w:eastAsia="SimSun" w:hAnsi="SimSun"/>
          <w:b/>
          <w:bCs/>
          <w:sz w:val="24"/>
          <w:szCs w:val="24"/>
        </w:rPr>
        <w:t xml:space="preserve">（2）学科术语专业化程度高且边界清晰</w:t>
      </w:r>
    </w:p>
    <w:p>
      <w:pPr>
        <w:spacing w:line="360"/>
        <w:ind w:firstLine="480"/>
        <w:jc w:val="both"/>
      </w:pPr>
      <w:r>
        <w:rPr>
          <w:rFonts w:ascii="SimSun" w:cs="SimSun" w:eastAsia="SimSun" w:hAnsi="SimSun"/>
          <w:sz w:val="24"/>
          <w:szCs w:val="24"/>
        </w:rPr>
        <w:t xml:space="preserve">408的四门科目各自拥有一套相对独立、辨识度高的术语体系。表3.1列出了各学科中有代表性的判别性术语。</w:t>
      </w:r>
    </w:p>
    <w:p>
      <w:pPr>
        <w:spacing w:line="360"/>
        <w:ind w:firstLine="480"/>
        <w:jc w:val="both"/>
      </w:pPr>
      <w:r>
        <w:rPr>
          <w:rFonts w:ascii="SimSun" w:cs="SimSun" w:eastAsia="SimSun" w:hAnsi="SimSun"/>
          <w:b/>
          <w:bCs/>
          <w:sz w:val="24"/>
          <w:szCs w:val="24"/>
        </w:rPr>
        <w:t xml:space="preserve">表3.1 408各学科代表性判别性术语</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学科类别</w:t>
            </w:r>
          </w:p>
        </w:tc>
        <w:tc>
          <w:tcPr>
            <w:tcW w:type="dxa" w:w="4677"/>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代表性判别性术语</w:t>
            </w:r>
          </w:p>
        </w:tc>
      </w:tr>
      <w:tr>
        <w:tc>
          <w:tcPr>
            <w:tcW w:type="dxa" w:w="4677"/>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计算机组成原理</w:t>
            </w:r>
          </w:p>
        </w:tc>
        <w:tc>
          <w:tcPr>
            <w:tcW w:type="dxa" w:w="4677"/>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CPU、Cache、寄存器、总线、流水线、指令周期、冯·诺依曼、控制器、ALU、主存、中断向量、微程序、DMA、浮点数IEEE754</w:t>
            </w:r>
          </w:p>
        </w:tc>
      </w:tr>
      <w:tr>
        <w:tc>
          <w:tcPr>
            <w:tcW w:type="dxa" w:w="4677"/>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计算机网络</w:t>
            </w:r>
          </w:p>
        </w:tc>
        <w:tc>
          <w:tcPr>
            <w:tcW w:type="dxa" w:w="4677"/>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TCP、UDP、IP、DNS、ARP、HTTP、路由、子网掩码、拥塞控制、三次握手、CSMA/CD、NAT、OSPF、BGP</w:t>
            </w:r>
          </w:p>
        </w:tc>
      </w:tr>
      <w:tr>
        <w:tc>
          <w:tcPr>
            <w:tcW w:type="dxa" w:w="4677"/>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数据结构</w:t>
            </w:r>
          </w:p>
        </w:tc>
        <w:tc>
          <w:tcPr>
            <w:tcW w:type="dxa" w:w="4677"/>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链表、栈、队列、二叉树、红黑树、堆、图、排序、查找、DFS、BFS、哈希、时间复杂度、最短路径、拓扑排序</w:t>
            </w:r>
          </w:p>
        </w:tc>
      </w:tr>
      <w:tr>
        <w:tc>
          <w:tcPr>
            <w:tcW w:type="dxa" w:w="4677"/>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操作系统</w:t>
            </w:r>
          </w:p>
        </w:tc>
        <w:tc>
          <w:tcPr>
            <w:tcW w:type="dxa" w:w="4677"/>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进程、线程、死锁、调度、虚拟内存、页面置换、页表、中断、信号量、PV操作、文件系统、临界区、I/O控制、磁盘调度</w:t>
            </w:r>
          </w:p>
        </w:tc>
      </w:tr>
    </w:tbl>
    <w:p>
      <w:pPr>
        <w:spacing w:after="60"/>
      </w:pPr>
    </w:p>
    <w:p>
      <w:pPr>
        <w:spacing w:line="360"/>
        <w:ind w:firstLine="480"/>
        <w:jc w:val="both"/>
      </w:pPr>
      <w:r>
        <w:rPr>
          <w:rFonts w:ascii="SimSun" w:cs="SimSun" w:eastAsia="SimSun" w:hAnsi="SimSun"/>
          <w:sz w:val="24"/>
          <w:szCs w:val="24"/>
        </w:rPr>
        <w:t xml:space="preserve">各学科的术语具有明显的领域特异性——"页表"和"缺页中断"几乎不会出现在数据结构的语境中，"递归"和"二叉树"则与操作系统无关。这种术语层面的强可分离性说明，只要分类模型能够提取文本中的术语特征及其搭配模式，不依赖深层语义推理也能得到较高的分类准确率</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[3]</w:t>
      </w:r>
      <w:r>
        <w:rPr>
          <w:rFonts w:ascii="SimSun" w:cs="SimSun" w:eastAsia="SimSun" w:hAnsi="SimSun"/>
          <w:sz w:val="24"/>
          <w:szCs w:val="24"/>
        </w:rPr>
        <w:t xml:space="preserve">。</w:t>
      </w:r>
    </w:p>
    <w:p>
      <w:pPr>
        <w:spacing w:line="360"/>
        <w:ind w:firstLine="480"/>
        <w:jc w:val="both"/>
      </w:pPr>
      <w:r>
        <w:rPr>
          <w:rFonts w:ascii="SimSun" w:cs="SimSun" w:eastAsia="SimSun" w:hAnsi="SimSun"/>
          <w:b/>
          <w:bCs/>
          <w:sz w:val="24"/>
          <w:szCs w:val="24"/>
        </w:rPr>
        <w:t xml:space="preserve">（3）小样本条件下的过拟合风险</w:t>
      </w:r>
    </w:p>
    <w:p>
      <w:pPr>
        <w:spacing w:line="360"/>
        <w:ind w:firstLine="480"/>
        <w:jc w:val="both"/>
      </w:pPr>
      <w:r>
        <w:rPr>
          <w:rFonts w:ascii="SimSun" w:cs="SimSun" w:eastAsia="SimSun" w:hAnsi="SimSun"/>
          <w:sz w:val="24"/>
          <w:szCs w:val="24"/>
        </w:rPr>
        <w:t xml:space="preserve">与拥有数十万乃至数百万标注样本的公开文本分类数据集（如搜狐新闻数据集</w:t>
      </w:r>
      <w:r>
        <w:rPr>
          <w:rFonts w:ascii="SimSun" w:cs="SimSun" w:eastAsia="SimSun" w:hAnsi="SimSun"/>
          <w:sz w:val="24"/>
          <w:szCs w:val="24"/>
          <w:vertAlign w:val="superscript"/>
        </w:rPr>
        <w:t xml:space="preserve">[8]</w:t>
      </w:r>
      <w:r>
        <w:rPr>
          <w:rFonts w:ascii="SimSun" w:cs="SimSun" w:eastAsia="SimSun" w:hAnsi="SimSun"/>
          <w:sz w:val="24"/>
          <w:szCs w:val="24"/>
        </w:rPr>
        <w:t xml:space="preserve">、THUCNews等）相比，考研408错题分类任务的标注数据规模受现实条件制约——高质量标注需要具备408学科专业知识的标注者参与，标注的人力成本和时间成本较高。在训练样本有限的情况下，模型复杂度与训练数据规模之间的矛盾变得突出：过于复杂的模型（如参数规模达数亿的大规模预训练模型）在少量训练样本上容易过拟合，训练集上表现好但在实际使用中泛化性能明显下降。</w:t>
      </w:r>
    </w:p>
    <w:p>
      <w:pPr>
        <w:spacing w:line="360"/>
        <w:ind w:firstLine="480"/>
        <w:jc w:val="both"/>
      </w:pPr>
      <w:r>
        <w:rPr>
          <w:rFonts w:ascii="SimSun" w:cs="SimSun" w:eastAsia="SimSun" w:hAnsi="SimSun"/>
          <w:sz w:val="24"/>
          <w:szCs w:val="24"/>
        </w:rPr>
        <w:t xml:space="preserve">这就要求分类模型在"特征表达能力"和"模型复杂度"之间取得平衡。TextCNN恰好符合这一平衡要求：其多尺度卷积结构提供了捕捉不同学科术语分布模式的能力，同时参数规模远小于BERT等预训练语言模型（通常在百万级 vs 数亿级），在少样本条件下配合Dropout等正则化手段可以抑制过拟合</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[13]</w:t>
      </w:r>
      <w:r>
        <w:rPr>
          <w:rFonts w:ascii="SimSun" w:cs="SimSun" w:eastAsia="SimSun" w:hAnsi="SimSun"/>
          <w:sz w:val="24"/>
          <w:szCs w:val="24"/>
        </w:rPr>
        <w:t xml:space="preserve">。</w:t>
      </w:r>
    </w:p>
    <w:p>
      <w:pPr>
        <w:spacing w:line="360"/>
        <w:ind w:firstLine="480"/>
        <w:jc w:val="both"/>
      </w:pPr>
      <w:r>
        <w:rPr>
          <w:rFonts w:ascii="SimSun" w:cs="SimSun" w:eastAsia="SimSun" w:hAnsi="SimSun"/>
          <w:b/>
          <w:bCs/>
          <w:sz w:val="24"/>
          <w:szCs w:val="24"/>
        </w:rPr>
        <w:t xml:space="preserve">（4）需要兼顾线上推理效率</w:t>
      </w:r>
    </w:p>
    <w:p>
      <w:pPr>
        <w:spacing w:line="360"/>
        <w:ind w:firstLine="480"/>
        <w:jc w:val="both"/>
      </w:pPr>
      <w:r>
        <w:rPr>
          <w:rFonts w:ascii="SimSun" w:cs="SimSun" w:eastAsia="SimSun" w:hAnsi="SimSun"/>
          <w:sz w:val="24"/>
          <w:szCs w:val="24"/>
        </w:rPr>
        <w:t xml:space="preserve">本系统的目标是提供可实时交互的在线分类服务，不是仅离线运行的实验工具。分类模型的推理时延需要控制在用户可接受的范围内（通常在1秒以内），推理服务对计算资源（GPU显存和CPU内存）的占用也应足够低，以支持在普通服务器上部署。TextCNN的前向传播只涉及卷积、池化和全连接等轻量级运算，单条文本的推理耗时在毫秒级别，远优于需要多层Transformer自注意力计算的大规模预训练模型</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综合以上分析，本系统选择TextCNN作为错题分类的基础模型架构，是在"分类性能—训练样本效率—推理时延—工程复杂度"这几个因素之间做的权衡。</w:t>
      </w:r>
    </w:p>
    <w:p>
      <w:pPr>
        <w:pBdr>
          <w:bottom w:val="single" w:color="999999" w:sz="2" w:space="1"/>
        </w:pBdr>
        <w:spacing w:after="60" w:before="60"/>
      </w:pPr>
    </w:p>
    <w:p>
      <w:pPr>
        <w:pStyle w:val="Heading2"/>
        <w:spacing w:after="120" w:before="180" w:line="360"/>
      </w:pPr>
      <w:r>
        <w:rPr>
          <w:rFonts w:ascii="SimHei" w:cs="SimHei" w:eastAsia="SimHei" w:hAnsi="SimHei"/>
          <w:b/>
          <w:bCs/>
          <w:sz w:val="28"/>
          <w:szCs w:val="28"/>
        </w:rPr>
        <w:t xml:space="preserve">3.2 文本数据清洗与词表构建方法</w:t>
      </w:r>
    </w:p>
    <w:p>
      <w:pPr>
        <w:spacing w:after="120" w:before="180" w:line="360"/>
      </w:pPr>
      <w:r>
        <w:rPr>
          <w:rFonts w:ascii="SimHei" w:cs="SimHei" w:eastAsia="SimHei" w:hAnsi="SimHei"/>
          <w:b/>
          <w:bCs/>
          <w:sz w:val="24"/>
          <w:szCs w:val="24"/>
        </w:rPr>
        <w:t xml:space="preserve">3.2.1 原始数据格式与读取策略</w:t>
      </w:r>
    </w:p>
    <w:p>
      <w:pPr>
        <w:spacing w:line="360"/>
        <w:ind w:firstLine="480"/>
        <w:jc w:val="both"/>
      </w:pPr>
      <w:r>
        <w:rPr>
          <w:rFonts w:ascii="SimSun" w:cs="SimSun" w:eastAsia="SimSun" w:hAnsi="SimSun"/>
          <w:sz w:val="24"/>
          <w:szCs w:val="24"/>
        </w:rPr>
        <w:t xml:space="preserve">错题分类系统的训练数据以纯文本文件（train.txt）形式存储，每行对应一条已标注的错题样本，格式为：</w:t>
      </w:r>
    </w:p>
    <w:p>
      <w:pPr>
        <w:spacing w:line="360"/>
        <w:ind w:firstLine="480"/>
        <w:jc w:val="both"/>
      </w:pPr>
      <w:r>
        <w:rPr>
          <w:rFonts w:ascii="SimSun" w:cs="SimSun" w:eastAsia="SimSun" w:hAnsi="SimSun"/>
          <w:sz w:val="24"/>
          <w:szCs w:val="24"/>
        </w:rPr>
        <w:t xml:space="preserve">标签 文本内容</w:t>
      </w:r>
    </w:p>
    <w:p>
      <w:pPr>
        <w:spacing w:line="360"/>
        <w:ind w:firstLine="480"/>
        <w:jc w:val="both"/>
      </w:pPr>
      <w:r>
        <w:rPr>
          <w:rFonts w:ascii="SimSun" w:cs="SimSun" w:eastAsia="SimSun" w:hAnsi="SimSun"/>
          <w:sz w:val="24"/>
          <w:szCs w:val="24"/>
        </w:rPr>
        <w:t xml:space="preserve">标签与文本内容以行内的第一个空格字符分隔。例如：</w:t>
      </w:r>
    </w:p>
    <w:p>
      <w:pPr>
        <w:spacing w:line="360"/>
        <w:ind w:firstLine="480"/>
        <w:jc w:val="both"/>
      </w:pPr>
      <w:r>
        <w:rPr>
          <w:rFonts w:ascii="SimSun" w:cs="SimSun" w:eastAsia="SimSun" w:hAnsi="SimSun"/>
          <w:sz w:val="24"/>
          <w:szCs w:val="24"/>
        </w:rPr>
        <w:t xml:space="preserve">operating_system 在分页存储管理中，页表始址寄存器存放的内容是</w:t>
      </w:r>
    </w:p>
    <w:p>
      <w:pPr>
        <w:spacing w:line="360"/>
        <w:ind w:firstLine="480"/>
        <w:jc w:val="both"/>
      </w:pPr>
      <w:r>
        <w:rPr>
          <w:rFonts w:ascii="SimSun" w:cs="SimSun" w:eastAsia="SimSun" w:hAnsi="SimSun"/>
          <w:sz w:val="24"/>
          <w:szCs w:val="24"/>
        </w:rPr>
        <w:t xml:space="preserve">data_structure 在具有n个节点的完全二叉树中，叶子节点的个数为</w:t>
      </w:r>
    </w:p>
    <w:p>
      <w:pPr>
        <w:spacing w:line="360"/>
        <w:ind w:firstLine="480"/>
        <w:jc w:val="both"/>
      </w:pPr>
      <w:r>
        <w:rPr>
          <w:rFonts w:ascii="SimSun" w:cs="SimSun" w:eastAsia="SimSun" w:hAnsi="SimSun"/>
          <w:sz w:val="24"/>
          <w:szCs w:val="24"/>
        </w:rPr>
        <w:t xml:space="preserve">computer_network TCP协议采用三次握手来建立连接，第三次握手的作用是</w:t>
      </w:r>
    </w:p>
    <w:p>
      <w:pPr>
        <w:spacing w:line="360"/>
        <w:ind w:firstLine="480"/>
        <w:jc w:val="both"/>
      </w:pPr>
      <w:r>
        <w:rPr>
          <w:rFonts w:ascii="SimSun" w:cs="SimSun" w:eastAsia="SimSun" w:hAnsi="SimSun"/>
          <w:sz w:val="24"/>
          <w:szCs w:val="24"/>
        </w:rPr>
        <w:t xml:space="preserve">数据读取由config.py中定义的load_data函数统一完成：逐行读取文件内容，对每行执行strip()去除首尾空白字符后，以maxsplit=1的split操作将行切分为标签和文本两个字段；空行被自动跳过。读取的文本字符串和对应的标签字符串分别存入两个列表，作为后续分词和向量化处理的输入。</w:t>
      </w:r>
    </w:p>
    <w:p>
      <w:pPr>
        <w:spacing w:after="120" w:before="180" w:line="360"/>
      </w:pPr>
      <w:r>
        <w:rPr>
          <w:rFonts w:ascii="SimHei" w:cs="SimHei" w:eastAsia="SimHei" w:hAnsi="SimHei"/>
          <w:b/>
          <w:bCs/>
          <w:sz w:val="24"/>
          <w:szCs w:val="24"/>
        </w:rPr>
        <w:t xml:space="preserve">3.2.2 jieba中文分词处理</w:t>
      </w:r>
    </w:p>
    <w:p>
      <w:pPr>
        <w:spacing w:line="360"/>
        <w:ind w:firstLine="480"/>
        <w:jc w:val="both"/>
      </w:pPr>
      <w:r>
        <w:rPr>
          <w:rFonts w:ascii="SimSun" w:cs="SimSun" w:eastAsia="SimSun" w:hAnsi="SimSun"/>
          <w:sz w:val="24"/>
          <w:szCs w:val="24"/>
        </w:rPr>
        <w:t xml:space="preserve">中文文本与英文文本在预处理中的差异在于：英文词汇由空格分隔，而中文是连续书写的字符序列，词与词之间的边界需要通过分词算法推断。分词质量直接影响后续词表索引查找的成功率和分类模型的语义感知能力：如果分词粒度过细，会将完整的语义单元（如"虚拟内存"、"深度优先搜索"）拆散为单字或无关碎片，丢失术语级别的判别信息；如果分词粒度过粗，长术语在词表中的覆盖可能不足，增加未登录词的出现概率</w:t>
      </w:r>
      <w:r>
        <w:rPr>
          <w:rFonts w:ascii="SimSun" w:cs="SimSun" w:eastAsia="SimSun" w:hAnsi="SimSun"/>
          <w:sz w:val="24"/>
          <w:szCs w:val="24"/>
          <w:vertAlign w:val="superscript"/>
        </w:rPr>
        <w:t xml:space="preserve">[3]</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本系统选用jieba分词工具作为中文分词引擎。jieba基于前缀词典和动态规划算法，在精确模式下完成中文文本切分。以题目"在分页存储管理中，页表始址寄存器存放的内容是"为例，经jieba.lcut分词后得到：</w:t>
      </w:r>
    </w:p>
    <w:p>
      <w:pPr>
        <w:spacing w:line="360"/>
        <w:ind w:firstLine="480"/>
        <w:jc w:val="both"/>
      </w:pPr>
      <w:r>
        <w:rPr>
          <w:rFonts w:ascii="SimSun" w:cs="SimSun" w:eastAsia="SimSun" w:hAnsi="SimSun"/>
          <w:sz w:val="24"/>
          <w:szCs w:val="24"/>
        </w:rPr>
        <w:t xml:space="preserve">['在', '分页', '存储', '管理', '中', '，', '页表', '始址', '寄存器', '存放', '的', '内容', '是']</w:t>
      </w:r>
    </w:p>
    <w:p>
      <w:pPr>
        <w:spacing w:line="360"/>
        <w:ind w:firstLine="480"/>
        <w:jc w:val="both"/>
      </w:pPr>
      <w:r>
        <w:rPr>
          <w:rFonts w:ascii="SimSun" w:cs="SimSun" w:eastAsia="SimSun" w:hAnsi="SimSun"/>
          <w:sz w:val="24"/>
          <w:szCs w:val="24"/>
        </w:rPr>
        <w:t xml:space="preserve">jieba将"分页存储管理"切分为"分页"+"存储"+"管理"，将"页表始址寄存器"切分为"页表"+"始址"+"寄存器"，保留了术语的完整性，同时将长复合词分解为适中的语义单元，符合文本分类对分词粒度的需求。</w:t>
      </w:r>
    </w:p>
    <w:p>
      <w:pPr>
        <w:spacing w:after="120" w:before="180" w:line="360"/>
      </w:pPr>
      <w:r>
        <w:rPr>
          <w:rFonts w:ascii="SimHei" w:cs="SimHei" w:eastAsia="SimHei" w:hAnsi="SimHei"/>
          <w:b/>
          <w:bCs/>
          <w:sz w:val="24"/>
          <w:szCs w:val="24"/>
        </w:rPr>
        <w:t xml:space="preserve">3.2.3 词表构建与特殊标记设计</w:t>
      </w:r>
    </w:p>
    <w:p>
      <w:pPr>
        <w:spacing w:line="360"/>
        <w:ind w:firstLine="480"/>
        <w:jc w:val="both"/>
      </w:pPr>
      <w:r>
        <w:rPr>
          <w:rFonts w:ascii="SimSun" w:cs="SimSun" w:eastAsia="SimSun" w:hAnsi="SimSun"/>
          <w:sz w:val="24"/>
          <w:szCs w:val="24"/>
        </w:rPr>
        <w:t xml:space="preserve">词表（Vocabulary）是将分词后的离散文本转换为模型可处理的整数索引序列的桥梁。词表构建由vocab_built.py脚本在模型训练前独立执行，遵循以下原则：</w:t>
      </w:r>
    </w:p>
    <w:p>
      <w:pPr>
        <w:spacing w:line="360"/>
        <w:ind w:firstLine="480"/>
        <w:jc w:val="both"/>
      </w:pPr>
      <w:r>
        <w:rPr>
          <w:rFonts w:ascii="SimSun" w:cs="SimSun" w:eastAsia="SimSun" w:hAnsi="SimSun"/>
          <w:b/>
          <w:bCs/>
          <w:sz w:val="24"/>
          <w:szCs w:val="24"/>
        </w:rPr>
        <w:t xml:space="preserve">（1）仅基于训练集构建词表</w:t>
      </w:r>
    </w:p>
    <w:p>
      <w:pPr>
        <w:spacing w:line="360"/>
        <w:ind w:firstLine="480"/>
        <w:jc w:val="both"/>
      </w:pPr>
      <w:r>
        <w:rPr>
          <w:rFonts w:ascii="SimSun" w:cs="SimSun" w:eastAsia="SimSun" w:hAnsi="SimSun"/>
          <w:sz w:val="24"/>
          <w:szCs w:val="24"/>
        </w:rPr>
        <w:t xml:space="preserve">词表构建操作限定在训练集的文本数据范围内，不涉及验证集或测试集的任何信息。这是机器学习实验规范的基本要求——如果词表中包含了验证集或测试集的词汇信息，即便这些词汇不直接携带标签，也构成了间接的数据泄露，可能导致对模型泛化能力的过度估计。</w:t>
      </w:r>
    </w:p>
    <w:p>
      <w:pPr>
        <w:spacing w:line="360"/>
        <w:ind w:firstLine="480"/>
        <w:jc w:val="both"/>
      </w:pPr>
      <w:r>
        <w:rPr>
          <w:rFonts w:ascii="SimSun" w:cs="SimSun" w:eastAsia="SimSun" w:hAnsi="SimSun"/>
          <w:b/>
          <w:bCs/>
          <w:sz w:val="24"/>
          <w:szCs w:val="24"/>
        </w:rPr>
        <w:t xml:space="preserve">（2）特殊标记的预留</w:t>
      </w:r>
    </w:p>
    <w:p>
      <w:pPr>
        <w:spacing w:line="360"/>
        <w:ind w:firstLine="480"/>
        <w:jc w:val="both"/>
      </w:pPr>
      <w:r>
        <w:rPr>
          <w:rFonts w:ascii="SimSun" w:cs="SimSun" w:eastAsia="SimSun" w:hAnsi="SimSun"/>
          <w:sz w:val="24"/>
          <w:szCs w:val="24"/>
        </w:rPr>
        <w:t xml:space="preserve">词表中预留了两个特殊标记：</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\&lt;PAD\&gt;（填充标记，索引值0）</w:t>
      </w:r>
      <w:r>
        <w:rPr>
          <w:rFonts w:ascii="SimSun" w:cs="SimSun" w:eastAsia="SimSun" w:hAnsi="SimSun"/>
          <w:sz w:val="24"/>
          <w:szCs w:val="24"/>
        </w:rPr>
        <w:t xml:space="preserve">：用于将短于统一长度的文本序列填充至固定长度。填充位置的嵌入向量在模型训练过程中不携带实际语义——卷积操作中，填充位置对应的词向量理论上应被模型学会忽略，索引值0作为"无效位置"的标识符在池化操作（取最大值）中会被含有实际语义的词向量自然覆盖。</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\&lt;UNK\&gt;（未知词标记，索引值1）</w:t>
      </w:r>
      <w:r>
        <w:rPr>
          <w:rFonts w:ascii="SimSun" w:cs="SimSun" w:eastAsia="SimSun" w:hAnsi="SimSun"/>
          <w:sz w:val="24"/>
          <w:szCs w:val="24"/>
        </w:rPr>
        <w:t xml:space="preserve">：用于替代词表中未收录的词汇。在推理阶段，用户输入的错题文本中可能出现训练语料中未出现过的新词（如新的技术术语、缩略词变体等），这些词在词表中查找时返回None，由代码中的vocab.get(w, vocab["\&lt;UNK\&gt;"])逻辑映射到索引值1。</w:t>
      </w:r>
    </w:p>
    <w:p>
      <w:pPr>
        <w:spacing w:line="360"/>
        <w:ind w:firstLine="480"/>
        <w:jc w:val="both"/>
      </w:pPr>
      <w:r>
        <w:rPr>
          <w:rFonts w:ascii="SimSun" w:cs="SimSun" w:eastAsia="SimSun" w:hAnsi="SimSun"/>
          <w:b/>
          <w:bCs/>
          <w:sz w:val="24"/>
          <w:szCs w:val="24"/>
        </w:rPr>
        <w:t xml:space="preserve">（3）词表构建流程</w:t>
      </w:r>
    </w:p>
    <w:p>
      <w:pPr>
        <w:spacing w:line="360"/>
        <w:ind w:firstLine="480"/>
        <w:jc w:val="both"/>
      </w:pPr>
      <w:r>
        <w:rPr>
          <w:rFonts w:ascii="SimSun" w:cs="SimSun" w:eastAsia="SimSun" w:hAnsi="SimSun"/>
          <w:sz w:val="24"/>
          <w:szCs w:val="24"/>
        </w:rPr>
        <w:t xml:space="preserve">vocab_built.py中的词表构建流程：首先遍历训练集中的所有文本，对每条文本执行jieba分词后将词语收集到统一的词列表all_words中；随后以"\&lt;PAD\&gt;: 0, \&lt;UNK\&gt;: 1"为初始映射，从索引2开始为每个在训练集中至少出现一次的唯一词语依次分配递增的整数索引；最终将完整的词表字典以JSON格式保存至data/vocab.json文件。设训练集经分词后包含 </w:t>
      </w:r>
      <w:r>
        <w:rPr>
          <w:rFonts w:ascii="SimSun" w:cs="SimSun" w:eastAsia="SimSun" w:hAnsi="SimSun"/>
          <w:sz w:val="24"/>
          <w:szCs w:val="24"/>
        </w:rPr>
        <m:oMath>
          <m:sSub>
            <m:e>
              <m:r>
                <m:t>V</m:t>
              </m:r>
            </m:e>
            <m:sub>
              <m:r>
                <m:t>r</m:t>
              </m:r>
              <m:r>
                <m:t>a</m:t>
              </m:r>
              <m:r>
                <m:t>w</m:t>
              </m:r>
            </m:sub>
          </m:sSub>
        </m:oMath>
      </w:r>
      <w:r>
        <w:rPr>
          <w:rFonts w:ascii="SimSun" w:cs="SimSun" w:eastAsia="SimSun" w:hAnsi="SimSun"/>
          <w:sz w:val="24"/>
          <w:szCs w:val="24"/>
        </w:rPr>
        <w:t xml:space="preserve"> 个唯一词语，最终词表大小为 </w:t>
      </w:r>
      <w:r>
        <w:rPr>
          <w:rFonts w:ascii="SimSun" w:cs="SimSun" w:eastAsia="SimSun" w:hAnsi="SimSun"/>
          <w:sz w:val="24"/>
          <w:szCs w:val="24"/>
        </w:rPr>
        <m:oMath>
          <m:r>
            <m:t>V</m:t>
          </m:r>
          <m:r>
            <m:rPr>
              <m:sty m:val="p"/>
            </m:rPr>
            <m:t>=</m:t>
          </m:r>
          <m:sSub>
            <m:e>
              <m:r>
                <m:t>V</m:t>
              </m:r>
            </m:e>
            <m:sub>
              <m:r>
                <m:t>r</m:t>
              </m:r>
              <m:r>
                <m:t>a</m:t>
              </m:r>
              <m:r>
                <m:t>w</m:t>
              </m:r>
            </m:sub>
          </m:sSub>
          <m:r>
            <m:rPr>
              <m:sty m:val="p"/>
            </m:rPr>
            <m:t>+</m:t>
          </m:r>
          <m:r>
            <m:t>2</m:t>
          </m:r>
        </m:oMath>
      </w:r>
      <w:r>
        <w:rPr>
          <w:rFonts w:ascii="SimSun" w:cs="SimSun" w:eastAsia="SimSun" w:hAnsi="SimSun"/>
          <w:sz w:val="24"/>
          <w:szCs w:val="24"/>
        </w:rPr>
        <w:t xml:space="preserve">（2个特殊标记）。例如，若训练集中出现了1000个不同的词语，则vocab.json中将包含1002个键值对。</w:t>
      </w:r>
    </w:p>
    <w:p>
      <w:pPr>
        <w:spacing w:after="120" w:before="180" w:line="360"/>
      </w:pPr>
      <w:r>
        <w:rPr>
          <w:rFonts w:ascii="SimHei" w:cs="SimHei" w:eastAsia="SimHei" w:hAnsi="SimHei"/>
          <w:b/>
          <w:bCs/>
          <w:sz w:val="24"/>
          <w:szCs w:val="24"/>
        </w:rPr>
        <w:t xml:space="preserve">3.2.4 序列定长化处理</w:t>
      </w:r>
    </w:p>
    <w:p>
      <w:pPr>
        <w:spacing w:line="360"/>
        <w:ind w:firstLine="480"/>
        <w:jc w:val="both"/>
      </w:pPr>
      <w:r>
        <w:rPr>
          <w:rFonts w:ascii="SimSun" w:cs="SimSun" w:eastAsia="SimSun" w:hAnsi="SimSun"/>
          <w:sz w:val="24"/>
          <w:szCs w:val="24"/>
        </w:rPr>
        <w:t xml:space="preserve">深度学习模型要求同一批次（mini-batch）内的所有输入样本具有相同的序列长度，以满足张量并行运算的维度要求。但实际错题文本的长度各不相同——有的短至五六个词，有的可达二三十个词。序列定长化处理即为解决这一维度不一致问题而设，由config.py中的texts_to_indices函数和preprocess_text函数统一实现。</w:t>
      </w:r>
    </w:p>
    <w:p>
      <w:pPr>
        <w:spacing w:line="360"/>
        <w:ind w:firstLine="480"/>
        <w:jc w:val="both"/>
      </w:pPr>
      <w:r>
        <w:rPr>
          <w:rFonts w:ascii="SimSun" w:cs="SimSun" w:eastAsia="SimSun" w:hAnsi="SimSun"/>
          <w:sz w:val="24"/>
          <w:szCs w:val="24"/>
        </w:rPr>
        <w:t xml:space="preserve">序列定长化包含三个步骤：</w:t>
      </w:r>
    </w:p>
    <w:p>
      <w:pPr>
        <w:spacing w:line="360"/>
        <w:ind w:firstLine="480"/>
        <w:jc w:val="both"/>
      </w:pPr>
      <w:r>
        <w:rPr>
          <w:rFonts w:ascii="SimSun" w:cs="SimSun" w:eastAsia="SimSun" w:hAnsi="SimSun"/>
          <w:b/>
          <w:bCs/>
          <w:sz w:val="24"/>
          <w:szCs w:val="24"/>
        </w:rPr>
        <w:t xml:space="preserve">步骤一：分词索引化</w:t>
      </w:r>
      <w:r>
        <w:rPr>
          <w:rFonts w:ascii="SimSun" w:cs="SimSun" w:eastAsia="SimSun" w:hAnsi="SimSun"/>
          <w:sz w:val="24"/>
          <w:szCs w:val="24"/>
        </w:rPr>
        <w:t xml:space="preserve">。对原始文本调用jieba.lcut分词后，遍历分词结果中的每个词语，在词表中查找其对应的整数索引（未收录词统一映射为\&lt;UNK\&gt;的索引值1），得到索引序列 </w:t>
      </w:r>
      <w:r>
        <w:rPr>
          <w:rFonts w:ascii="SimSun" w:cs="SimSun" w:eastAsia="SimSun" w:hAnsi="SimSun"/>
          <w:sz w:val="24"/>
          <w:szCs w:val="24"/>
        </w:rPr>
        <m:oMath>
          <m:r>
            <m:rPr>
              <m:sty m:val="bi"/>
            </m:rPr>
            <m:t>s</m:t>
          </m:r>
          <m:r>
            <m:rPr>
              <m:sty m:val="p"/>
            </m:rPr>
            <m:t>=</m:t>
          </m:r>
          <m:r>
            <m:rPr>
              <m:sty m:val="p"/>
            </m:rPr>
            <m:t>[</m:t>
          </m:r>
          <m:r>
            <m:t>i</m:t>
          </m:r>
          <m:sSub>
            <m:e>
              <m:r>
                <m:t>d</m:t>
              </m:r>
            </m:e>
            <m:sub>
              <m:r>
                <m:t>1</m:t>
              </m:r>
            </m:sub>
          </m:sSub>
          <m:r>
            <m:rPr>
              <m:sty m:val="p"/>
            </m:rPr>
            <m:t>,</m:t>
          </m:r>
          <m:r>
            <m:t>i</m:t>
          </m:r>
          <m:sSub>
            <m:e>
              <m:r>
                <m:t>d</m:t>
              </m:r>
            </m:e>
            <m:sub>
              <m:r>
                <m:t>2</m:t>
              </m:r>
            </m:sub>
          </m:sSub>
          <m:r>
            <m:rPr>
              <m:sty m:val="p"/>
            </m:rPr>
            <m:t>,</m:t>
          </m:r>
          <m:r>
            <m:rPr>
              <m:sty m:val="p"/>
            </m:rPr>
            <m:t>…</m:t>
          </m:r>
          <m:r>
            <m:rPr>
              <m:sty m:val="p"/>
            </m:rPr>
            <m:t>,</m:t>
          </m:r>
          <m:r>
            <m:t>i</m:t>
          </m:r>
          <m:sSub>
            <m:e>
              <m:r>
                <m:t>d</m:t>
              </m:r>
            </m:e>
            <m:sub>
              <m:r>
                <m:t>n</m:t>
              </m:r>
            </m:sub>
          </m:sSub>
          <m:r>
            <m:rPr>
              <m:sty m:val="p"/>
            </m:rPr>
            <m:t>]</m:t>
          </m:r>
        </m:oMath>
      </w:r>
      <w:r>
        <w:rPr>
          <w:rFonts w:ascii="SimSun" w:cs="SimSun" w:eastAsia="SimSun" w:hAnsi="SimSun"/>
          <w:sz w:val="24"/>
          <w:szCs w:val="24"/>
        </w:rPr>
        <w:t xml:space="preserve">，其中 </w:t>
      </w:r>
      <w:r>
        <w:rPr>
          <w:rFonts w:ascii="SimSun" w:cs="SimSun" w:eastAsia="SimSun" w:hAnsi="SimSun"/>
          <w:sz w:val="24"/>
          <w:szCs w:val="24"/>
        </w:rPr>
        <m:oMath>
          <m:r>
            <m:t>n</m:t>
          </m:r>
        </m:oMath>
      </w:r>
      <w:r>
        <w:rPr>
          <w:rFonts w:ascii="SimSun" w:cs="SimSun" w:eastAsia="SimSun" w:hAnsi="SimSun"/>
          <w:sz w:val="24"/>
          <w:szCs w:val="24"/>
        </w:rPr>
        <w:t xml:space="preserve"> 为文本的分词结果长度。</w:t>
      </w:r>
    </w:p>
    <w:p>
      <w:pPr>
        <w:spacing w:line="360"/>
        <w:ind w:firstLine="480"/>
        <w:jc w:val="both"/>
      </w:pPr>
      <w:r>
        <w:rPr>
          <w:rFonts w:ascii="SimSun" w:cs="SimSun" w:eastAsia="SimSun" w:hAnsi="SimSun"/>
          <w:b/>
          <w:bCs/>
          <w:sz w:val="24"/>
          <w:szCs w:val="24"/>
        </w:rPr>
        <w:t xml:space="preserve">步骤二：长度对齐</w:t>
      </w:r>
      <w:r>
        <w:rPr>
          <w:rFonts w:ascii="SimSun" w:cs="SimSun" w:eastAsia="SimSun" w:hAnsi="SimSun"/>
          <w:sz w:val="24"/>
          <w:szCs w:val="24"/>
        </w:rPr>
        <w:t xml:space="preserve">。将原始索引序列的长度统一调整至预设的最大序列长度 </w:t>
      </w:r>
      <w:r>
        <w:rPr>
          <w:rFonts w:ascii="SimSun" w:cs="SimSun" w:eastAsia="SimSun" w:hAnsi="SimSun"/>
          <w:sz w:val="24"/>
          <w:szCs w:val="24"/>
        </w:rPr>
        <m:oMath>
          <m:sSub>
            <m:e>
              <m:r>
                <m:t>L</m:t>
              </m:r>
            </m:e>
            <m:sub>
              <m:r>
                <m:t>m</m:t>
              </m:r>
              <m:r>
                <m:t>a</m:t>
              </m:r>
              <m:r>
                <m:t>x</m:t>
              </m:r>
            </m:sub>
          </m:sSub>
        </m:oMath>
      </w:r>
      <w:r>
        <w:rPr>
          <w:rFonts w:ascii="SimSun" w:cs="SimSun" w:eastAsia="SimSun" w:hAnsi="SimSun"/>
          <w:sz w:val="24"/>
          <w:szCs w:val="24"/>
        </w:rPr>
        <w:t xml:space="preserve">。本系统中 </w:t>
      </w:r>
      <w:r>
        <w:rPr>
          <w:rFonts w:ascii="SimSun" w:cs="SimSun" w:eastAsia="SimSun" w:hAnsi="SimSun"/>
          <w:sz w:val="24"/>
          <w:szCs w:val="24"/>
        </w:rPr>
        <m:oMath>
          <m:sSub>
            <m:e>
              <m:r>
                <m:t>L</m:t>
              </m:r>
            </m:e>
            <m:sub>
              <m:r>
                <m:t>m</m:t>
              </m:r>
              <m:r>
                <m:t>a</m:t>
              </m:r>
              <m:r>
                <m:t>x</m:t>
              </m:r>
            </m:sub>
          </m:sSub>
          <m:r>
            <m:rPr>
              <m:sty m:val="p"/>
            </m:rPr>
            <m:t>=</m:t>
          </m:r>
          <m:r>
            <m:t>30</m:t>
          </m:r>
        </m:oMath>
      </w:r>
      <w:r>
        <w:rPr>
          <w:rFonts w:ascii="SimSun" w:cs="SimSun" w:eastAsia="SimSun" w:hAnsi="SimSun"/>
          <w:sz w:val="24"/>
          <w:szCs w:val="24"/>
        </w:rPr>
        <w:t xml:space="preserve">（即MAX_LEN参数），该值的选取基于对408错题文本长度分布的实际统计——大部分题目的分词结果长度在10至25之间，30的上限可以覆盖绝大多数文本，同时避免引入过多的填充位置。</w:t>
      </w:r>
    </w:p>
    <w:p>
      <w:pPr>
        <w:spacing w:line="360"/>
        <w:ind w:firstLine="480"/>
        <w:jc w:val="both"/>
      </w:pPr>
      <w:r>
        <w:rPr>
          <w:rFonts w:ascii="SimSun" w:cs="SimSun" w:eastAsia="SimSun" w:hAnsi="SimSun"/>
          <w:sz w:val="24"/>
          <w:szCs w:val="24"/>
        </w:rPr>
        <w:t xml:space="preserve">具体的对齐策略为：</w:t>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若 </w:t>
      </w:r>
      <w:r>
        <w:rPr>
          <w:rFonts w:ascii="SimSun" w:cs="SimSun" w:eastAsia="SimSun" w:hAnsi="SimSun"/>
          <w:sz w:val="24"/>
          <w:szCs w:val="24"/>
        </w:rPr>
        <m:oMath>
          <m:r>
            <m:t>n</m:t>
          </m:r>
          <m:r>
            <m:rPr>
              <m:sty m:val="p"/>
            </m:rPr>
            <m:t>&lt;</m:t>
          </m:r>
          <m:sSub>
            <m:e>
              <m:r>
                <m:t>L</m:t>
              </m:r>
            </m:e>
            <m:sub>
              <m:r>
                <m:t>m</m:t>
              </m:r>
              <m:r>
                <m:t>a</m:t>
              </m:r>
              <m:r>
                <m:t>x</m:t>
              </m:r>
            </m:sub>
          </m:sSub>
        </m:oMath>
      </w:r>
      <w:r>
        <w:rPr>
          <w:rFonts w:ascii="SimSun" w:cs="SimSun" w:eastAsia="SimSun" w:hAnsi="SimSun"/>
          <w:sz w:val="24"/>
          <w:szCs w:val="24"/>
        </w:rPr>
        <w:t xml:space="preserve">，在序列末尾补充 </w:t>
      </w:r>
      <w:r>
        <w:rPr>
          <w:rFonts w:ascii="SimSun" w:cs="SimSun" w:eastAsia="SimSun" w:hAnsi="SimSun"/>
          <w:sz w:val="24"/>
          <w:szCs w:val="24"/>
        </w:rPr>
        <m:oMath>
          <m:sSub>
            <m:e>
              <m:r>
                <m:t>L</m:t>
              </m:r>
            </m:e>
            <m:sub>
              <m:r>
                <m:t>m</m:t>
              </m:r>
              <m:r>
                <m:t>a</m:t>
              </m:r>
              <m:r>
                <m:t>x</m:t>
              </m:r>
            </m:sub>
          </m:sSub>
          <m:r>
            <m:rPr>
              <m:sty m:val="p"/>
            </m:rPr>
            <m:t>−</m:t>
          </m:r>
          <m:r>
            <m:t>n</m:t>
          </m:r>
        </m:oMath>
      </w:r>
      <w:r>
        <w:rPr>
          <w:rFonts w:ascii="SimSun" w:cs="SimSun" w:eastAsia="SimSun" w:hAnsi="SimSun"/>
          <w:sz w:val="24"/>
          <w:szCs w:val="24"/>
        </w:rPr>
        <w:t xml:space="preserve"> 个\&lt;PAD\&gt;标记的索引值0，即 </w:t>
      </w:r>
      <w:r>
        <w:rPr>
          <w:rFonts w:ascii="SimSun" w:cs="SimSun" w:eastAsia="SimSun" w:hAnsi="SimSun"/>
          <w:sz w:val="24"/>
          <w:szCs w:val="24"/>
        </w:rPr>
        <m:oMath>
          <m:sSup>
            <m:e>
              <m:r>
                <m:rPr>
                  <m:sty m:val="bi"/>
                </m:rPr>
                <m:t>s</m:t>
              </m:r>
            </m:e>
            <m:sup>
              <m:r>
                <m:rPr>
                  <m:sty m:val="p"/>
                </m:rPr>
                <m:t>′</m:t>
              </m:r>
            </m:sup>
          </m:sSup>
          <m:r>
            <m:rPr>
              <m:sty m:val="p"/>
            </m:rPr>
            <m:t>=</m:t>
          </m:r>
          <m:r>
            <m:rPr>
              <m:sty m:val="p"/>
            </m:rPr>
            <m:t>[</m:t>
          </m:r>
          <m:r>
            <m:t>i</m:t>
          </m:r>
          <m:sSub>
            <m:e>
              <m:r>
                <m:t>d</m:t>
              </m:r>
            </m:e>
            <m:sub>
              <m:r>
                <m:t>1</m:t>
              </m:r>
            </m:sub>
          </m:sSub>
          <m:r>
            <m:rPr>
              <m:sty m:val="p"/>
            </m:rPr>
            <m:t>,</m:t>
          </m:r>
          <m:r>
            <m:rPr>
              <m:sty m:val="p"/>
            </m:rPr>
            <m:t>…</m:t>
          </m:r>
          <m:r>
            <m:rPr>
              <m:sty m:val="p"/>
            </m:rPr>
            <m:t>,</m:t>
          </m:r>
          <m:r>
            <m:t>i</m:t>
          </m:r>
          <m:sSub>
            <m:e>
              <m:r>
                <m:t>d</m:t>
              </m:r>
            </m:e>
            <m:sub>
              <m:r>
                <m:t>n</m:t>
              </m:r>
            </m:sub>
          </m:sSub>
          <m:r>
            <m:rPr>
              <m:sty m:val="p"/>
            </m:rPr>
            <m:t>,</m:t>
          </m:r>
          <m:r>
            <m:t>0</m:t>
          </m:r>
          <m:r>
            <m:rPr>
              <m:sty m:val="p"/>
            </m:rPr>
            <m:t>,</m:t>
          </m:r>
          <m:r>
            <m:t>0</m:t>
          </m:r>
          <m:r>
            <m:rPr>
              <m:sty m:val="p"/>
            </m:rPr>
            <m:t>,</m:t>
          </m:r>
          <m:r>
            <m:rPr>
              <m:sty m:val="p"/>
            </m:rPr>
            <m:t>…</m:t>
          </m:r>
          <m:r>
            <m:rPr>
              <m:sty m:val="p"/>
            </m:rPr>
            <m:t>,</m:t>
          </m:r>
          <m:r>
            <m:t>0</m:t>
          </m:r>
          <m:r>
            <m:rPr>
              <m:sty m:val="p"/>
            </m:rPr>
            <m:t>]</m:t>
          </m:r>
        </m:oMath>
      </w:r>
      <w:r>
        <w:rPr>
          <w:rFonts w:ascii="SimSun" w:cs="SimSun" w:eastAsia="SimSun" w:hAnsi="SimSun"/>
          <w:sz w:val="24"/>
          <w:szCs w:val="24"/>
        </w:rPr>
        <w:t xml:space="preserve">；</w:t>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若 </w:t>
      </w:r>
      <w:r>
        <w:rPr>
          <w:rFonts w:ascii="SimSun" w:cs="SimSun" w:eastAsia="SimSun" w:hAnsi="SimSun"/>
          <w:sz w:val="24"/>
          <w:szCs w:val="24"/>
        </w:rPr>
        <m:oMath>
          <m:r>
            <m:t>n</m:t>
          </m:r>
          <m:r>
            <m:rPr>
              <m:sty m:val="p"/>
            </m:rPr>
            <m:t>≥</m:t>
          </m:r>
          <m:sSub>
            <m:e>
              <m:r>
                <m:t>L</m:t>
              </m:r>
            </m:e>
            <m:sub>
              <m:r>
                <m:t>m</m:t>
              </m:r>
              <m:r>
                <m:t>a</m:t>
              </m:r>
              <m:r>
                <m:t>x</m:t>
              </m:r>
            </m:sub>
          </m:sSub>
        </m:oMath>
      </w:r>
      <w:r>
        <w:rPr>
          <w:rFonts w:ascii="SimSun" w:cs="SimSun" w:eastAsia="SimSun" w:hAnsi="SimSun"/>
          <w:sz w:val="24"/>
          <w:szCs w:val="24"/>
        </w:rPr>
        <w:t xml:space="preserve">，截取序列的前 </w:t>
      </w:r>
      <w:r>
        <w:rPr>
          <w:rFonts w:ascii="SimSun" w:cs="SimSun" w:eastAsia="SimSun" w:hAnsi="SimSun"/>
          <w:sz w:val="24"/>
          <w:szCs w:val="24"/>
        </w:rPr>
        <m:oMath>
          <m:sSub>
            <m:e>
              <m:r>
                <m:t>L</m:t>
              </m:r>
            </m:e>
            <m:sub>
              <m:r>
                <m:t>m</m:t>
              </m:r>
              <m:r>
                <m:t>a</m:t>
              </m:r>
              <m:r>
                <m:t>x</m:t>
              </m:r>
            </m:sub>
          </m:sSub>
        </m:oMath>
      </w:r>
      <w:r>
        <w:rPr>
          <w:rFonts w:ascii="SimSun" w:cs="SimSun" w:eastAsia="SimSun" w:hAnsi="SimSun"/>
          <w:sz w:val="24"/>
          <w:szCs w:val="24"/>
        </w:rPr>
        <w:t xml:space="preserve"> 个元素，即 </w:t>
      </w:r>
      <w:r>
        <w:rPr>
          <w:rFonts w:ascii="SimSun" w:cs="SimSun" w:eastAsia="SimSun" w:hAnsi="SimSun"/>
          <w:sz w:val="24"/>
          <w:szCs w:val="24"/>
        </w:rPr>
        <m:oMath>
          <m:sSup>
            <m:e>
              <m:r>
                <m:rPr>
                  <m:sty m:val="bi"/>
                </m:rPr>
                <m:t>s</m:t>
              </m:r>
            </m:e>
            <m:sup>
              <m:r>
                <m:rPr>
                  <m:sty m:val="p"/>
                </m:rPr>
                <m:t>′</m:t>
              </m:r>
            </m:sup>
          </m:sSup>
          <m:r>
            <m:rPr>
              <m:sty m:val="p"/>
            </m:rPr>
            <m:t>=</m:t>
          </m:r>
          <m:r>
            <m:rPr>
              <m:sty m:val="p"/>
            </m:rPr>
            <m:t>[</m:t>
          </m:r>
          <m:r>
            <m:t>i</m:t>
          </m:r>
          <m:sSub>
            <m:e>
              <m:r>
                <m:t>d</m:t>
              </m:r>
            </m:e>
            <m:sub>
              <m:r>
                <m:t>1</m:t>
              </m:r>
            </m:sub>
          </m:sSub>
          <m:r>
            <m:rPr>
              <m:sty m:val="p"/>
            </m:rPr>
            <m:t>,</m:t>
          </m:r>
          <m:r>
            <m:t>i</m:t>
          </m:r>
          <m:sSub>
            <m:e>
              <m:r>
                <m:t>d</m:t>
              </m:r>
            </m:e>
            <m:sub>
              <m:r>
                <m:t>2</m:t>
              </m:r>
            </m:sub>
          </m:sSub>
          <m:r>
            <m:rPr>
              <m:sty m:val="p"/>
            </m:rPr>
            <m:t>,</m:t>
          </m:r>
          <m:r>
            <m:rPr>
              <m:sty m:val="p"/>
            </m:rPr>
            <m:t>…</m:t>
          </m:r>
          <m:r>
            <m:rPr>
              <m:sty m:val="p"/>
            </m:rPr>
            <m:t>,</m:t>
          </m:r>
          <m:r>
            <m:t>i</m:t>
          </m:r>
          <m:sSub>
            <m:e>
              <m:r>
                <m:t>d</m:t>
              </m:r>
            </m:e>
            <m:sub>
              <m:sSub>
                <m:e>
                  <m:r>
                    <m:t>L</m:t>
                  </m:r>
                </m:e>
                <m:sub>
                  <m:r>
                    <m:t>m</m:t>
                  </m:r>
                  <m:r>
                    <m:t>a</m:t>
                  </m:r>
                  <m:r>
                    <m:t>x</m:t>
                  </m:r>
                </m:sub>
              </m:sSub>
            </m:sub>
          </m:sSub>
          <m:r>
            <m:rPr>
              <m:sty m:val="p"/>
            </m:rPr>
            <m:t>]</m:t>
          </m:r>
        </m:oMath>
      </w:r>
      <w:r>
        <w:rPr>
          <w:rFonts w:ascii="SimSun" w:cs="SimSun" w:eastAsia="SimSun" w:hAnsi="SimSun"/>
          <w:sz w:val="24"/>
          <w:szCs w:val="24"/>
        </w:rPr>
        <w:t xml:space="preserve">。</w:t>
      </w:r>
    </w:p>
    <w:p>
      <w:pPr>
        <w:spacing w:line="360"/>
        <w:ind w:firstLine="480"/>
        <w:jc w:val="both"/>
      </w:pPr>
      <w:r>
        <w:rPr>
          <w:rFonts w:ascii="SimSun" w:cs="SimSun" w:eastAsia="SimSun" w:hAnsi="SimSun"/>
          <w:b/>
          <w:bCs/>
          <w:sz w:val="24"/>
          <w:szCs w:val="24"/>
        </w:rPr>
        <w:t xml:space="preserve">步骤三：标签编码</w:t>
      </w:r>
      <w:r>
        <w:rPr>
          <w:rFonts w:ascii="SimSun" w:cs="SimSun" w:eastAsia="SimSun" w:hAnsi="SimSun"/>
          <w:sz w:val="24"/>
          <w:szCs w:val="24"/>
        </w:rPr>
        <w:t xml:space="preserve">。将文本对应的字符串类别标签通过预先生成的label2idx映射字典转换为整数形式的类别编号。标签映射由vocab_built.py中的标签映射构建逻辑完成：从训练集中提取所有出现过的唯一标签字符串，按字母顺序排序后依次分配从0开始的整数编号。以本系统的四类分类任务为例，映射关系为：</w:t>
      </w:r>
    </w:p>
    <w:p>
      <w:pPr>
        <w:spacing w:line="360"/>
        <w:ind w:firstLine="480"/>
        <w:jc w:val="both"/>
      </w:pPr>
      <w:r>
        <w:rPr>
          <w:rFonts w:ascii="SimSun" w:cs="SimSun" w:eastAsia="SimSun" w:hAnsi="SimSun"/>
          <w:sz w:val="24"/>
          <w:szCs w:val="24"/>
        </w:rPr>
        <w:t xml:space="preserve">{"computer_architecture": 0, "computer_network": 1, "data_structure": 2, "operating_system": 3}</w:t>
      </w:r>
    </w:p>
    <w:p>
      <w:pPr>
        <w:spacing w:after="120" w:before="180" w:line="360"/>
      </w:pPr>
      <w:r>
        <w:rPr>
          <w:rFonts w:ascii="SimHei" w:cs="SimHei" w:eastAsia="SimHei" w:hAnsi="SimHei"/>
          <w:b/>
          <w:bCs/>
          <w:sz w:val="24"/>
          <w:szCs w:val="24"/>
        </w:rPr>
        <w:t xml:space="preserve">3.2.5 数据预处理管线总览</w:t>
      </w:r>
    </w:p>
    <w:p>
      <w:pPr>
        <w:spacing w:line="360"/>
        <w:ind w:firstLine="480"/>
        <w:jc w:val="both"/>
      </w:pPr>
      <w:r>
        <w:rPr>
          <w:rFonts w:ascii="SimSun" w:cs="SimSun" w:eastAsia="SimSun" w:hAnsi="SimSun"/>
          <w:sz w:val="24"/>
          <w:szCs w:val="24"/>
        </w:rPr>
        <w:t xml:space="preserve">图3.1以流程图的形式总结了从原始文本到模型输入的数据预处理管线。</w:t>
      </w:r>
    </w:p>
    <w:p>
      <w:pPr>
        <w:spacing w:line="360"/>
        <w:ind w:firstLine="480"/>
        <w:jc w:val="both"/>
      </w:pPr>
      <w:r>
        <w:rPr>
          <w:rFonts w:ascii="SimSun" w:cs="SimSun" w:eastAsia="SimSun" w:hAnsi="SimSun"/>
          <w:sz w:val="24"/>
          <w:szCs w:val="24"/>
        </w:rPr>
        <w:t xml:space="preserve">一条典型的错题文本"TCP协议采用三次握手来建立连接，第三次握手的作用是"在预处理管线中的转换过程：</w:t>
      </w:r>
    </w:p>
    <w:p>
      <w:pPr>
        <w:spacing w:line="360"/>
        <w:ind w:firstLine="480"/>
        <w:jc w:val="both"/>
      </w:pPr>
      <w:r>
        <w:rPr>
          <w:rFonts w:ascii="SimSun" w:cs="SimSun" w:eastAsia="SimSun" w:hAnsi="SimSun"/>
          <w:sz w:val="24"/>
          <w:szCs w:val="24"/>
        </w:rPr>
        <w:t xml:space="preserve">1. </w:t>
      </w:r>
      <w:r>
        <w:rPr>
          <w:rFonts w:ascii="SimSun" w:cs="SimSun" w:eastAsia="SimSun" w:hAnsi="SimSun"/>
          <w:b/>
          <w:bCs/>
          <w:sz w:val="24"/>
          <w:szCs w:val="24"/>
        </w:rPr>
        <w:t xml:space="preserve">原始读取</w:t>
      </w:r>
      <w:r>
        <w:rPr>
          <w:rFonts w:ascii="SimSun" w:cs="SimSun" w:eastAsia="SimSun" w:hAnsi="SimSun"/>
          <w:sz w:val="24"/>
          <w:szCs w:val="24"/>
        </w:rPr>
        <w:t xml:space="preserve">：从train.txt中读取标签"computer_network"和文本内容。</w:t>
      </w:r>
    </w:p>
    <w:p>
      <w:pPr>
        <w:spacing w:line="360"/>
        <w:ind w:firstLine="480"/>
        <w:jc w:val="both"/>
      </w:pPr>
      <w:r>
        <w:rPr>
          <w:rFonts w:ascii="SimSun" w:cs="SimSun" w:eastAsia="SimSun" w:hAnsi="SimSun"/>
          <w:sz w:val="24"/>
          <w:szCs w:val="24"/>
        </w:rPr>
        <w:t xml:space="preserve">2. </w:t>
      </w:r>
      <w:r>
        <w:rPr>
          <w:rFonts w:ascii="SimSun" w:cs="SimSun" w:eastAsia="SimSun" w:hAnsi="SimSun"/>
          <w:b/>
          <w:bCs/>
          <w:sz w:val="24"/>
          <w:szCs w:val="24"/>
        </w:rPr>
        <w:t xml:space="preserve">jieba分词</w:t>
      </w:r>
      <w:r>
        <w:rPr>
          <w:rFonts w:ascii="SimSun" w:cs="SimSun" w:eastAsia="SimSun" w:hAnsi="SimSun"/>
          <w:sz w:val="24"/>
          <w:szCs w:val="24"/>
        </w:rPr>
        <w:t xml:space="preserve">：`["TCP", "协议", "采用", "三次", "握手", "来", "建立", "连接", "，", "第三次", "握手", "的", "作用", "是"]`（14个词）。</w:t>
      </w:r>
    </w:p>
    <w:p>
      <w:pPr>
        <w:spacing w:line="360"/>
        <w:ind w:firstLine="480"/>
        <w:jc w:val="both"/>
      </w:pPr>
      <w:r>
        <w:rPr>
          <w:rFonts w:ascii="SimSun" w:cs="SimSun" w:eastAsia="SimSun" w:hAnsi="SimSun"/>
          <w:sz w:val="24"/>
          <w:szCs w:val="24"/>
        </w:rPr>
        <w:t xml:space="preserve">3. </w:t>
      </w:r>
      <w:r>
        <w:rPr>
          <w:rFonts w:ascii="SimSun" w:cs="SimSun" w:eastAsia="SimSun" w:hAnsi="SimSun"/>
          <w:b/>
          <w:bCs/>
          <w:sz w:val="24"/>
          <w:szCs w:val="24"/>
        </w:rPr>
        <w:t xml:space="preserve">词表索引化</w:t>
      </w:r>
      <w:r>
        <w:rPr>
          <w:rFonts w:ascii="SimSun" w:cs="SimSun" w:eastAsia="SimSun" w:hAnsi="SimSun"/>
          <w:sz w:val="24"/>
          <w:szCs w:val="24"/>
        </w:rPr>
        <w:t xml:space="preserve">：将每个词替换为词表中的相应整数索引，得到长度为14的整数序列。</w:t>
      </w:r>
    </w:p>
    <w:p>
      <w:pPr>
        <w:spacing w:line="360"/>
        <w:ind w:firstLine="480"/>
        <w:jc w:val="both"/>
      </w:pPr>
      <w:r>
        <w:rPr>
          <w:rFonts w:ascii="SimSun" w:cs="SimSun" w:eastAsia="SimSun" w:hAnsi="SimSun"/>
          <w:sz w:val="24"/>
          <w:szCs w:val="24"/>
        </w:rPr>
        <w:t xml:space="preserve">4. </w:t>
      </w:r>
      <w:r>
        <w:rPr>
          <w:rFonts w:ascii="SimSun" w:cs="SimSun" w:eastAsia="SimSun" w:hAnsi="SimSun"/>
          <w:b/>
          <w:bCs/>
          <w:sz w:val="24"/>
          <w:szCs w:val="24"/>
        </w:rPr>
        <w:t xml:space="preserve">定长填充</w:t>
      </w:r>
      <w:r>
        <w:rPr>
          <w:rFonts w:ascii="SimSun" w:cs="SimSun" w:eastAsia="SimSun" w:hAnsi="SimSun"/>
          <w:sz w:val="24"/>
          <w:szCs w:val="24"/>
        </w:rPr>
        <w:t xml:space="preserve">：在序列末尾追加 </w:t>
      </w:r>
      <w:r>
        <w:rPr>
          <w:rFonts w:ascii="SimSun" w:cs="SimSun" w:eastAsia="SimSun" w:hAnsi="SimSun"/>
          <w:sz w:val="24"/>
          <w:szCs w:val="24"/>
        </w:rPr>
        <m:oMath>
          <m:r>
            <m:t>30</m:t>
          </m:r>
          <m:r>
            <m:rPr>
              <m:sty m:val="p"/>
            </m:rPr>
            <m:t>−</m:t>
          </m:r>
          <m:r>
            <m:t>14</m:t>
          </m:r>
          <m:r>
            <m:rPr>
              <m:sty m:val="p"/>
            </m:rPr>
            <m:t>=</m:t>
          </m:r>
          <m:r>
            <m:t>16</m:t>
          </m:r>
        </m:oMath>
      </w:r>
      <w:r>
        <w:rPr>
          <w:rFonts w:ascii="SimSun" w:cs="SimSun" w:eastAsia="SimSun" w:hAnsi="SimSun"/>
          <w:sz w:val="24"/>
          <w:szCs w:val="24"/>
        </w:rPr>
        <w:t xml:space="preserve"> 个0（\&lt;PAD\&gt;索引），得到长度为30的定长索引序列。</w:t>
      </w:r>
    </w:p>
    <w:p>
      <w:pPr>
        <w:spacing w:line="360"/>
        <w:ind w:firstLine="480"/>
        <w:jc w:val="both"/>
      </w:pPr>
      <w:r>
        <w:rPr>
          <w:rFonts w:ascii="SimSun" w:cs="SimSun" w:eastAsia="SimSun" w:hAnsi="SimSun"/>
          <w:sz w:val="24"/>
          <w:szCs w:val="24"/>
        </w:rPr>
        <w:t xml:space="preserve">5. </w:t>
      </w:r>
      <w:r>
        <w:rPr>
          <w:rFonts w:ascii="SimSun" w:cs="SimSun" w:eastAsia="SimSun" w:hAnsi="SimSun"/>
          <w:b/>
          <w:bCs/>
          <w:sz w:val="24"/>
          <w:szCs w:val="24"/>
        </w:rPr>
        <w:t xml:space="preserve">标签编码</w:t>
      </w:r>
      <w:r>
        <w:rPr>
          <w:rFonts w:ascii="SimSun" w:cs="SimSun" w:eastAsia="SimSun" w:hAnsi="SimSun"/>
          <w:sz w:val="24"/>
          <w:szCs w:val="24"/>
        </w:rPr>
        <w:t xml:space="preserve">：将字符串标签"computer_network"映射为整数标签值1。</w:t>
      </w:r>
    </w:p>
    <w:p>
      <w:pPr>
        <w:spacing w:line="360"/>
        <w:ind w:firstLine="480"/>
        <w:jc w:val="both"/>
      </w:pPr>
      <w:r>
        <w:rPr>
          <w:rFonts w:ascii="SimSun" w:cs="SimSun" w:eastAsia="SimSun" w:hAnsi="SimSun"/>
          <w:sz w:val="24"/>
          <w:szCs w:val="24"/>
        </w:rPr>
        <w:t xml:space="preserve">6. </w:t>
      </w:r>
      <w:r>
        <w:rPr>
          <w:rFonts w:ascii="SimSun" w:cs="SimSun" w:eastAsia="SimSun" w:hAnsi="SimSun"/>
          <w:b/>
          <w:bCs/>
          <w:sz w:val="24"/>
          <w:szCs w:val="24"/>
        </w:rPr>
        <w:t xml:space="preserve">输出</w:t>
      </w:r>
      <w:r>
        <w:rPr>
          <w:rFonts w:ascii="SimSun" w:cs="SimSun" w:eastAsia="SimSun" w:hAnsi="SimSun"/>
          <w:sz w:val="24"/>
          <w:szCs w:val="24"/>
        </w:rPr>
        <w:t xml:space="preserve">：一个长度为30的整数列表（模型输入）和一个整数（训练监督信号）。</w:t>
      </w:r>
    </w:p>
    <w:p>
      <w:pPr>
        <w:pBdr>
          <w:bottom w:val="single" w:color="999999" w:sz="2" w:space="1"/>
        </w:pBdr>
        <w:spacing w:after="60" w:before="60"/>
      </w:pPr>
    </w:p>
    <w:p>
      <w:pPr>
        <w:pStyle w:val="Heading2"/>
        <w:spacing w:after="120" w:before="180" w:line="360"/>
      </w:pPr>
      <w:r>
        <w:rPr>
          <w:rFonts w:ascii="SimHei" w:cs="SimHei" w:eastAsia="SimHei" w:hAnsi="SimHei"/>
          <w:b/>
          <w:bCs/>
          <w:sz w:val="28"/>
          <w:szCs w:val="28"/>
        </w:rPr>
        <w:t xml:space="preserve">3.3 TextCNN核心网络架构设计</w:t>
      </w:r>
    </w:p>
    <w:p>
      <w:pPr>
        <w:spacing w:line="360"/>
        <w:ind w:firstLine="480"/>
        <w:jc w:val="both"/>
      </w:pPr>
      <w:r>
        <w:rPr>
          <w:rFonts w:ascii="SimSun" w:cs="SimSun" w:eastAsia="SimSun" w:hAnsi="SimSun"/>
          <w:sz w:val="24"/>
          <w:szCs w:val="24"/>
        </w:rPr>
        <w:t xml:space="preserve">本节的网络设计以Kim</w:t>
      </w:r>
      <w:r>
        <w:rPr>
          <w:rFonts w:ascii="SimSun" w:cs="SimSun" w:eastAsia="SimSun" w:hAnsi="SimSun"/>
          <w:sz w:val="24"/>
          <w:szCs w:val="24"/>
          <w:vertAlign w:val="superscript"/>
        </w:rPr>
        <w:t xml:space="preserve">[13]</w:t>
      </w:r>
      <w:r>
        <w:rPr>
          <w:rFonts w:ascii="SimSun" w:cs="SimSun" w:eastAsia="SimSun" w:hAnsi="SimSun"/>
          <w:sz w:val="24"/>
          <w:szCs w:val="24"/>
        </w:rPr>
        <w:t xml:space="preserve">提出的TextCNN架构为基础，针对中文考研408错题分类任务的需求对模型各层进行说明。</w:t>
      </w:r>
    </w:p>
    <w:p>
      <w:pPr>
        <w:spacing w:after="120" w:before="180" w:line="360"/>
      </w:pPr>
      <w:r>
        <w:rPr>
          <w:rFonts w:ascii="SimHei" w:cs="SimHei" w:eastAsia="SimHei" w:hAnsi="SimHei"/>
          <w:b/>
          <w:bCs/>
          <w:sz w:val="24"/>
          <w:szCs w:val="24"/>
        </w:rPr>
        <w:t xml:space="preserve">3.3.1 总体架构概览</w:t>
      </w:r>
    </w:p>
    <w:p>
      <w:pPr>
        <w:spacing w:line="360"/>
        <w:ind w:firstLine="480"/>
        <w:jc w:val="both"/>
      </w:pPr>
      <w:r>
        <w:rPr>
          <w:rFonts w:ascii="SimSun" w:cs="SimSun" w:eastAsia="SimSun" w:hAnsi="SimSun"/>
          <w:sz w:val="24"/>
          <w:szCs w:val="24"/>
        </w:rPr>
        <w:t xml:space="preserve">本系统采用的TextCNN模型由六个功能层次顺序堆叠而成，整体架构如第二章图2.1所示。数据在各层之间的流转路径为：</w:t>
      </w:r>
    </w:p>
    <w:p>
      <w:pPr>
        <w:spacing w:line="360"/>
        <w:ind w:firstLine="480"/>
        <w:jc w:val="both"/>
      </w:pPr>
      <w:r>
        <w:rPr>
          <w:rFonts w:ascii="SimSun" w:cs="SimSun" w:eastAsia="SimSun" w:hAnsi="SimSun"/>
          <w:b/>
          <w:bCs/>
          <w:sz w:val="24"/>
          <w:szCs w:val="24"/>
        </w:rPr>
        <w:t xml:space="preserve">嵌入层</w:t>
      </w:r>
      <w:r>
        <w:rPr>
          <w:rFonts w:ascii="SimSun" w:cs="SimSun" w:eastAsia="SimSun" w:hAnsi="SimSun"/>
          <w:sz w:val="24"/>
          <w:szCs w:val="24"/>
        </w:rPr>
        <w:t xml:space="preserve"> → </w:t>
      </w:r>
      <w:r>
        <w:rPr>
          <w:rFonts w:ascii="SimSun" w:cs="SimSun" w:eastAsia="SimSun" w:hAnsi="SimSun"/>
          <w:b/>
          <w:bCs/>
          <w:sz w:val="24"/>
          <w:szCs w:val="24"/>
        </w:rPr>
        <w:t xml:space="preserve">多尺度卷积层（并行三路）</w:t>
      </w:r>
      <w:r>
        <w:rPr>
          <w:rFonts w:ascii="SimSun" w:cs="SimSun" w:eastAsia="SimSun" w:hAnsi="SimSun"/>
          <w:sz w:val="24"/>
          <w:szCs w:val="24"/>
        </w:rPr>
        <w:t xml:space="preserve"> → </w:t>
      </w:r>
      <w:r>
        <w:rPr>
          <w:rFonts w:ascii="SimSun" w:cs="SimSun" w:eastAsia="SimSun" w:hAnsi="SimSun"/>
          <w:b/>
          <w:bCs/>
          <w:sz w:val="24"/>
          <w:szCs w:val="24"/>
        </w:rPr>
        <w:t xml:space="preserve">BN归一化层</w:t>
      </w:r>
      <w:r>
        <w:rPr>
          <w:rFonts w:ascii="SimSun" w:cs="SimSun" w:eastAsia="SimSun" w:hAnsi="SimSun"/>
          <w:sz w:val="24"/>
          <w:szCs w:val="24"/>
        </w:rPr>
        <w:t xml:space="preserve"> → </w:t>
      </w:r>
      <w:r>
        <w:rPr>
          <w:rFonts w:ascii="SimSun" w:cs="SimSun" w:eastAsia="SimSun" w:hAnsi="SimSun"/>
          <w:b/>
          <w:bCs/>
          <w:sz w:val="24"/>
          <w:szCs w:val="24"/>
        </w:rPr>
        <w:t xml:space="preserve">ReLU激活与全局最大池化</w:t>
      </w:r>
      <w:r>
        <w:rPr>
          <w:rFonts w:ascii="SimSun" w:cs="SimSun" w:eastAsia="SimSun" w:hAnsi="SimSun"/>
          <w:sz w:val="24"/>
          <w:szCs w:val="24"/>
        </w:rPr>
        <w:t xml:space="preserve"> → </w:t>
      </w:r>
      <w:r>
        <w:rPr>
          <w:rFonts w:ascii="SimSun" w:cs="SimSun" w:eastAsia="SimSun" w:hAnsi="SimSun"/>
          <w:b/>
          <w:bCs/>
          <w:sz w:val="24"/>
          <w:szCs w:val="24"/>
        </w:rPr>
        <w:t xml:space="preserve">特征拼接</w:t>
      </w:r>
      <w:r>
        <w:rPr>
          <w:rFonts w:ascii="SimSun" w:cs="SimSun" w:eastAsia="SimSun" w:hAnsi="SimSun"/>
          <w:sz w:val="24"/>
          <w:szCs w:val="24"/>
        </w:rPr>
        <w:t xml:space="preserve"> → </w:t>
      </w:r>
      <w:r>
        <w:rPr>
          <w:rFonts w:ascii="SimSun" w:cs="SimSun" w:eastAsia="SimSun" w:hAnsi="SimSun"/>
          <w:b/>
          <w:bCs/>
          <w:sz w:val="24"/>
          <w:szCs w:val="24"/>
        </w:rPr>
        <w:t xml:space="preserve">Dropout正则化</w:t>
      </w:r>
      <w:r>
        <w:rPr>
          <w:rFonts w:ascii="SimSun" w:cs="SimSun" w:eastAsia="SimSun" w:hAnsi="SimSun"/>
          <w:sz w:val="24"/>
          <w:szCs w:val="24"/>
        </w:rPr>
        <w:t xml:space="preserve"> → </w:t>
      </w:r>
      <w:r>
        <w:rPr>
          <w:rFonts w:ascii="SimSun" w:cs="SimSun" w:eastAsia="SimSun" w:hAnsi="SimSun"/>
          <w:b/>
          <w:bCs/>
          <w:sz w:val="24"/>
          <w:szCs w:val="24"/>
        </w:rPr>
        <w:t xml:space="preserve">全连接分类输出层</w:t>
      </w:r>
    </w:p>
    <w:p>
      <w:pPr>
        <w:spacing w:line="360"/>
        <w:ind w:firstLine="480"/>
        <w:jc w:val="both"/>
      </w:pPr>
      <w:r>
        <w:rPr>
          <w:rFonts w:ascii="SimSun" w:cs="SimSun" w:eastAsia="SimSun" w:hAnsi="SimSun"/>
          <w:sz w:val="24"/>
          <w:szCs w:val="24"/>
        </w:rPr>
        <w:t xml:space="preserve">设输入为一个批次内 </w:t>
      </w:r>
      <w:r>
        <w:rPr>
          <w:rFonts w:ascii="SimSun" w:cs="SimSun" w:eastAsia="SimSun" w:hAnsi="SimSun"/>
          <w:sz w:val="24"/>
          <w:szCs w:val="24"/>
        </w:rPr>
        <m:oMath>
          <m:r>
            <m:t>B</m:t>
          </m:r>
        </m:oMath>
      </w:r>
      <w:r>
        <w:rPr>
          <w:rFonts w:ascii="SimSun" w:cs="SimSun" w:eastAsia="SimSun" w:hAnsi="SimSun"/>
          <w:sz w:val="24"/>
          <w:szCs w:val="24"/>
        </w:rPr>
        <w:t xml:space="preserve"> 条经过预处理的错题文本（</w:t>
      </w:r>
      <w:r>
        <w:rPr>
          <w:rFonts w:ascii="SimSun" w:cs="SimSun" w:eastAsia="SimSun" w:hAnsi="SimSun"/>
          <w:sz w:val="24"/>
          <w:szCs w:val="24"/>
        </w:rPr>
        <m:oMath>
          <m:r>
            <m:t>B</m:t>
          </m:r>
        </m:oMath>
      </w:r>
      <w:r>
        <w:rPr>
          <w:rFonts w:ascii="SimSun" w:cs="SimSun" w:eastAsia="SimSun" w:hAnsi="SimSun"/>
          <w:sz w:val="24"/>
          <w:szCs w:val="24"/>
        </w:rPr>
        <w:t xml:space="preserve"> 为批大小，本系统 </w:t>
      </w:r>
      <w:r>
        <w:rPr>
          <w:rFonts w:ascii="SimSun" w:cs="SimSun" w:eastAsia="SimSun" w:hAnsi="SimSun"/>
          <w:sz w:val="24"/>
          <w:szCs w:val="24"/>
        </w:rPr>
        <m:oMath>
          <m:r>
            <m:t>B</m:t>
          </m:r>
          <m:r>
            <m:rPr>
              <m:sty m:val="p"/>
            </m:rPr>
            <m:t>=</m:t>
          </m:r>
          <m:r>
            <m:t>16</m:t>
          </m:r>
        </m:oMath>
      </w:r>
      <w:r>
        <w:rPr>
          <w:rFonts w:ascii="SimSun" w:cs="SimSun" w:eastAsia="SimSun" w:hAnsi="SimSun"/>
          <w:sz w:val="24"/>
          <w:szCs w:val="24"/>
        </w:rPr>
        <w:t xml:space="preserve">），每条文本的输入形式为长度为 </w:t>
      </w:r>
      <w:r>
        <w:rPr>
          <w:rFonts w:ascii="SimSun" w:cs="SimSun" w:eastAsia="SimSun" w:hAnsi="SimSun"/>
          <w:sz w:val="24"/>
          <w:szCs w:val="24"/>
        </w:rPr>
        <m:oMath>
          <m:r>
            <m:t>L</m:t>
          </m:r>
          <m:r>
            <m:rPr>
              <m:sty m:val="p"/>
            </m:rPr>
            <m:t>=</m:t>
          </m:r>
          <m:r>
            <m:t>30</m:t>
          </m:r>
        </m:oMath>
      </w:r>
      <w:r>
        <w:rPr>
          <w:rFonts w:ascii="SimSun" w:cs="SimSun" w:eastAsia="SimSun" w:hAnsi="SimSun"/>
          <w:sz w:val="24"/>
          <w:szCs w:val="24"/>
        </w:rPr>
        <w:t xml:space="preserve"> 的整数索引序列。模型的前向传播过程分解为以下各子节的计算步骤。</w:t>
      </w:r>
    </w:p>
    <w:p>
      <w:pPr>
        <w:spacing w:after="120" w:before="180" w:line="360"/>
      </w:pPr>
      <w:r>
        <w:rPr>
          <w:rFonts w:ascii="SimHei" w:cs="SimHei" w:eastAsia="SimHei" w:hAnsi="SimHei"/>
          <w:b/>
          <w:bCs/>
          <w:sz w:val="24"/>
          <w:szCs w:val="24"/>
        </w:rPr>
        <w:t xml:space="preserve">3.3.2 嵌入层设计</w:t>
      </w:r>
    </w:p>
    <w:p>
      <w:pPr>
        <w:spacing w:line="360"/>
        <w:ind w:firstLine="480"/>
        <w:jc w:val="both"/>
      </w:pPr>
      <w:r>
        <w:rPr>
          <w:rFonts w:ascii="SimSun" w:cs="SimSun" w:eastAsia="SimSun" w:hAnsi="SimSun"/>
          <w:sz w:val="24"/>
          <w:szCs w:val="24"/>
        </w:rPr>
        <w:t xml:space="preserve">嵌入层（Embedding Layer）是TextCNN与原始文本之间的第一道接口，作用是将离散的整数词索引映射为连续语义空间中的稠密向量。嵌入层的实现依赖一个可训练的嵌入矩阵 </w:t>
      </w:r>
      <w:r>
        <w:rPr>
          <w:rFonts w:ascii="SimSun" w:cs="SimSun" w:eastAsia="SimSun" w:hAnsi="SimSun"/>
          <w:sz w:val="24"/>
          <w:szCs w:val="24"/>
        </w:rPr>
        <m:oMath>
          <m:r>
            <m:rPr>
              <m:sty m:val="bi"/>
            </m:rPr>
            <m:t>E</m:t>
          </m:r>
          <m:r>
            <m:rPr>
              <m:sty m:val="p"/>
            </m:rPr>
            <m:t>∈</m:t>
          </m:r>
          <m:sSup>
            <m:e>
              <m:r>
                <m:rPr>
                  <m:scr m:val="double-struck"/>
                  <m:sty m:val="p"/>
                </m:rPr>
                <m:t>R</m:t>
              </m:r>
            </m:e>
            <m:sup>
              <m:r>
                <m:t>V</m:t>
              </m:r>
              <m:r>
                <m:rPr>
                  <m:sty m:val="p"/>
                </m:rPr>
                <m:t>×</m:t>
              </m:r>
              <m:r>
                <m:t>d</m:t>
              </m:r>
            </m:sup>
          </m:sSup>
        </m:oMath>
      </w:r>
      <w:r>
        <w:rPr>
          <w:rFonts w:ascii="SimSun" w:cs="SimSun" w:eastAsia="SimSun" w:hAnsi="SimSun"/>
          <w:sz w:val="24"/>
          <w:szCs w:val="24"/>
        </w:rPr>
        <w:t xml:space="preserve">，其中 </w:t>
      </w:r>
      <w:r>
        <w:rPr>
          <w:rFonts w:ascii="SimSun" w:cs="SimSun" w:eastAsia="SimSun" w:hAnsi="SimSun"/>
          <w:sz w:val="24"/>
          <w:szCs w:val="24"/>
        </w:rPr>
        <m:oMath>
          <m:r>
            <m:t>V</m:t>
          </m:r>
        </m:oMath>
      </w:r>
      <w:r>
        <w:rPr>
          <w:rFonts w:ascii="SimSun" w:cs="SimSun" w:eastAsia="SimSun" w:hAnsi="SimSun"/>
          <w:sz w:val="24"/>
          <w:szCs w:val="24"/>
        </w:rPr>
        <w:t xml:space="preserve"> 为词表大小，</w:t>
      </w:r>
      <w:r>
        <w:rPr>
          <w:rFonts w:ascii="SimSun" w:cs="SimSun" w:eastAsia="SimSun" w:hAnsi="SimSun"/>
          <w:sz w:val="24"/>
          <w:szCs w:val="24"/>
        </w:rPr>
        <m:oMath>
          <m:r>
            <m:t>d</m:t>
          </m:r>
        </m:oMath>
      </w:r>
      <w:r>
        <w:rPr>
          <w:rFonts w:ascii="SimSun" w:cs="SimSun" w:eastAsia="SimSun" w:hAnsi="SimSun"/>
          <w:sz w:val="24"/>
          <w:szCs w:val="24"/>
        </w:rPr>
        <w:t xml:space="preserve"> 为预设的词向量维度。对于一条包含 </w:t>
      </w:r>
      <w:r>
        <w:rPr>
          <w:rFonts w:ascii="SimSun" w:cs="SimSun" w:eastAsia="SimSun" w:hAnsi="SimSun"/>
          <w:sz w:val="24"/>
          <w:szCs w:val="24"/>
        </w:rPr>
        <m:oMath>
          <m:r>
            <m:t>L</m:t>
          </m:r>
        </m:oMath>
      </w:r>
      <w:r>
        <w:rPr>
          <w:rFonts w:ascii="SimSun" w:cs="SimSun" w:eastAsia="SimSun" w:hAnsi="SimSun"/>
          <w:sz w:val="24"/>
          <w:szCs w:val="24"/>
        </w:rPr>
        <w:t xml:space="preserve"> 个词索引的输入序列 </w:t>
      </w:r>
      <w:r>
        <w:rPr>
          <w:rFonts w:ascii="SimSun" w:cs="SimSun" w:eastAsia="SimSun" w:hAnsi="SimSun"/>
          <w:sz w:val="24"/>
          <w:szCs w:val="24"/>
        </w:rPr>
        <m:oMath>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L</m:t>
              </m:r>
            </m:sub>
          </m:sSub>
          <m:r>
            <m:rPr>
              <m:sty m:val="p"/>
            </m:rPr>
            <m:t>]</m:t>
          </m:r>
        </m:oMath>
      </w:r>
      <w:r>
        <w:rPr>
          <w:rFonts w:ascii="SimSun" w:cs="SimSun" w:eastAsia="SimSun" w:hAnsi="SimSun"/>
          <w:sz w:val="24"/>
          <w:szCs w:val="24"/>
        </w:rPr>
        <w:t xml:space="preserve">，嵌入层的正向运算是逐词查表：</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r>
                      <m:rPr>
                        <m:sty m:val="bi"/>
                      </m:rPr>
                      <m:t>E</m:t>
                    </m:r>
                    <m:r>
                      <m:rPr>
                        <m:sty m:val="p"/>
                      </m:rPr>
                      <m:t>[</m:t>
                    </m:r>
                    <m:sSub>
                      <m:e>
                        <m:r>
                          <m:t>w</m:t>
                        </m:r>
                      </m:e>
                      <m:sub>
                        <m:r>
                          <m:t>1</m:t>
                        </m:r>
                      </m:sub>
                    </m:sSub>
                    <m:r>
                      <m:rPr>
                        <m:sty m:val="p"/>
                      </m:rPr>
                      <m:t>]</m:t>
                    </m:r>
                  </m:e>
                </m:mr>
                <m:mr>
                  <m:e>
                    <m:r>
                      <m:rPr>
                        <m:sty m:val="bi"/>
                      </m:rPr>
                      <m:t>E</m:t>
                    </m:r>
                    <m:r>
                      <m:rPr>
                        <m:sty m:val="p"/>
                      </m:rPr>
                      <m:t>[</m:t>
                    </m:r>
                    <m:sSub>
                      <m:e>
                        <m:r>
                          <m:t>w</m:t>
                        </m:r>
                      </m:e>
                      <m:sub>
                        <m:r>
                          <m:t>2</m:t>
                        </m:r>
                      </m:sub>
                    </m:sSub>
                    <m:r>
                      <m:rPr>
                        <m:sty m:val="p"/>
                      </m:rPr>
                      <m:t>]</m:t>
                    </m:r>
                  </m:e>
                </m:mr>
                <m:mr>
                  <m:e>
                    <m:r>
                      <m:rPr>
                        <m:sty m:val="p"/>
                      </m:rPr>
                      <m:t>⋮</m:t>
                    </m:r>
                  </m:e>
                </m:mr>
                <m:mr>
                  <m:e>
                    <m:r>
                      <m:rPr>
                        <m:sty m:val="bi"/>
                      </m:rPr>
                      <m:t>E</m:t>
                    </m:r>
                    <m:r>
                      <m:rPr>
                        <m:sty m:val="p"/>
                      </m:rPr>
                      <m:t>[</m:t>
                    </m:r>
                    <m:sSub>
                      <m:e>
                        <m:r>
                          <m:t>w</m:t>
                        </m:r>
                      </m:e>
                      <m:sub>
                        <m:r>
                          <m:t>L</m:t>
                        </m:r>
                      </m:sub>
                    </m:sSub>
                    <m:r>
                      <m:rPr>
                        <m:sty m:val="p"/>
                      </m:rPr>
                      <m:t>]</m:t>
                    </m:r>
                  </m:e>
                </m:mr>
              </m:m>
            </m:e>
          </m:d>
          <m:r>
            <m:rPr>
              <m:sty m:val="p"/>
            </m:rPr>
            <m:t>∈</m:t>
          </m:r>
          <m:sSup>
            <m:e>
              <m:r>
                <m:rPr>
                  <m:scr m:val="double-struck"/>
                  <m:sty m:val="p"/>
                </m:rPr>
                <m:t>R</m:t>
              </m:r>
            </m:e>
            <m:sup>
              <m:r>
                <m:t>L</m:t>
              </m:r>
              <m:r>
                <m:rPr>
                  <m:sty m:val="p"/>
                </m:rPr>
                <m:t>×</m:t>
              </m:r>
              <m:r>
                <m:t>d</m:t>
              </m:r>
            </m:sup>
          </m:sSup>
        </m:oMath>
      </m:oMathPara>
    </w:p>
    <w:p>
      <w:pPr>
        <w:spacing w:line="360"/>
        <w:ind w:firstLine="480"/>
        <w:jc w:val="both"/>
      </w:pPr>
      <w:r>
        <w:rPr>
          <w:rFonts w:ascii="SimSun" w:cs="SimSun" w:eastAsia="SimSun" w:hAnsi="SimSun"/>
          <w:sz w:val="24"/>
          <w:szCs w:val="24"/>
        </w:rPr>
        <w:t xml:space="preserve">本系统中嵌入层的参数取值：</w:t>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**词表大小 </w:t>
      </w:r>
      <w:r>
        <w:rPr>
          <w:rFonts w:ascii="SimSun" w:cs="SimSun" w:eastAsia="SimSun" w:hAnsi="SimSun"/>
          <w:sz w:val="24"/>
          <w:szCs w:val="24"/>
        </w:rPr>
        <m:oMath>
          <m:r>
            <m:t>V</m:t>
          </m:r>
        </m:oMath>
      </w:r>
      <w:r>
        <w:rPr>
          <w:rFonts w:ascii="SimSun" w:cs="SimSun" w:eastAsia="SimSun" w:hAnsi="SimSun"/>
          <w:sz w:val="24"/>
          <w:szCs w:val="24"/>
        </w:rPr>
        <w:t xml:space="preserve">**：由vocab_built.py根据训练集动态确定，取值等于训练集中出现的唯一词语数加2（\&lt;PAD\&gt;和\&lt;UNK\&gt;）。该值随训练集规模变化，在典型的408错题数据集上约为数千级别。</w:t>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**词向量维度 </w:t>
      </w:r>
      <w:r>
        <w:rPr>
          <w:rFonts w:ascii="SimSun" w:cs="SimSun" w:eastAsia="SimSun" w:hAnsi="SimSun"/>
          <w:sz w:val="24"/>
          <w:szCs w:val="24"/>
        </w:rPr>
        <m:oMath>
          <m:r>
            <m:t>d</m:t>
          </m:r>
        </m:oMath>
      </w:r>
      <w:r>
        <w:rPr>
          <w:rFonts w:ascii="SimSun" w:cs="SimSun" w:eastAsia="SimSun" w:hAnsi="SimSun"/>
          <w:sz w:val="24"/>
          <w:szCs w:val="24"/>
        </w:rPr>
        <w:t xml:space="preserve">**：本系统设置 </w:t>
      </w:r>
      <w:r>
        <w:rPr>
          <w:rFonts w:ascii="SimSun" w:cs="SimSun" w:eastAsia="SimSun" w:hAnsi="SimSun"/>
          <w:sz w:val="24"/>
          <w:szCs w:val="24"/>
        </w:rPr>
        <m:oMath>
          <m:r>
            <m:t>d</m:t>
          </m:r>
          <m:r>
            <m:rPr>
              <m:sty m:val="p"/>
            </m:rPr>
            <m:t>=</m:t>
          </m:r>
          <m:r>
            <m:t>128</m:t>
          </m:r>
        </m:oMath>
      </w:r>
      <w:r>
        <w:rPr>
          <w:rFonts w:ascii="SimSun" w:cs="SimSun" w:eastAsia="SimSun" w:hAnsi="SimSun"/>
          <w:sz w:val="24"/>
          <w:szCs w:val="24"/>
        </w:rPr>
        <w:t xml:space="preserve">（即EMBED_DIM参数）。128维的词向量在表示能力与参数效率之间较为均衡——维度太低（如50维）不足以编码语义信息，维度太高（如300维）会增加嵌入层的参数量（</w:t>
      </w:r>
      <w:r>
        <w:rPr>
          <w:rFonts w:ascii="SimSun" w:cs="SimSun" w:eastAsia="SimSun" w:hAnsi="SimSun"/>
          <w:sz w:val="24"/>
          <w:szCs w:val="24"/>
        </w:rPr>
        <m:oMath>
          <m:r>
            <m:t>V</m:t>
          </m:r>
          <m:r>
            <m:rPr>
              <m:sty m:val="p"/>
            </m:rPr>
            <m:t>×</m:t>
          </m:r>
          <m:r>
            <m:t>d</m:t>
          </m:r>
        </m:oMath>
      </w:r>
      <w:r>
        <w:rPr>
          <w:rFonts w:ascii="SimSun" w:cs="SimSun" w:eastAsia="SimSun" w:hAnsi="SimSun"/>
          <w:sz w:val="24"/>
          <w:szCs w:val="24"/>
        </w:rPr>
        <w:t xml:space="preserve">），在小样本条件下增加过拟合风险。</w:t>
      </w:r>
    </w:p>
    <w:p>
      <w:pPr>
        <w:spacing w:line="360"/>
        <w:ind w:firstLine="480"/>
        <w:jc w:val="both"/>
      </w:pPr>
      <w:r>
        <w:rPr>
          <w:rFonts w:ascii="SimSun" w:cs="SimSun" w:eastAsia="SimSun" w:hAnsi="SimSun"/>
          <w:sz w:val="24"/>
          <w:szCs w:val="24"/>
        </w:rPr>
        <w:t xml:space="preserve">本系统采用随机初始化策略训练嵌入矩阵，不加载外部预训练的词向量（如Word2Vec或GloVe）。原因是：考研408错题文本中含有大量"页表""中断向量""子网掩码""红黑树"等专业术语，这些术语在通用语料（如维基百科、新闻文本）上训练的词向量中往往缺少好的表示。将嵌入矩阵作为整个神经网络的一部分从随机初始化开始端到端训练，每个词向量（包括领域术语的向量）都直接在目标任务的数据分布上通过梯度优化，能学到与408学科分类任务更相关的语义表示</w:t>
      </w:r>
      <w:r>
        <w:rPr>
          <w:rFonts w:ascii="SimSun" w:cs="SimSun" w:eastAsia="SimSun" w:hAnsi="SimSun"/>
          <w:sz w:val="24"/>
          <w:szCs w:val="24"/>
          <w:vertAlign w:val="superscript"/>
        </w:rPr>
        <w:t xml:space="preserve">[13]</w:t>
      </w:r>
      <w:r>
        <w:rPr>
          <w:rFonts w:ascii="SimSun" w:cs="SimSun" w:eastAsia="SimSun" w:hAnsi="SimSun"/>
          <w:sz w:val="24"/>
          <w:szCs w:val="24"/>
        </w:rPr>
        <w:t xml:space="preserve">。</w:t>
      </w:r>
    </w:p>
    <w:p>
      <w:pPr>
        <w:spacing w:after="120" w:before="180" w:line="360"/>
      </w:pPr>
      <w:r>
        <w:rPr>
          <w:rFonts w:ascii="SimHei" w:cs="SimHei" w:eastAsia="SimHei" w:hAnsi="SimHei"/>
          <w:b/>
          <w:bCs/>
          <w:sz w:val="24"/>
          <w:szCs w:val="24"/>
        </w:rPr>
        <w:t xml:space="preserve">3.3.3 多尺度卷积层设计</w:t>
      </w:r>
    </w:p>
    <w:p>
      <w:pPr>
        <w:spacing w:line="360"/>
        <w:ind w:firstLine="480"/>
        <w:jc w:val="both"/>
      </w:pPr>
      <w:r>
        <w:rPr>
          <w:rFonts w:ascii="SimSun" w:cs="SimSun" w:eastAsia="SimSun" w:hAnsi="SimSun"/>
          <w:sz w:val="24"/>
          <w:szCs w:val="24"/>
        </w:rPr>
        <w:t xml:space="preserve">多尺度卷积层是TextCNN的特征提取组件，也是其区别于标准RNN和全连接网络的主要结构。该层的设计基于一个观察：文本中有判别力的语义模式可以以不同长度的n-gram形式出现——可能是单对词的二元搭配（如"虚拟"+"内存"），也可能是多词组成的短语模式（如"先来先服务调度算法"）</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[13]</w:t>
      </w:r>
      <w:r>
        <w:rPr>
          <w:rFonts w:ascii="SimSun" w:cs="SimSun" w:eastAsia="SimSun" w:hAnsi="SimSun"/>
          <w:sz w:val="24"/>
          <w:szCs w:val="24"/>
        </w:rPr>
        <w:t xml:space="preserve">。使用单一尺寸的卷积核无法同时高效捕获这些不同粒度的语义特征，多尺度卷积的并行设计则对应了这一问题。</w:t>
      </w:r>
    </w:p>
    <w:p>
      <w:pPr>
        <w:spacing w:line="360"/>
        <w:ind w:firstLine="480"/>
        <w:jc w:val="both"/>
      </w:pPr>
      <w:r>
        <w:rPr>
          <w:rFonts w:ascii="SimSun" w:cs="SimSun" w:eastAsia="SimSun" w:hAnsi="SimSun"/>
          <w:b/>
          <w:bCs/>
          <w:sz w:val="24"/>
          <w:szCs w:val="24"/>
        </w:rPr>
        <w:t xml:space="preserve">（1）卷积操作定义</w:t>
      </w:r>
    </w:p>
    <w:p>
      <w:pPr>
        <w:spacing w:line="360"/>
        <w:ind w:firstLine="480"/>
        <w:jc w:val="both"/>
      </w:pPr>
      <w:r>
        <w:rPr>
          <w:rFonts w:ascii="SimSun" w:cs="SimSun" w:eastAsia="SimSun" w:hAnsi="SimSun"/>
          <w:sz w:val="24"/>
          <w:szCs w:val="24"/>
        </w:rPr>
        <w:t xml:space="preserve">对于嵌入层输出的张量 </w:t>
      </w:r>
      <w:r>
        <w:rPr>
          <w:rFonts w:ascii="SimSun" w:cs="SimSun" w:eastAsia="SimSun" w:hAnsi="SimSun"/>
          <w:sz w:val="24"/>
          <w:szCs w:val="24"/>
        </w:rPr>
        <m:oMath>
          <m:r>
            <m:rPr>
              <m:sty m:val="bi"/>
            </m:rPr>
            <m:t>X</m:t>
          </m:r>
          <m:r>
            <m:rPr>
              <m:sty m:val="p"/>
            </m:rPr>
            <m:t>∈</m:t>
          </m:r>
          <m:sSup>
            <m:e>
              <m:r>
                <m:rPr>
                  <m:scr m:val="double-struck"/>
                  <m:sty m:val="p"/>
                </m:rPr>
                <m:t>R</m:t>
              </m:r>
            </m:e>
            <m:sup>
              <m:r>
                <m:t>L</m:t>
              </m:r>
              <m:r>
                <m:rPr>
                  <m:sty m:val="p"/>
                </m:rPr>
                <m:t>×</m:t>
              </m:r>
              <m:r>
                <m:t>d</m:t>
              </m:r>
            </m:sup>
          </m:sSup>
        </m:oMath>
      </w:r>
      <w:r>
        <w:rPr>
          <w:rFonts w:ascii="SimSun" w:cs="SimSun" w:eastAsia="SimSun" w:hAnsi="SimSun"/>
          <w:sz w:val="24"/>
          <w:szCs w:val="24"/>
        </w:rPr>
        <w:t xml:space="preserve">，TextCNN首先通过unsqueeze操作在第1维（通道维）插入一个维度，将其变形为 </w:t>
      </w:r>
      <w:r>
        <w:rPr>
          <w:rFonts w:ascii="SimSun" w:cs="SimSun" w:eastAsia="SimSun" w:hAnsi="SimSun"/>
          <w:sz w:val="24"/>
          <w:szCs w:val="24"/>
        </w:rPr>
        <m:oMath>
          <m:sSup>
            <m:e>
              <m:r>
                <m:rPr>
                  <m:sty m:val="bi"/>
                </m:rPr>
                <m:t>X</m:t>
              </m:r>
            </m:e>
            <m:sup>
              <m:r>
                <m:rPr>
                  <m:sty m:val="p"/>
                </m:rPr>
                <m:t>′</m:t>
              </m:r>
            </m:sup>
          </m:sSup>
          <m:r>
            <m:rPr>
              <m:sty m:val="p"/>
            </m:rPr>
            <m:t>∈</m:t>
          </m:r>
          <m:sSup>
            <m:e>
              <m:r>
                <m:rPr>
                  <m:scr m:val="double-struck"/>
                  <m:sty m:val="p"/>
                </m:rPr>
                <m:t>R</m:t>
              </m:r>
            </m:e>
            <m:sup>
              <m:r>
                <m:t>1</m:t>
              </m:r>
              <m:r>
                <m:rPr>
                  <m:sty m:val="p"/>
                </m:rPr>
                <m:t>×</m:t>
              </m:r>
              <m:r>
                <m:t>L</m:t>
              </m:r>
              <m:r>
                <m:rPr>
                  <m:sty m:val="p"/>
                </m:rPr>
                <m:t>×</m:t>
              </m:r>
              <m:r>
                <m:t>d</m:t>
              </m:r>
            </m:sup>
          </m:sSup>
        </m:oMath>
      </w:r>
      <w:r>
        <w:rPr>
          <w:rFonts w:ascii="SimSun" w:cs="SimSun" w:eastAsia="SimSun" w:hAnsi="SimSun"/>
          <w:sz w:val="24"/>
          <w:szCs w:val="24"/>
        </w:rPr>
        <w:t xml:space="preserve"> 的三维形式，以适配Conv2d的输入格式 </w:t>
      </w:r>
      <w:r>
        <w:rPr>
          <w:rFonts w:ascii="SimSun" w:cs="SimSun" w:eastAsia="SimSun" w:hAnsi="SimSun"/>
          <w:sz w:val="24"/>
          <w:szCs w:val="24"/>
        </w:rPr>
        <m:oMath>
          <m:r>
            <m:rPr>
              <m:sty m:val="p"/>
            </m:rPr>
            <m:t>(</m:t>
          </m:r>
          <m:sSub>
            <m:e>
              <m:r>
                <m:t>C</m:t>
              </m:r>
            </m:e>
            <m:sub>
              <m:r>
                <m:t>i</m:t>
              </m:r>
              <m:r>
                <m:t>n</m:t>
              </m:r>
            </m:sub>
          </m:sSub>
          <m:r>
            <m:rPr>
              <m:sty m:val="p"/>
            </m:rPr>
            <m:t>,</m:t>
          </m:r>
          <m:r>
            <m:t>H</m:t>
          </m:r>
          <m:r>
            <m:rPr>
              <m:sty m:val="p"/>
            </m:rPr>
            <m:t>,</m:t>
          </m:r>
          <m:r>
            <m:t>W</m:t>
          </m:r>
          <m:r>
            <m:rPr>
              <m:sty m:val="p"/>
            </m:rPr>
            <m:t>)</m:t>
          </m:r>
        </m:oMath>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设单个卷积核 </w:t>
      </w:r>
      <w:r>
        <w:rPr>
          <w:rFonts w:ascii="SimSun" w:cs="SimSun" w:eastAsia="SimSun" w:hAnsi="SimSun"/>
          <w:sz w:val="24"/>
          <w:szCs w:val="24"/>
        </w:rPr>
        <m:oMath>
          <m:sSup>
            <m:e>
              <m:r>
                <m:rPr>
                  <m:sty m:val="bi"/>
                </m:rPr>
                <m:t>K</m:t>
              </m:r>
            </m:e>
            <m:sup>
              <m:r>
                <m:rPr>
                  <m:sty m:val="p"/>
                </m:rPr>
                <m:t>(</m:t>
              </m:r>
              <m:r>
                <m:t>h</m:t>
              </m:r>
              <m:r>
                <m:rPr>
                  <m:sty m:val="p"/>
                </m:rPr>
                <m:t>)</m:t>
              </m:r>
            </m:sup>
          </m:sSup>
          <m:r>
            <m:rPr>
              <m:sty m:val="p"/>
            </m:rPr>
            <m:t>∈</m:t>
          </m:r>
          <m:sSup>
            <m:e>
              <m:r>
                <m:rPr>
                  <m:scr m:val="double-struck"/>
                  <m:sty m:val="p"/>
                </m:rPr>
                <m:t>R</m:t>
              </m:r>
            </m:e>
            <m:sup>
              <m:r>
                <m:t>h</m:t>
              </m:r>
              <m:r>
                <m:rPr>
                  <m:sty m:val="p"/>
                </m:rPr>
                <m:t>×</m:t>
              </m:r>
              <m:r>
                <m:t>d</m:t>
              </m:r>
            </m:sup>
          </m:sSup>
        </m:oMath>
      </w:r>
      <w:r>
        <w:rPr>
          <w:rFonts w:ascii="SimSun" w:cs="SimSun" w:eastAsia="SimSun" w:hAnsi="SimSun"/>
          <w:sz w:val="24"/>
          <w:szCs w:val="24"/>
        </w:rPr>
        <w:t xml:space="preserve">，其中 </w:t>
      </w:r>
      <w:r>
        <w:rPr>
          <w:rFonts w:ascii="SimSun" w:cs="SimSun" w:eastAsia="SimSun" w:hAnsi="SimSun"/>
          <w:sz w:val="24"/>
          <w:szCs w:val="24"/>
        </w:rPr>
        <m:oMath>
          <m:r>
            <m:t>h</m:t>
          </m:r>
        </m:oMath>
      </w:r>
      <w:r>
        <w:rPr>
          <w:rFonts w:ascii="SimSun" w:cs="SimSun" w:eastAsia="SimSun" w:hAnsi="SimSun"/>
          <w:sz w:val="24"/>
          <w:szCs w:val="24"/>
        </w:rPr>
        <w:t xml:space="preserve"> 为卷积核的窗口高度（即一次滑动覆盖的连续词数），</w:t>
      </w:r>
      <w:r>
        <w:rPr>
          <w:rFonts w:ascii="SimSun" w:cs="SimSun" w:eastAsia="SimSun" w:hAnsi="SimSun"/>
          <w:sz w:val="24"/>
          <w:szCs w:val="24"/>
        </w:rPr>
        <m:oMath>
          <m:r>
            <m:t>d</m:t>
          </m:r>
        </m:oMath>
      </w:r>
      <w:r>
        <w:rPr>
          <w:rFonts w:ascii="SimSun" w:cs="SimSun" w:eastAsia="SimSun" w:hAnsi="SimSun"/>
          <w:sz w:val="24"/>
          <w:szCs w:val="24"/>
        </w:rPr>
        <w:t xml:space="preserve"> 为卷积核的宽度（始终等于词向量维度，确保卷积操作在语义上有完整的词向量覆盖）。卷积核在序列维上以步长 </w:t>
      </w:r>
      <w:r>
        <w:rPr>
          <w:rFonts w:ascii="SimSun" w:cs="SimSun" w:eastAsia="SimSun" w:hAnsi="SimSun"/>
          <w:sz w:val="24"/>
          <w:szCs w:val="24"/>
        </w:rPr>
        <m:oMath>
          <m:r>
            <m:t>s</m:t>
          </m:r>
          <m:r>
            <m:t>t</m:t>
          </m:r>
          <m:r>
            <m:t>r</m:t>
          </m:r>
          <m:r>
            <m:t>i</m:t>
          </m:r>
          <m:r>
            <m:t>d</m:t>
          </m:r>
          <m:r>
            <m:t>e</m:t>
          </m:r>
          <m:r>
            <m:rPr>
              <m:sty m:val="p"/>
            </m:rPr>
            <m:t>=</m:t>
          </m:r>
          <m:r>
            <m:t>1</m:t>
          </m:r>
        </m:oMath>
      </w:r>
      <w:r>
        <w:rPr>
          <w:rFonts w:ascii="SimSun" w:cs="SimSun" w:eastAsia="SimSun" w:hAnsi="SimSun"/>
          <w:sz w:val="24"/>
          <w:szCs w:val="24"/>
        </w:rPr>
        <w:t xml:space="preserve"> 从上到下依次滑动，每次滑动时计算卷积核与当前窗口内词向量之间的逐元素乘积和：</w:t>
      </w:r>
    </w:p>
    <w:p>
      <w:pPr>
        <w:pStyle w:val="BodyText"/>
      </w:pPr>
      <m:oMathPara>
        <m:oMathParaPr>
          <m:jc m:val="center"/>
        </m:oMathParaPr>
        <m:oMath>
          <m:sSub>
            <m:e>
              <m:r>
                <m:t>c</m:t>
              </m:r>
            </m:e>
            <m:sub>
              <m:r>
                <m:t>i</m:t>
              </m:r>
            </m:sub>
          </m:sSub>
          <m:r>
            <m:rPr>
              <m:sty m:val="p"/>
            </m:rPr>
            <m:t>=</m:t>
          </m:r>
          <m:nary>
            <m:naryPr>
              <m:chr m:val="∑"/>
              <m:limLoc m:val="undOvr"/>
              <m:subHide m:val="off"/>
              <m:supHide m:val="off"/>
            </m:naryPr>
            <m:sub>
              <m:r>
                <m:t>j</m:t>
              </m:r>
              <m:r>
                <m:rPr>
                  <m:sty m:val="p"/>
                </m:rPr>
                <m:t>=</m:t>
              </m:r>
              <m:r>
                <m:t>1</m:t>
              </m:r>
            </m:sub>
            <m:sup>
              <m:r>
                <m:t>h</m:t>
              </m:r>
            </m:sup>
            <m:e>
              <m:nary>
                <m:naryPr>
                  <m:chr m:val="∑"/>
                  <m:limLoc m:val="undOvr"/>
                  <m:subHide m:val="off"/>
                  <m:supHide m:val="off"/>
                </m:naryPr>
                <m:sub>
                  <m:r>
                    <m:t>k</m:t>
                  </m:r>
                  <m:r>
                    <m:rPr>
                      <m:sty m:val="p"/>
                    </m:rPr>
                    <m:t>=</m:t>
                  </m:r>
                  <m:r>
                    <m:t>1</m:t>
                  </m:r>
                </m:sub>
                <m:sup>
                  <m:r>
                    <m:t>d</m:t>
                  </m:r>
                </m:sup>
                <m:e>
                  <m:sSup>
                    <m:e>
                      <m:r>
                        <m:rPr>
                          <m:sty m:val="bi"/>
                        </m:rPr>
                        <m:t>K</m:t>
                      </m:r>
                    </m:e>
                    <m:sup>
                      <m:r>
                        <m:rPr>
                          <m:sty m:val="p"/>
                        </m:rPr>
                        <m:t>(</m:t>
                      </m:r>
                      <m:r>
                        <m:t>h</m:t>
                      </m:r>
                      <m:r>
                        <m:rPr>
                          <m:sty m:val="p"/>
                        </m:rPr>
                        <m:t>)</m:t>
                      </m:r>
                    </m:sup>
                  </m:sSup>
                </m:e>
              </m:nary>
            </m:e>
          </m:nary>
          <m:r>
            <m:rPr>
              <m:sty m:val="p"/>
            </m:rPr>
            <m:t>[</m:t>
          </m:r>
          <m:r>
            <m:t>j</m:t>
          </m:r>
          <m:r>
            <m:rPr>
              <m:sty m:val="p"/>
            </m:rPr>
            <m:t>,</m:t>
          </m:r>
          <m:r>
            <m:t>k</m:t>
          </m:r>
          <m:r>
            <m:rPr>
              <m:sty m:val="p"/>
            </m:rPr>
            <m:t>]</m:t>
          </m:r>
          <m:r>
            <m:rPr>
              <m:sty m:val="p"/>
            </m:rPr>
            <m:t>⋅</m:t>
          </m:r>
          <m:sSup>
            <m:e>
              <m:r>
                <m:rPr>
                  <m:sty m:val="bi"/>
                </m:rPr>
                <m:t>X</m:t>
              </m:r>
            </m:e>
            <m:sup>
              <m:r>
                <m:rPr>
                  <m:sty m:val="p"/>
                </m:rPr>
                <m:t>′</m:t>
              </m:r>
            </m:sup>
          </m:sSup>
          <m:r>
            <m:rPr>
              <m:sty m:val="p"/>
            </m:rPr>
            <m:t>[</m:t>
          </m:r>
          <m:r>
            <m:t>i</m:t>
          </m:r>
          <m:r>
            <m:rPr>
              <m:sty m:val="p"/>
            </m:rPr>
            <m:t>+</m:t>
          </m:r>
          <m:r>
            <m:t>j</m:t>
          </m:r>
          <m:r>
            <m:rPr>
              <m:sty m:val="p"/>
            </m:rPr>
            <m:t>−</m:t>
          </m:r>
          <m:r>
            <m:t>1</m:t>
          </m:r>
          <m:r>
            <m:rPr>
              <m:sty m:val="p"/>
            </m:rPr>
            <m:t>,</m:t>
          </m:r>
          <m:r>
            <m:t>k</m:t>
          </m:r>
          <m:r>
            <m:rPr>
              <m:sty m:val="p"/>
            </m:rPr>
            <m:t>]</m:t>
          </m:r>
          <m:r>
            <m:rPr>
              <m:sty m:val="p"/>
            </m:rPr>
            <m:t>,</m:t>
          </m:r>
          <m:r>
            <m:t> </m:t>
          </m:r>
          <m:r>
            <m:t>i</m:t>
          </m:r>
          <m:r>
            <m:rPr>
              <m:sty m:val="p"/>
            </m:rPr>
            <m:t>=</m:t>
          </m:r>
          <m:r>
            <m:t>1</m:t>
          </m:r>
          <m:r>
            <m:rPr>
              <m:sty m:val="p"/>
            </m:rPr>
            <m:t>,</m:t>
          </m:r>
          <m:r>
            <m:t>2</m:t>
          </m:r>
          <m:r>
            <m:rPr>
              <m:sty m:val="p"/>
            </m:rPr>
            <m:t>,</m:t>
          </m:r>
          <m:r>
            <m:rPr>
              <m:sty m:val="p"/>
            </m:rPr>
            <m:t>…</m:t>
          </m:r>
          <m:r>
            <m:rPr>
              <m:sty m:val="p"/>
            </m:rPr>
            <m:t>,</m:t>
          </m:r>
          <m:r>
            <m:t>L</m:t>
          </m:r>
          <m:r>
            <m:rPr>
              <m:sty m:val="p"/>
            </m:rPr>
            <m:t>−</m:t>
          </m:r>
          <m:r>
            <m:t>h</m:t>
          </m:r>
          <m:r>
            <m:rPr>
              <m:sty m:val="p"/>
            </m:rPr>
            <m:t>+</m:t>
          </m:r>
          <m:r>
            <m:t>1</m:t>
          </m:r>
        </m:oMath>
      </m:oMathPara>
    </w:p>
    <w:p>
      <w:pPr>
        <w:spacing w:line="360"/>
        <w:ind w:firstLine="480"/>
        <w:jc w:val="both"/>
      </w:pPr>
      <w:r>
        <w:rPr>
          <w:rFonts w:ascii="SimSun" w:cs="SimSun" w:eastAsia="SimSun" w:hAnsi="SimSun"/>
          <w:sz w:val="24"/>
          <w:szCs w:val="24"/>
        </w:rPr>
        <w:t xml:space="preserve">一个卷积核在整条文本序列上滑动后产生的特征映射为 </w:t>
      </w:r>
      <w:r>
        <w:rPr>
          <w:rFonts w:ascii="SimSun" w:cs="SimSun" w:eastAsia="SimSun" w:hAnsi="SimSun"/>
          <w:sz w:val="24"/>
          <w:szCs w:val="24"/>
        </w:rPr>
        <m:oMath>
          <m:sSup>
            <m:e>
              <m:r>
                <m:rPr>
                  <m:sty m:val="bi"/>
                </m:rPr>
                <m:t>c</m:t>
              </m:r>
            </m:e>
            <m:sup>
              <m:r>
                <m:rPr>
                  <m:sty m:val="p"/>
                </m:rPr>
                <m:t>(</m:t>
              </m:r>
              <m:r>
                <m:t>h</m:t>
              </m:r>
              <m:r>
                <m:rPr>
                  <m:sty m:val="p"/>
                </m:rPr>
                <m:t>)</m:t>
              </m:r>
            </m:sup>
          </m:sSup>
          <m:r>
            <m:rPr>
              <m:sty m:val="p"/>
            </m:rPr>
            <m:t>∈</m:t>
          </m:r>
          <m:sSup>
            <m:e>
              <m:r>
                <m:rPr>
                  <m:scr m:val="double-struck"/>
                  <m:sty m:val="p"/>
                </m:rPr>
                <m:t>R</m:t>
              </m:r>
            </m:e>
            <m:sup>
              <m:r>
                <m:t>L</m:t>
              </m:r>
              <m:r>
                <m:rPr>
                  <m:sty m:val="p"/>
                </m:rPr>
                <m:t>−</m:t>
              </m:r>
              <m:r>
                <m:t>h</m:t>
              </m:r>
              <m:r>
                <m:rPr>
                  <m:sty m:val="p"/>
                </m:rPr>
                <m:t>+</m:t>
              </m:r>
              <m:r>
                <m:t>1</m:t>
              </m:r>
            </m:sup>
          </m:sSup>
        </m:oMath>
      </w:r>
      <w:r>
        <w:rPr>
          <w:rFonts w:ascii="SimSun" w:cs="SimSun" w:eastAsia="SimSun" w:hAnsi="SimSun"/>
          <w:sz w:val="24"/>
          <w:szCs w:val="24"/>
        </w:rPr>
        <w:t xml:space="preserve">。</w:t>
      </w:r>
    </w:p>
    <w:p>
      <w:pPr>
        <w:spacing w:line="360"/>
        <w:ind w:firstLine="480"/>
        <w:jc w:val="both"/>
      </w:pPr>
      <w:r>
        <w:rPr>
          <w:rFonts w:ascii="SimSun" w:cs="SimSun" w:eastAsia="SimSun" w:hAnsi="SimSun"/>
          <w:b/>
          <w:bCs/>
          <w:sz w:val="24"/>
          <w:szCs w:val="24"/>
        </w:rPr>
        <w:t xml:space="preserve">（2）多尺寸卷积核并行配置</w:t>
      </w:r>
    </w:p>
    <w:p>
      <w:pPr>
        <w:spacing w:line="360"/>
        <w:ind w:firstLine="480"/>
        <w:jc w:val="both"/>
      </w:pPr>
      <w:r>
        <w:rPr>
          <w:rFonts w:ascii="SimSun" w:cs="SimSun" w:eastAsia="SimSun" w:hAnsi="SimSun"/>
          <w:sz w:val="24"/>
          <w:szCs w:val="24"/>
        </w:rPr>
        <w:t xml:space="preserve">本系统设置了三种卷积核窗口高度：</w:t>
      </w:r>
      <w:r>
        <w:rPr>
          <w:rFonts w:ascii="SimSun" w:cs="SimSun" w:eastAsia="SimSun" w:hAnsi="SimSun"/>
          <w:sz w:val="24"/>
          <w:szCs w:val="24"/>
        </w:rPr>
        <m:oMath>
          <m:r>
            <m:t>h</m:t>
          </m:r>
          <m:r>
            <m:rPr>
              <m:sty m:val="p"/>
            </m:rPr>
            <m:t>∈</m:t>
          </m:r>
          <m:r>
            <m:rPr>
              <m:sty m:val="p"/>
            </m:rPr>
            <m:t>{</m:t>
          </m:r>
          <m:r>
            <m:t>2</m:t>
          </m:r>
          <m:r>
            <m:rPr>
              <m:sty m:val="p"/>
            </m:rPr>
            <m:t>,</m:t>
          </m:r>
          <m:r>
            <m:t>3</m:t>
          </m:r>
          <m:r>
            <m:rPr>
              <m:sty m:val="p"/>
            </m:rPr>
            <m:t>,</m:t>
          </m:r>
          <m:r>
            <m:t>4</m:t>
          </m:r>
          <m:r>
            <m:rPr>
              <m:sty m:val="p"/>
            </m:rPr>
            <m:t>}</m:t>
          </m:r>
        </m:oMath>
      </w:r>
      <w:r>
        <w:rPr>
          <w:rFonts w:ascii="SimSun" w:cs="SimSun" w:eastAsia="SimSun" w:hAnsi="SimSun"/>
          <w:sz w:val="24"/>
          <w:szCs w:val="24"/>
        </w:rPr>
        <w:t xml:space="preserve">，每种尺寸各配置 </w:t>
      </w:r>
      <w:r>
        <w:rPr>
          <w:rFonts w:ascii="SimSun" w:cs="SimSun" w:eastAsia="SimSun" w:hAnsi="SimSun"/>
          <w:sz w:val="24"/>
          <w:szCs w:val="24"/>
        </w:rPr>
        <m:oMath>
          <m:sSub>
            <m:e>
              <m:r>
                <m:t>C</m:t>
              </m:r>
            </m:e>
            <m:sub>
              <m:r>
                <m:t>o</m:t>
              </m:r>
              <m:r>
                <m:t>u</m:t>
              </m:r>
              <m:r>
                <m:t>t</m:t>
              </m:r>
            </m:sub>
          </m:sSub>
          <m:r>
            <m:rPr>
              <m:sty m:val="p"/>
            </m:rPr>
            <m:t>=</m:t>
          </m:r>
          <m:r>
            <m:t>100</m:t>
          </m:r>
        </m:oMath>
      </w:r>
      <w:r>
        <w:rPr>
          <w:rFonts w:ascii="SimSun" w:cs="SimSun" w:eastAsia="SimSun" w:hAnsi="SimSun"/>
          <w:sz w:val="24"/>
          <w:szCs w:val="24"/>
        </w:rPr>
        <w:t xml:space="preserve"> 个独立的卷积核，共计300个卷积核。三种窗口的分工：</w:t>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w:t>
      </w:r>
      <w:r>
        <w:rPr>
          <w:rFonts w:ascii="SimSun" w:cs="SimSun" w:eastAsia="SimSun" w:hAnsi="SimSun"/>
          <w:sz w:val="24"/>
          <w:szCs w:val="24"/>
        </w:rPr>
        <m:oMath>
          <m:r>
            <m:t>h</m:t>
          </m:r>
          <m:r>
            <m:rPr>
              <m:sty m:val="p"/>
            </m:rPr>
            <m:t>=</m:t>
          </m:r>
          <m:r>
            <m:t>2</m:t>
          </m:r>
        </m:oMath>
      </w:r>
      <w:r>
        <w:rPr>
          <w:rFonts w:ascii="SimSun" w:cs="SimSun" w:eastAsia="SimSun" w:hAnsi="SimSun"/>
          <w:sz w:val="24"/>
          <w:szCs w:val="24"/>
        </w:rPr>
        <w:t xml:space="preserve">（bigram窗口）**：聚焦于相邻两词的二元搭配模式，如"进程+调度"、"虚拟+内存"、"深度+优先"。这种尺寸的卷积核对双词术语灵敏度最高。</w:t>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w:t>
      </w:r>
      <w:r>
        <w:rPr>
          <w:rFonts w:ascii="SimSun" w:cs="SimSun" w:eastAsia="SimSun" w:hAnsi="SimSun"/>
          <w:sz w:val="24"/>
          <w:szCs w:val="24"/>
        </w:rPr>
        <m:oMath>
          <m:r>
            <m:t>h</m:t>
          </m:r>
          <m:r>
            <m:rPr>
              <m:sty m:val="p"/>
            </m:rPr>
            <m:t>=</m:t>
          </m:r>
          <m:r>
            <m:t>3</m:t>
          </m:r>
        </m:oMath>
      </w:r>
      <w:r>
        <w:rPr>
          <w:rFonts w:ascii="SimSun" w:cs="SimSun" w:eastAsia="SimSun" w:hAnsi="SimSun"/>
          <w:sz w:val="24"/>
          <w:szCs w:val="24"/>
        </w:rPr>
        <w:t xml:space="preserve">（trigram窗口）**：聚焦于相邻三词的词组模式，如"TCP/IP协议"、"最短路径求"、"页式存储管理"。能捕获比二元搭配更完整但仍保持紧凑的局部语义信息。</w:t>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w:t>
      </w:r>
      <w:r>
        <w:rPr>
          <w:rFonts w:ascii="SimSun" w:cs="SimSun" w:eastAsia="SimSun" w:hAnsi="SimSun"/>
          <w:sz w:val="24"/>
          <w:szCs w:val="24"/>
        </w:rPr>
        <m:oMath>
          <m:r>
            <m:t>h</m:t>
          </m:r>
          <m:r>
            <m:rPr>
              <m:sty m:val="p"/>
            </m:rPr>
            <m:t>=</m:t>
          </m:r>
          <m:r>
            <m:t>4</m:t>
          </m:r>
        </m:oMath>
      </w:r>
      <w:r>
        <w:rPr>
          <w:rFonts w:ascii="SimSun" w:cs="SimSun" w:eastAsia="SimSun" w:hAnsi="SimSun"/>
          <w:sz w:val="24"/>
          <w:szCs w:val="24"/>
        </w:rPr>
        <w:t xml:space="preserve">（4-gram窗口）**：聚焦于四个连续词构成的较长短语模式，如"虚拟地址到物理地址"、"先来先服务调度"、"Dijkstra最短路径"等。相比小窗口，4-gram窗口的感受野更大，能捕获需要更宽上下文的复合概念。</w:t>
      </w:r>
    </w:p>
    <w:p>
      <w:pPr>
        <w:spacing w:line="360"/>
        <w:ind w:firstLine="480"/>
        <w:jc w:val="both"/>
      </w:pPr>
      <w:r>
        <w:rPr>
          <w:rFonts w:ascii="SimSun" w:cs="SimSun" w:eastAsia="SimSun" w:hAnsi="SimSun"/>
          <w:sz w:val="24"/>
          <w:szCs w:val="24"/>
        </w:rPr>
        <w:t xml:space="preserve">三种窗口尺寸的卷积计算在代码中通过nn.ModuleList并行组织，在前向传播中分别独立执行。每个卷积分支的计算流程相同：</w:t>
      </w:r>
      <w:r>
        <w:rPr>
          <w:rFonts w:ascii="SimSun" w:cs="SimSun" w:eastAsia="SimSun" w:hAnsi="SimSun"/>
          <w:sz w:val="24"/>
          <w:szCs w:val="24"/>
        </w:rPr>
        <m:oMath>
          <m:r>
            <m:rPr>
              <m:nor/>
              <m:sty m:val="p"/>
            </m:rPr>
            <m:t>Conv2d</m:t>
          </m:r>
          <m:r>
            <m:rPr>
              <m:sty m:val="p"/>
            </m:rPr>
            <m:t>→</m:t>
          </m:r>
          <m:r>
            <m:rPr>
              <m:nor/>
              <m:sty m:val="p"/>
            </m:rPr>
            <m:t>squeeze(3)</m:t>
          </m:r>
          <m:r>
            <m:rPr>
              <m:sty m:val="p"/>
            </m:rPr>
            <m:t>→</m:t>
          </m:r>
          <m:r>
            <m:rPr>
              <m:nor/>
              <m:sty m:val="p"/>
            </m:rPr>
            <m:t>BatchNorm1d</m:t>
          </m:r>
          <m:r>
            <m:rPr>
              <m:sty m:val="p"/>
            </m:rPr>
            <m:t>→</m:t>
          </m:r>
          <m:r>
            <m:rPr>
              <m:nor/>
              <m:sty m:val="p"/>
            </m:rPr>
            <m:t>ReLU</m:t>
          </m:r>
        </m:oMath>
      </w:r>
      <w:r>
        <w:rPr>
          <w:rFonts w:ascii="SimSun" w:cs="SimSun" w:eastAsia="SimSun" w:hAnsi="SimSun"/>
          <w:sz w:val="24"/>
          <w:szCs w:val="24"/>
        </w:rPr>
        <w:t xml:space="preserve">。</w:t>
      </w:r>
    </w:p>
    <w:p>
      <w:pPr>
        <w:spacing w:line="360"/>
        <w:ind w:firstLine="480"/>
        <w:jc w:val="both"/>
      </w:pPr>
      <w:r>
        <w:rPr>
          <w:rFonts w:ascii="SimSun" w:cs="SimSun" w:eastAsia="SimSun" w:hAnsi="SimSun"/>
          <w:b/>
          <w:bCs/>
          <w:sz w:val="24"/>
          <w:szCs w:val="24"/>
        </w:rPr>
        <w:t xml:space="preserve">（3）卷积输出长度分析</w:t>
      </w:r>
    </w:p>
    <w:p>
      <w:pPr>
        <w:spacing w:line="360"/>
        <w:ind w:firstLine="480"/>
        <w:jc w:val="both"/>
      </w:pPr>
      <w:r>
        <w:rPr>
          <w:rFonts w:ascii="SimSun" w:cs="SimSun" w:eastAsia="SimSun" w:hAnsi="SimSun"/>
          <w:sz w:val="24"/>
          <w:szCs w:val="24"/>
        </w:rPr>
        <w:t xml:space="preserve">对于序列长度为 </w:t>
      </w:r>
      <w:r>
        <w:rPr>
          <w:rFonts w:ascii="SimSun" w:cs="SimSun" w:eastAsia="SimSun" w:hAnsi="SimSun"/>
          <w:sz w:val="24"/>
          <w:szCs w:val="24"/>
        </w:rPr>
        <m:oMath>
          <m:r>
            <m:t>L</m:t>
          </m:r>
        </m:oMath>
      </w:r>
      <w:r>
        <w:rPr>
          <w:rFonts w:ascii="SimSun" w:cs="SimSun" w:eastAsia="SimSun" w:hAnsi="SimSun"/>
          <w:sz w:val="24"/>
          <w:szCs w:val="24"/>
        </w:rPr>
        <w:t xml:space="preserve"> 的输入和窗口高度为 </w:t>
      </w:r>
      <w:r>
        <w:rPr>
          <w:rFonts w:ascii="SimSun" w:cs="SimSun" w:eastAsia="SimSun" w:hAnsi="SimSun"/>
          <w:sz w:val="24"/>
          <w:szCs w:val="24"/>
        </w:rPr>
        <m:oMath>
          <m:r>
            <m:t>h</m:t>
          </m:r>
        </m:oMath>
      </w:r>
      <w:r>
        <w:rPr>
          <w:rFonts w:ascii="SimSun" w:cs="SimSun" w:eastAsia="SimSun" w:hAnsi="SimSun"/>
          <w:sz w:val="24"/>
          <w:szCs w:val="24"/>
        </w:rPr>
        <w:t xml:space="preserve"> 的卷积核（stride=1, padding=0），卷积分支的输出特征映射长度为：</w:t>
      </w:r>
    </w:p>
    <w:p>
      <w:pPr>
        <w:pStyle w:val="BodyText"/>
      </w:pPr>
      <m:oMathPara>
        <m:oMathParaPr>
          <m:jc m:val="center"/>
        </m:oMathParaPr>
        <m:oMath>
          <m:sSup>
            <m:e>
              <m:r>
                <m:t>L</m:t>
              </m:r>
            </m:e>
            <m:sup>
              <m:r>
                <m:rPr>
                  <m:sty m:val="p"/>
                </m:rPr>
                <m:t>′</m:t>
              </m:r>
            </m:sup>
          </m:sSup>
          <m:r>
            <m:rPr>
              <m:sty m:val="p"/>
            </m:rPr>
            <m:t>=</m:t>
          </m:r>
          <m:r>
            <m:t>L</m:t>
          </m:r>
          <m:r>
            <m:rPr>
              <m:sty m:val="p"/>
            </m:rPr>
            <m:t>−</m:t>
          </m:r>
          <m:r>
            <m:t>h</m:t>
          </m:r>
          <m:r>
            <m:rPr>
              <m:sty m:val="p"/>
            </m:rPr>
            <m:t>+</m:t>
          </m:r>
          <m:r>
            <m:t>1</m:t>
          </m:r>
        </m:oMath>
      </m:oMathPara>
    </w:p>
    <w:p>
      <w:pPr>
        <w:spacing w:line="360"/>
        <w:ind w:firstLine="480"/>
        <w:jc w:val="both"/>
      </w:pPr>
      <w:r>
        <w:rPr>
          <w:rFonts w:ascii="SimSun" w:cs="SimSun" w:eastAsia="SimSun" w:hAnsi="SimSun"/>
          <w:sz w:val="24"/>
          <w:szCs w:val="24"/>
        </w:rPr>
        <w:t xml:space="preserve">代入本系统的参数 </w:t>
      </w:r>
      <w:r>
        <w:rPr>
          <w:rFonts w:ascii="SimSun" w:cs="SimSun" w:eastAsia="SimSun" w:hAnsi="SimSun"/>
          <w:sz w:val="24"/>
          <w:szCs w:val="24"/>
        </w:rPr>
        <m:oMath>
          <m:r>
            <m:t>L</m:t>
          </m:r>
          <m:r>
            <m:rPr>
              <m:sty m:val="p"/>
            </m:rPr>
            <m:t>=</m:t>
          </m:r>
          <m:r>
            <m:t>30</m:t>
          </m:r>
        </m:oMath>
      </w:r>
      <w:r>
        <w:rPr>
          <w:rFonts w:ascii="SimSun" w:cs="SimSun" w:eastAsia="SimSun" w:hAnsi="SimSun"/>
          <w:sz w:val="24"/>
          <w:szCs w:val="24"/>
        </w:rPr>
        <w:t xml:space="preserve"> 和 </w:t>
      </w:r>
      <w:r>
        <w:rPr>
          <w:rFonts w:ascii="SimSun" w:cs="SimSun" w:eastAsia="SimSun" w:hAnsi="SimSun"/>
          <w:sz w:val="24"/>
          <w:szCs w:val="24"/>
        </w:rPr>
        <m:oMath>
          <m:r>
            <m:t>h</m:t>
          </m:r>
          <m:r>
            <m:rPr>
              <m:sty m:val="p"/>
            </m:rPr>
            <m:t>∈</m:t>
          </m:r>
          <m:r>
            <m:rPr>
              <m:sty m:val="p"/>
            </m:rPr>
            <m:t>{</m:t>
          </m:r>
          <m:r>
            <m:t>2</m:t>
          </m:r>
          <m:r>
            <m:rPr>
              <m:sty m:val="p"/>
            </m:rPr>
            <m:t>,</m:t>
          </m:r>
          <m:r>
            <m:t>3</m:t>
          </m:r>
          <m:r>
            <m:rPr>
              <m:sty m:val="p"/>
            </m:rPr>
            <m:t>,</m:t>
          </m:r>
          <m:r>
            <m:t>4</m:t>
          </m:r>
          <m:r>
            <m:rPr>
              <m:sty m:val="p"/>
            </m:rPr>
            <m:t>}</m:t>
          </m:r>
        </m:oMath>
      </w:r>
      <w:r>
        <w:rPr>
          <w:rFonts w:ascii="SimSun" w:cs="SimSun" w:eastAsia="SimSun" w:hAnsi="SimSun"/>
          <w:sz w:val="24"/>
          <w:szCs w:val="24"/>
        </w:rPr>
        <w:t xml:space="preserve">，得到三个卷积分支的输出长度分别为：</w:t>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m:oMath>
          <m:r>
            <m:t>h</m:t>
          </m:r>
          <m:r>
            <m:rPr>
              <m:sty m:val="p"/>
            </m:rPr>
            <m:t>=</m:t>
          </m:r>
          <m:r>
            <m:t>2</m:t>
          </m:r>
        </m:oMath>
      </w:r>
      <w:r>
        <w:rPr>
          <w:rFonts w:ascii="SimSun" w:cs="SimSun" w:eastAsia="SimSun" w:hAnsi="SimSun"/>
          <w:sz w:val="24"/>
          <w:szCs w:val="24"/>
        </w:rPr>
        <w:t xml:space="preserve"> 时：</w:t>
      </w:r>
      <w:r>
        <w:rPr>
          <w:rFonts w:ascii="SimSun" w:cs="SimSun" w:eastAsia="SimSun" w:hAnsi="SimSun"/>
          <w:sz w:val="24"/>
          <w:szCs w:val="24"/>
        </w:rPr>
        <m:oMath>
          <m:sSup>
            <m:e>
              <m:r>
                <m:t>L</m:t>
              </m:r>
            </m:e>
            <m:sup>
              <m:r>
                <m:rPr>
                  <m:sty m:val="p"/>
                </m:rPr>
                <m:t>′</m:t>
              </m:r>
            </m:sup>
          </m:sSup>
          <m:r>
            <m:rPr>
              <m:sty m:val="p"/>
            </m:rPr>
            <m:t>=</m:t>
          </m:r>
          <m:r>
            <m:t>30</m:t>
          </m:r>
          <m:r>
            <m:rPr>
              <m:sty m:val="p"/>
            </m:rPr>
            <m:t>−</m:t>
          </m:r>
          <m:r>
            <m:t>2</m:t>
          </m:r>
          <m:r>
            <m:rPr>
              <m:sty m:val="p"/>
            </m:rPr>
            <m:t>+</m:t>
          </m:r>
          <m:r>
            <m:t>1</m:t>
          </m:r>
          <m:r>
            <m:rPr>
              <m:sty m:val="p"/>
            </m:rPr>
            <m:t>=</m:t>
          </m:r>
          <m:r>
            <m:t>29</m:t>
          </m:r>
        </m:oMath>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m:oMath>
          <m:r>
            <m:t>h</m:t>
          </m:r>
          <m:r>
            <m:rPr>
              <m:sty m:val="p"/>
            </m:rPr>
            <m:t>=</m:t>
          </m:r>
          <m:r>
            <m:t>3</m:t>
          </m:r>
        </m:oMath>
      </w:r>
      <w:r>
        <w:rPr>
          <w:rFonts w:ascii="SimSun" w:cs="SimSun" w:eastAsia="SimSun" w:hAnsi="SimSun"/>
          <w:sz w:val="24"/>
          <w:szCs w:val="24"/>
        </w:rPr>
        <w:t xml:space="preserve"> 时：</w:t>
      </w:r>
      <w:r>
        <w:rPr>
          <w:rFonts w:ascii="SimSun" w:cs="SimSun" w:eastAsia="SimSun" w:hAnsi="SimSun"/>
          <w:sz w:val="24"/>
          <w:szCs w:val="24"/>
        </w:rPr>
        <m:oMath>
          <m:sSup>
            <m:e>
              <m:r>
                <m:t>L</m:t>
              </m:r>
            </m:e>
            <m:sup>
              <m:r>
                <m:rPr>
                  <m:sty m:val="p"/>
                </m:rPr>
                <m:t>′</m:t>
              </m:r>
            </m:sup>
          </m:sSup>
          <m:r>
            <m:rPr>
              <m:sty m:val="p"/>
            </m:rPr>
            <m:t>=</m:t>
          </m:r>
          <m:r>
            <m:t>30</m:t>
          </m:r>
          <m:r>
            <m:rPr>
              <m:sty m:val="p"/>
            </m:rPr>
            <m:t>−</m:t>
          </m:r>
          <m:r>
            <m:t>3</m:t>
          </m:r>
          <m:r>
            <m:rPr>
              <m:sty m:val="p"/>
            </m:rPr>
            <m:t>+</m:t>
          </m:r>
          <m:r>
            <m:t>1</m:t>
          </m:r>
          <m:r>
            <m:rPr>
              <m:sty m:val="p"/>
            </m:rPr>
            <m:t>=</m:t>
          </m:r>
          <m:r>
            <m:t>28</m:t>
          </m:r>
        </m:oMath>
      </w:r>
    </w:p>
    <w:p>
      <w:pPr>
        <w:spacing w:line="360"/>
        <w:ind w:left="480" w:hanging="240"/>
      </w:pPr>
      <w:r>
        <w:rPr>
          <w:rFonts w:ascii="SimSun" w:cs="SimSun" w:eastAsia="SimSun" w:hAnsi="SimSun"/>
          <w:sz w:val="24"/>
          <w:szCs w:val="24"/>
        </w:rPr>
        <w:t xml:space="preserve">• </w:t>
      </w:r>
      <w:r>
        <w:rPr>
          <w:rFonts w:ascii="SimSun" w:cs="SimSun" w:eastAsia="SimSun" w:hAnsi="SimSun"/>
          <w:sz w:val="24"/>
          <w:szCs w:val="24"/>
        </w:rPr>
        <m:oMath>
          <m:r>
            <m:t>h</m:t>
          </m:r>
          <m:r>
            <m:rPr>
              <m:sty m:val="p"/>
            </m:rPr>
            <m:t>=</m:t>
          </m:r>
          <m:r>
            <m:t>4</m:t>
          </m:r>
        </m:oMath>
      </w:r>
      <w:r>
        <w:rPr>
          <w:rFonts w:ascii="SimSun" w:cs="SimSun" w:eastAsia="SimSun" w:hAnsi="SimSun"/>
          <w:sz w:val="24"/>
          <w:szCs w:val="24"/>
        </w:rPr>
        <w:t xml:space="preserve"> 时：</w:t>
      </w:r>
      <w:r>
        <w:rPr>
          <w:rFonts w:ascii="SimSun" w:cs="SimSun" w:eastAsia="SimSun" w:hAnsi="SimSun"/>
          <w:sz w:val="24"/>
          <w:szCs w:val="24"/>
        </w:rPr>
        <m:oMath>
          <m:sSup>
            <m:e>
              <m:r>
                <m:t>L</m:t>
              </m:r>
            </m:e>
            <m:sup>
              <m:r>
                <m:rPr>
                  <m:sty m:val="p"/>
                </m:rPr>
                <m:t>′</m:t>
              </m:r>
            </m:sup>
          </m:sSup>
          <m:r>
            <m:rPr>
              <m:sty m:val="p"/>
            </m:rPr>
            <m:t>=</m:t>
          </m:r>
          <m:r>
            <m:t>30</m:t>
          </m:r>
          <m:r>
            <m:rPr>
              <m:sty m:val="p"/>
            </m:rPr>
            <m:t>−</m:t>
          </m:r>
          <m:r>
            <m:t>4</m:t>
          </m:r>
          <m:r>
            <m:rPr>
              <m:sty m:val="p"/>
            </m:rPr>
            <m:t>+</m:t>
          </m:r>
          <m:r>
            <m:t>1</m:t>
          </m:r>
          <m:r>
            <m:rPr>
              <m:sty m:val="p"/>
            </m:rPr>
            <m:t>=</m:t>
          </m:r>
          <m:r>
            <m:t>27</m:t>
          </m:r>
        </m:oMath>
      </w:r>
    </w:p>
    <w:p>
      <w:pPr>
        <w:spacing w:line="360"/>
        <w:ind w:firstLine="480"/>
        <w:jc w:val="both"/>
      </w:pPr>
      <w:r>
        <w:rPr>
          <w:rFonts w:ascii="SimSun" w:cs="SimSun" w:eastAsia="SimSun" w:hAnsi="SimSun"/>
          <w:sz w:val="24"/>
          <w:szCs w:val="24"/>
        </w:rPr>
        <w:t xml:space="preserve">每个卷积分支最终输出一个形状为 </w:t>
      </w:r>
      <w:r>
        <w:rPr>
          <w:rFonts w:ascii="SimSun" w:cs="SimSun" w:eastAsia="SimSun" w:hAnsi="SimSun"/>
          <w:sz w:val="24"/>
          <w:szCs w:val="24"/>
        </w:rPr>
        <m:oMath>
          <m:r>
            <m:rPr>
              <m:sty m:val="p"/>
            </m:rPr>
            <m:t>(</m:t>
          </m:r>
          <m:r>
            <m:t>B</m:t>
          </m:r>
          <m:r>
            <m:rPr>
              <m:sty m:val="p"/>
            </m:rPr>
            <m:t>,</m:t>
          </m:r>
          <m:r>
            <m:t>100</m:t>
          </m:r>
          <m:r>
            <m:rPr>
              <m:sty m:val="p"/>
            </m:rPr>
            <m:t>,</m:t>
          </m:r>
          <m:sSup>
            <m:e>
              <m:r>
                <m:t>L</m:t>
              </m:r>
            </m:e>
            <m:sup>
              <m:r>
                <m:rPr>
                  <m:sty m:val="p"/>
                </m:rPr>
                <m:t>′</m:t>
              </m:r>
            </m:sup>
          </m:sSup>
          <m:r>
            <m:rPr>
              <m:sty m:val="p"/>
            </m:rPr>
            <m:t>)</m:t>
          </m:r>
        </m:oMath>
      </w:r>
      <w:r>
        <w:rPr>
          <w:rFonts w:ascii="SimSun" w:cs="SimSun" w:eastAsia="SimSun" w:hAnsi="SimSun"/>
          <w:sz w:val="24"/>
          <w:szCs w:val="24"/>
        </w:rPr>
        <w:t xml:space="preserve"> 的特征张量，其中 </w:t>
      </w:r>
      <w:r>
        <w:rPr>
          <w:rFonts w:ascii="SimSun" w:cs="SimSun" w:eastAsia="SimSun" w:hAnsi="SimSun"/>
          <w:sz w:val="24"/>
          <w:szCs w:val="24"/>
        </w:rPr>
        <m:oMath>
          <m:r>
            <m:t>B</m:t>
          </m:r>
        </m:oMath>
      </w:r>
      <w:r>
        <w:rPr>
          <w:rFonts w:ascii="SimSun" w:cs="SimSun" w:eastAsia="SimSun" w:hAnsi="SimSun"/>
          <w:sz w:val="24"/>
          <w:szCs w:val="24"/>
        </w:rPr>
        <w:t xml:space="preserve"> 为批大小，100为卷积核数量。</w:t>
      </w:r>
    </w:p>
    <w:p>
      <w:pPr>
        <w:spacing w:line="360"/>
        <w:ind w:firstLine="480"/>
        <w:jc w:val="both"/>
      </w:pPr>
      <w:r>
        <w:rPr>
          <w:rFonts w:ascii="SimSun" w:cs="SimSun" w:eastAsia="SimSun" w:hAnsi="SimSun"/>
          <w:b/>
          <w:bCs/>
          <w:sz w:val="24"/>
          <w:szCs w:val="24"/>
        </w:rPr>
        <w:t xml:space="preserve">（4）Conv2d等价实现的技术说明</w:t>
      </w:r>
    </w:p>
    <w:p>
      <w:pPr>
        <w:spacing w:line="360"/>
        <w:ind w:firstLine="480"/>
        <w:jc w:val="both"/>
      </w:pPr>
      <w:r>
        <w:rPr>
          <w:rFonts w:ascii="SimSun" w:cs="SimSun" w:eastAsia="SimSun" w:hAnsi="SimSun"/>
          <w:sz w:val="24"/>
          <w:szCs w:val="24"/>
        </w:rPr>
        <w:t xml:space="preserve">本系统的PyTorch实现中未直接使用Conv1d算子，而是采用了"Conv2d + squeeze"的等价写法：将嵌入层输出 </w:t>
      </w:r>
      <w:r>
        <w:rPr>
          <w:rFonts w:ascii="SimSun" w:cs="SimSun" w:eastAsia="SimSun" w:hAnsi="SimSun"/>
          <w:sz w:val="24"/>
          <w:szCs w:val="24"/>
        </w:rPr>
        <m:oMath>
          <m:r>
            <m:rPr>
              <m:sty m:val="bi"/>
            </m:rPr>
            <m:t>X</m:t>
          </m:r>
          <m:r>
            <m:rPr>
              <m:sty m:val="p"/>
            </m:rPr>
            <m:t>∈</m:t>
          </m:r>
          <m:sSup>
            <m:e>
              <m:r>
                <m:rPr>
                  <m:scr m:val="double-struck"/>
                  <m:sty m:val="p"/>
                </m:rPr>
                <m:t>R</m:t>
              </m:r>
            </m:e>
            <m:sup>
              <m:r>
                <m:t>B</m:t>
              </m:r>
              <m:r>
                <m:rPr>
                  <m:sty m:val="p"/>
                </m:rPr>
                <m:t>×</m:t>
              </m:r>
              <m:r>
                <m:t>L</m:t>
              </m:r>
              <m:r>
                <m:rPr>
                  <m:sty m:val="p"/>
                </m:rPr>
                <m:t>×</m:t>
              </m:r>
              <m:r>
                <m:t>d</m:t>
              </m:r>
            </m:sup>
          </m:sSup>
        </m:oMath>
      </w:r>
      <w:r>
        <w:rPr>
          <w:rFonts w:ascii="SimSun" w:cs="SimSun" w:eastAsia="SimSun" w:hAnsi="SimSun"/>
          <w:sz w:val="24"/>
          <w:szCs w:val="24"/>
        </w:rPr>
        <w:t xml:space="preserve"> 经unsqueeze(1)增加通道维得 </w:t>
      </w:r>
      <w:r>
        <w:rPr>
          <w:rFonts w:ascii="SimSun" w:cs="SimSun" w:eastAsia="SimSun" w:hAnsi="SimSun"/>
          <w:sz w:val="24"/>
          <w:szCs w:val="24"/>
        </w:rPr>
        <m:oMath>
          <m:r>
            <m:rPr>
              <m:sty m:val="p"/>
            </m:rPr>
            <m:t>(</m:t>
          </m:r>
          <m:r>
            <m:t>B</m:t>
          </m:r>
          <m:r>
            <m:rPr>
              <m:sty m:val="p"/>
            </m:rPr>
            <m:t>,</m:t>
          </m:r>
          <m:r>
            <m:t>1</m:t>
          </m:r>
          <m:r>
            <m:rPr>
              <m:sty m:val="p"/>
            </m:rPr>
            <m:t>,</m:t>
          </m:r>
          <m:r>
            <m:t>L</m:t>
          </m:r>
          <m:r>
            <m:rPr>
              <m:sty m:val="p"/>
            </m:rPr>
            <m:t>,</m:t>
          </m:r>
          <m:r>
            <m:t>d</m:t>
          </m:r>
          <m:r>
            <m:rPr>
              <m:sty m:val="p"/>
            </m:rPr>
            <m:t>)</m:t>
          </m:r>
        </m:oMath>
      </w:r>
      <w:r>
        <w:rPr>
          <w:rFonts w:ascii="SimSun" w:cs="SimSun" w:eastAsia="SimSun" w:hAnsi="SimSun"/>
          <w:sz w:val="24"/>
          <w:szCs w:val="24"/>
        </w:rPr>
        <w:t xml:space="preserve">，再用 </w:t>
      </w:r>
      <w:r>
        <w:rPr>
          <w:rFonts w:ascii="SimSun" w:cs="SimSun" w:eastAsia="SimSun" w:hAnsi="SimSun"/>
          <w:sz w:val="24"/>
          <w:szCs w:val="24"/>
        </w:rPr>
        <m:oMath>
          <m:r>
            <m:t>k</m:t>
          </m:r>
          <m:r>
            <m:t>e</m:t>
          </m:r>
          <m:r>
            <m:t>r</m:t>
          </m:r>
          <m:r>
            <m:t>n</m:t>
          </m:r>
          <m:r>
            <m:t>e</m:t>
          </m:r>
          <m:r>
            <m:t>l</m:t>
          </m:r>
          <m:r>
            <m:rPr>
              <m:sty m:val="p"/>
            </m:rPr>
            <m:t>_</m:t>
          </m:r>
          <m:r>
            <m:t>s</m:t>
          </m:r>
          <m:r>
            <m:t>i</m:t>
          </m:r>
          <m:r>
            <m:t>z</m:t>
          </m:r>
          <m:r>
            <m:t>e</m:t>
          </m:r>
          <m:r>
            <m:rPr>
              <m:sty m:val="p"/>
            </m:rPr>
            <m:t>=</m:t>
          </m:r>
          <m:r>
            <m:rPr>
              <m:sty m:val="p"/>
            </m:rPr>
            <m:t>(</m:t>
          </m:r>
          <m:r>
            <m:t>h</m:t>
          </m:r>
          <m:r>
            <m:rPr>
              <m:sty m:val="p"/>
            </m:rPr>
            <m:t>,</m:t>
          </m:r>
          <m:r>
            <m:t>d</m:t>
          </m:r>
          <m:r>
            <m:rPr>
              <m:sty m:val="p"/>
            </m:rPr>
            <m:t>)</m:t>
          </m:r>
        </m:oMath>
      </w:r>
      <w:r>
        <w:rPr>
          <w:rFonts w:ascii="SimSun" w:cs="SimSun" w:eastAsia="SimSun" w:hAnsi="SimSun"/>
          <w:sz w:val="24"/>
          <w:szCs w:val="24"/>
        </w:rPr>
        <w:t xml:space="preserve"> 的Conv2d进行二维卷积——卷积核的宽度 </w:t>
      </w:r>
      <w:r>
        <w:rPr>
          <w:rFonts w:ascii="SimSun" w:cs="SimSun" w:eastAsia="SimSun" w:hAnsi="SimSun"/>
          <w:sz w:val="24"/>
          <w:szCs w:val="24"/>
        </w:rPr>
        <m:oMath>
          <m:r>
            <m:t>d</m:t>
          </m:r>
        </m:oMath>
      </w:r>
      <w:r>
        <w:rPr>
          <w:rFonts w:ascii="SimSun" w:cs="SimSun" w:eastAsia="SimSun" w:hAnsi="SimSun"/>
          <w:sz w:val="24"/>
          <w:szCs w:val="24"/>
        </w:rPr>
        <w:t xml:space="preserve"> 等于词向量维度，因此在宽度方向上不存在滑动空间（一步覆盖），该Conv2d操作在效果上等价于仅在序列方向上滑动的一维卷积。Conv2d的输出经squeeze(3)降维后得到 </w:t>
      </w:r>
      <w:r>
        <w:rPr>
          <w:rFonts w:ascii="SimSun" w:cs="SimSun" w:eastAsia="SimSun" w:hAnsi="SimSun"/>
          <w:sz w:val="24"/>
          <w:szCs w:val="24"/>
        </w:rPr>
        <m:oMath>
          <m:r>
            <m:rPr>
              <m:sty m:val="p"/>
            </m:rPr>
            <m:t>(</m:t>
          </m:r>
          <m:r>
            <m:t>B</m:t>
          </m:r>
          <m:r>
            <m:rPr>
              <m:sty m:val="p"/>
            </m:rPr>
            <m:t>,</m:t>
          </m:r>
          <m:r>
            <m:t>100</m:t>
          </m:r>
          <m:r>
            <m:rPr>
              <m:sty m:val="p"/>
            </m:rPr>
            <m:t>,</m:t>
          </m:r>
          <m:sSup>
            <m:e>
              <m:r>
                <m:t>L</m:t>
              </m:r>
            </m:e>
            <m:sup>
              <m:r>
                <m:rPr>
                  <m:sty m:val="p"/>
                </m:rPr>
                <m:t>′</m:t>
              </m:r>
            </m:sup>
          </m:sSup>
          <m:r>
            <m:rPr>
              <m:sty m:val="p"/>
            </m:rPr>
            <m:t>)</m:t>
          </m:r>
        </m:oMath>
      </w:r>
      <w:r>
        <w:rPr>
          <w:rFonts w:ascii="SimSun" w:cs="SimSun" w:eastAsia="SimSun" w:hAnsi="SimSun"/>
          <w:sz w:val="24"/>
          <w:szCs w:val="24"/>
        </w:rPr>
        <w:t xml:space="preserve"> 的张量，形状与标准Conv1d输出一致。采用这种写法可以利用PyTorch对Conv2d算子的高度优化实现，同时保持代码的可读性。</w:t>
      </w:r>
    </w:p>
    <w:p>
      <w:pPr>
        <w:spacing w:after="120" w:before="180" w:line="360"/>
      </w:pPr>
      <w:r>
        <w:rPr>
          <w:rFonts w:ascii="SimHei" w:cs="SimHei" w:eastAsia="SimHei" w:hAnsi="SimHei"/>
          <w:b/>
          <w:bCs/>
          <w:sz w:val="24"/>
          <w:szCs w:val="24"/>
        </w:rPr>
        <w:t xml:space="preserve">3.3.4 批量归一化与非线性激活</w:t>
      </w:r>
    </w:p>
    <w:p>
      <w:pPr>
        <w:spacing w:line="360"/>
        <w:ind w:firstLine="480"/>
        <w:jc w:val="both"/>
      </w:pPr>
      <w:r>
        <w:rPr>
          <w:rFonts w:ascii="SimSun" w:cs="SimSun" w:eastAsia="SimSun" w:hAnsi="SimSun"/>
          <w:sz w:val="24"/>
          <w:szCs w:val="24"/>
        </w:rPr>
        <w:t xml:space="preserve">在每种卷积核窗口对应的卷积分支中，卷积操作的输出经squeeze降维后进入BatchNorm1d批量归一化层。设一个mini-batch内某个特征通道的激活值为 </w:t>
      </w:r>
      <w:r>
        <w:rPr>
          <w:rFonts w:ascii="SimSun" w:cs="SimSun" w:eastAsia="SimSun" w:hAnsi="SimSun"/>
          <w:sz w:val="24"/>
          <w:szCs w:val="24"/>
        </w:rPr>
        <m:oMath>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B</m:t>
              </m:r>
            </m:sub>
          </m:sSub>
          <m:r>
            <m:rPr>
              <m:sty m:val="p"/>
            </m:rPr>
            <m:t>}</m:t>
          </m:r>
        </m:oMath>
      </w:r>
      <w:r>
        <w:rPr>
          <w:rFonts w:ascii="SimSun" w:cs="SimSun" w:eastAsia="SimSun" w:hAnsi="SimSun"/>
          <w:sz w:val="24"/>
          <w:szCs w:val="24"/>
        </w:rPr>
        <w:t xml:space="preserve">，该通道的批量归一化操作为：</w:t>
      </w:r>
    </w:p>
    <w:p>
      <w:pPr>
        <w:pStyle w:val="BodyText"/>
      </w:pPr>
      <m:oMathPara>
        <m:oMathParaPr>
          <m:jc m:val="center"/>
        </m:oMathParaPr>
        <m:oMath>
          <m:sSub>
            <m:e>
              <m:acc>
                <m:accPr>
                  <m:chr m:val="̂"/>
                </m:accPr>
                <m:e>
                  <m:r>
                    <m:t>a</m:t>
                  </m:r>
                </m:e>
              </m:acc>
            </m:e>
            <m:sub>
              <m:r>
                <m:t>i</m:t>
              </m:r>
            </m:sub>
          </m:sSub>
          <m:r>
            <m:rPr>
              <m:sty m:val="p"/>
            </m:rPr>
            <m:t>=</m:t>
          </m:r>
          <m:f>
            <m:fPr>
              <m:type m:val="bar"/>
            </m:fPr>
            <m:num>
              <m:sSub>
                <m:e>
                  <m:r>
                    <m:t>a</m:t>
                  </m:r>
                </m:e>
                <m:sub>
                  <m:r>
                    <m:t>i</m:t>
                  </m:r>
                </m:sub>
              </m:sSub>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rPr>
              <m:sty m:val="p"/>
            </m:rPr>
            <m:t>⋅</m:t>
          </m:r>
          <m:r>
            <m:t>γ</m:t>
          </m:r>
          <m:r>
            <m:rPr>
              <m:sty m:val="p"/>
            </m:rPr>
            <m:t>+</m:t>
          </m:r>
          <m:r>
            <m:t>β</m:t>
          </m:r>
        </m:oMath>
      </m:oMathPara>
    </w:p>
    <w:p>
      <w:pPr>
        <w:spacing w:line="360"/>
        <w:ind w:firstLine="480"/>
        <w:jc w:val="both"/>
      </w:pPr>
      <w:r>
        <w:rPr>
          <w:rFonts w:ascii="SimSun" w:cs="SimSun" w:eastAsia="SimSun" w:hAnsi="SimSun"/>
          <w:sz w:val="24"/>
          <w:szCs w:val="24"/>
        </w:rPr>
        <w:t xml:space="preserve">其中 </w:t>
      </w:r>
      <w:r>
        <w:rPr>
          <w:rFonts w:ascii="SimSun" w:cs="SimSun" w:eastAsia="SimSun" w:hAnsi="SimSun"/>
          <w:sz w:val="24"/>
          <w:szCs w:val="24"/>
        </w:rPr>
        <m:oMath>
          <m:sSub>
            <m:e>
              <m:r>
                <m:t>μ</m:t>
              </m:r>
            </m:e>
            <m:sub>
              <m:r>
                <m:rPr>
                  <m:scr m:val="script"/>
                  <m:sty m:val="p"/>
                </m:rPr>
                <m:t>B</m:t>
              </m:r>
            </m:sub>
          </m:sSub>
        </m:oMath>
      </w:r>
      <w:r>
        <w:rPr>
          <w:rFonts w:ascii="SimSun" w:cs="SimSun" w:eastAsia="SimSun" w:hAnsi="SimSun"/>
          <w:sz w:val="24"/>
          <w:szCs w:val="24"/>
        </w:rPr>
        <w:t xml:space="preserve"> 和 </w:t>
      </w:r>
      <w:r>
        <w:rPr>
          <w:rFonts w:ascii="SimSun" w:cs="SimSun" w:eastAsia="SimSun" w:hAnsi="SimSun"/>
          <w:sz w:val="24"/>
          <w:szCs w:val="24"/>
        </w:rPr>
        <m:oMath>
          <m:sSubSup>
            <m:e>
              <m:r>
                <m:t>σ</m:t>
              </m:r>
            </m:e>
            <m:sub>
              <m:r>
                <m:rPr>
                  <m:scr m:val="script"/>
                  <m:sty m:val="p"/>
                </m:rPr>
                <m:t>B</m:t>
              </m:r>
            </m:sub>
            <m:sup>
              <m:r>
                <m:t>2</m:t>
              </m:r>
            </m:sup>
          </m:sSubSup>
        </m:oMath>
      </w:r>
      <w:r>
        <w:rPr>
          <w:rFonts w:ascii="SimSun" w:cs="SimSun" w:eastAsia="SimSun" w:hAnsi="SimSun"/>
          <w:sz w:val="24"/>
          <w:szCs w:val="24"/>
        </w:rPr>
        <w:t xml:space="preserve"> 分别为该mini-batch内该通道所有样本激活值的均值和方差，</w:t>
      </w:r>
      <w:r>
        <w:rPr>
          <w:rFonts w:ascii="SimSun" w:cs="SimSun" w:eastAsia="SimSun" w:hAnsi="SimSun"/>
          <w:sz w:val="24"/>
          <w:szCs w:val="24"/>
        </w:rPr>
        <m:oMath>
          <m:r>
            <m:t>γ</m:t>
          </m:r>
        </m:oMath>
      </w:r>
      <w:r>
        <w:rPr>
          <w:rFonts w:ascii="SimSun" w:cs="SimSun" w:eastAsia="SimSun" w:hAnsi="SimSun"/>
          <w:sz w:val="24"/>
          <w:szCs w:val="24"/>
        </w:rPr>
        <w:t xml:space="preserve"> 和 </w:t>
      </w:r>
      <w:r>
        <w:rPr>
          <w:rFonts w:ascii="SimSun" w:cs="SimSun" w:eastAsia="SimSun" w:hAnsi="SimSun"/>
          <w:sz w:val="24"/>
          <w:szCs w:val="24"/>
        </w:rPr>
        <m:oMath>
          <m:r>
            <m:t>β</m:t>
          </m:r>
        </m:oMath>
      </w:r>
      <w:r>
        <w:rPr>
          <w:rFonts w:ascii="SimSun" w:cs="SimSun" w:eastAsia="SimSun" w:hAnsi="SimSun"/>
          <w:sz w:val="24"/>
          <w:szCs w:val="24"/>
        </w:rPr>
        <w:t xml:space="preserve"> 为两个可学习的缩放和平移参数（每个通道独立维护一对），</w:t>
      </w:r>
      <w:r>
        <w:rPr>
          <w:rFonts w:ascii="SimSun" w:cs="SimSun" w:eastAsia="SimSun" w:hAnsi="SimSun"/>
          <w:sz w:val="24"/>
          <w:szCs w:val="24"/>
        </w:rPr>
        <m:oMath>
          <m:r>
            <m:t>ϵ</m:t>
          </m:r>
          <m:r>
            <m:rPr>
              <m:sty m:val="p"/>
            </m:rPr>
            <m:t>=</m:t>
          </m:r>
          <m:sSup>
            <m:e>
              <m:r>
                <m:t>10</m:t>
              </m:r>
            </m:e>
            <m:sup>
              <m:r>
                <m:rPr>
                  <m:sty m:val="p"/>
                </m:rPr>
                <m:t>−</m:t>
              </m:r>
              <m:r>
                <m:t>5</m:t>
              </m:r>
            </m:sup>
          </m:sSup>
        </m:oMath>
      </w:r>
      <w:r>
        <w:rPr>
          <w:rFonts w:ascii="SimSun" w:cs="SimSun" w:eastAsia="SimSun" w:hAnsi="SimSun"/>
          <w:sz w:val="24"/>
          <w:szCs w:val="24"/>
        </w:rPr>
        <w:t xml:space="preserve"> 为防除零常数。</w:t>
      </w:r>
    </w:p>
    <w:p>
      <w:pPr>
        <w:spacing w:line="360"/>
        <w:ind w:firstLine="480"/>
        <w:jc w:val="both"/>
      </w:pPr>
      <w:r>
        <w:rPr>
          <w:rFonts w:ascii="SimSun" w:cs="SimSun" w:eastAsia="SimSun" w:hAnsi="SimSun"/>
          <w:sz w:val="24"/>
          <w:szCs w:val="24"/>
        </w:rPr>
        <w:t xml:space="preserve">BN层后接ReLU（Rectified Linear Unit）非线性激活函数：</w:t>
      </w:r>
    </w:p>
    <w:p>
      <w:pPr>
        <w:pStyle w:val="BodyText"/>
      </w:pPr>
      <m:oMathPara>
        <m:oMathParaPr>
          <m:jc m:val="center"/>
        </m:oMathParaPr>
        <m:oMath>
          <m:r>
            <m:rPr>
              <m:nor/>
              <m:sty m:val="p"/>
            </m:rPr>
            <m:t>ReLU</m:t>
          </m:r>
          <m:r>
            <m:rPr>
              <m:sty m:val="p"/>
            </m:rPr>
            <m:t>(</m:t>
          </m:r>
          <m:r>
            <m:t>a</m:t>
          </m:r>
          <m:r>
            <m:rPr>
              <m:sty m:val="p"/>
            </m:rPr>
            <m:t>)</m:t>
          </m:r>
          <m:r>
            <m:rPr>
              <m:sty m:val="p"/>
            </m:rPr>
            <m:t>=</m:t>
          </m:r>
          <m:r>
            <m:rPr>
              <m:sty m:val="p"/>
            </m:rPr>
            <m:t>max</m:t>
          </m:r>
          <m:r>
            <m:rPr>
              <m:sty m:val="p"/>
            </m:rPr>
            <m:t>(</m:t>
          </m:r>
          <m:r>
            <m:t>0</m:t>
          </m:r>
          <m:r>
            <m:rPr>
              <m:sty m:val="p"/>
            </m:rPr>
            <m:t>,</m:t>
          </m:r>
          <m:r>
            <m:t>a</m:t>
          </m:r>
          <m:r>
            <m:rPr>
              <m:sty m:val="p"/>
            </m:rPr>
            <m:t>)</m:t>
          </m:r>
        </m:oMath>
      </m:oMathPara>
    </w:p>
    <w:p>
      <w:pPr>
        <w:spacing w:line="360"/>
        <w:ind w:firstLine="480"/>
        <w:jc w:val="both"/>
      </w:pPr>
      <w:r>
        <w:rPr>
          <w:rFonts w:ascii="SimSun" w:cs="SimSun" w:eastAsia="SimSun" w:hAnsi="SimSun"/>
          <w:sz w:val="24"/>
          <w:szCs w:val="24"/>
        </w:rPr>
        <w:t xml:space="preserve">BN+ReLU的组合在TextCNN中的作用：BN通过标准化各通道的激活值分布，缓解深层网络训练中的内部协变量偏移问题，使模型对学习率的选择更鲁棒，加速训练收敛；同时BN在mini-batch内引入的随机噪声带来一定的正则化效果，与Dropout形成互补。ReLU通过将负激活值置零，为网络引入了非线性变换能力</w:t>
      </w:r>
      <w:r>
        <w:rPr>
          <w:rFonts w:ascii="SimSun" w:cs="SimSun" w:eastAsia="SimSun" w:hAnsi="SimSun"/>
          <w:sz w:val="24"/>
          <w:szCs w:val="24"/>
          <w:vertAlign w:val="superscript"/>
        </w:rPr>
        <w:t xml:space="preserve">[9]</w:t>
      </w:r>
      <w:r>
        <w:rPr>
          <w:rFonts w:ascii="SimSun" w:cs="SimSun" w:eastAsia="SimSun" w:hAnsi="SimSun"/>
          <w:sz w:val="24"/>
          <w:szCs w:val="24"/>
        </w:rPr>
        <w:t xml:space="preserve">。</w:t>
      </w:r>
    </w:p>
    <w:p>
      <w:pPr>
        <w:spacing w:after="120" w:before="180" w:line="360"/>
      </w:pPr>
      <w:r>
        <w:rPr>
          <w:rFonts w:ascii="SimHei" w:cs="SimHei" w:eastAsia="SimHei" w:hAnsi="SimHei"/>
          <w:b/>
          <w:bCs/>
          <w:sz w:val="24"/>
          <w:szCs w:val="24"/>
        </w:rPr>
        <w:t xml:space="preserve">3.3.5 全局最大池化层</w:t>
      </w:r>
    </w:p>
    <w:p>
      <w:pPr>
        <w:spacing w:line="360"/>
        <w:ind w:firstLine="480"/>
        <w:jc w:val="both"/>
      </w:pPr>
      <w:r>
        <w:rPr>
          <w:rFonts w:ascii="SimSun" w:cs="SimSun" w:eastAsia="SimSun" w:hAnsi="SimSun"/>
          <w:sz w:val="24"/>
          <w:szCs w:val="24"/>
        </w:rPr>
        <w:t xml:space="preserve">经BN归一化和ReLU激活后，每个卷积分支输出的特征张量为 </w:t>
      </w:r>
      <w:r>
        <w:rPr>
          <w:rFonts w:ascii="SimSun" w:cs="SimSun" w:eastAsia="SimSun" w:hAnsi="SimSun"/>
          <w:sz w:val="24"/>
          <w:szCs w:val="24"/>
        </w:rPr>
        <m:oMath>
          <m:r>
            <m:rPr>
              <m:sty m:val="bi"/>
            </m:rPr>
            <m:t>A</m:t>
          </m:r>
          <m:r>
            <m:rPr>
              <m:sty m:val="p"/>
            </m:rPr>
            <m:t>∈</m:t>
          </m:r>
          <m:sSup>
            <m:e>
              <m:r>
                <m:rPr>
                  <m:scr m:val="double-struck"/>
                  <m:sty m:val="p"/>
                </m:rPr>
                <m:t>R</m:t>
              </m:r>
            </m:e>
            <m:sup>
              <m:r>
                <m:t>B</m:t>
              </m:r>
              <m:r>
                <m:rPr>
                  <m:sty m:val="p"/>
                </m:rPr>
                <m:t>×</m:t>
              </m:r>
              <m:r>
                <m:t>100</m:t>
              </m:r>
              <m:r>
                <m:rPr>
                  <m:sty m:val="p"/>
                </m:rPr>
                <m:t>×</m:t>
              </m:r>
              <m:sSup>
                <m:e>
                  <m:r>
                    <m:t>L</m:t>
                  </m:r>
                </m:e>
                <m:sup>
                  <m:r>
                    <m:rPr>
                      <m:sty m:val="p"/>
                    </m:rPr>
                    <m:t>′</m:t>
                  </m:r>
                </m:sup>
              </m:sSup>
            </m:sup>
          </m:sSup>
        </m:oMath>
      </w:r>
      <w:r>
        <w:rPr>
          <w:rFonts w:ascii="SimSun" w:cs="SimSun" w:eastAsia="SimSun" w:hAnsi="SimSun"/>
          <w:sz w:val="24"/>
          <w:szCs w:val="24"/>
        </w:rPr>
        <w:t xml:space="preserve">。全局最大池化（Global Max-Pooling）操作在序列维（第2维，即 </w:t>
      </w:r>
      <w:r>
        <w:rPr>
          <w:rFonts w:ascii="SimSun" w:cs="SimSun" w:eastAsia="SimSun" w:hAnsi="SimSun"/>
          <w:sz w:val="24"/>
          <w:szCs w:val="24"/>
        </w:rPr>
        <m:oMath>
          <m:sSup>
            <m:e>
              <m:r>
                <m:t>L</m:t>
              </m:r>
            </m:e>
            <m:sup>
              <m:r>
                <m:rPr>
                  <m:sty m:val="p"/>
                </m:rPr>
                <m:t>′</m:t>
              </m:r>
            </m:sup>
          </m:sSup>
        </m:oMath>
      </w:r>
      <w:r>
        <w:rPr>
          <w:rFonts w:ascii="SimSun" w:cs="SimSun" w:eastAsia="SimSun" w:hAnsi="SimSun"/>
          <w:sz w:val="24"/>
          <w:szCs w:val="24"/>
        </w:rPr>
        <w:t xml:space="preserve"> 维）上对每个特征通道取最大值：</w:t>
      </w:r>
    </w:p>
    <w:p>
      <w:pPr>
        <w:pStyle w:val="BodyText"/>
      </w:pPr>
      <m:oMathPara>
        <m:oMathParaPr>
          <m:jc m:val="center"/>
        </m:oMathParaPr>
        <m:oMath>
          <m:sSub>
            <m:e>
              <m:r>
                <m:t>p</m:t>
              </m:r>
            </m:e>
            <m:sub>
              <m:r>
                <m:t>k</m:t>
              </m:r>
            </m:sub>
          </m:sSub>
          <m:r>
            <m:rPr>
              <m:sty m:val="p"/>
            </m:rPr>
            <m:t>=</m:t>
          </m:r>
          <m:limLow>
            <m:e>
              <m:limUpp>
                <m:e>
                  <m:r>
                    <m:rPr>
                      <m:sty m:val="p"/>
                    </m:rPr>
                    <m:t>max</m:t>
                  </m:r>
                </m:e>
                <m:lim>
                  <m:sSup>
                    <m:e>
                      <m:r>
                        <m:t>L</m:t>
                      </m:r>
                    </m:e>
                    <m:sup>
                      <m:r>
                        <m:rPr>
                          <m:sty m:val="p"/>
                        </m:rPr>
                        <m:t>′</m:t>
                      </m:r>
                    </m:sup>
                  </m:sSup>
                </m:lim>
              </m:limUpp>
            </m:e>
            <m:lim>
              <m:r>
                <m:t>i</m:t>
              </m:r>
              <m:r>
                <m:rPr>
                  <m:sty m:val="p"/>
                </m:rPr>
                <m:t>=</m:t>
              </m:r>
              <m:r>
                <m:t>1</m:t>
              </m:r>
            </m:lim>
          </m:limLow>
          <m:r>
            <m:rPr>
              <m:sty m:val="bi"/>
            </m:rPr>
            <m:t>A</m:t>
          </m:r>
          <m:r>
            <m:rPr>
              <m:sty m:val="p"/>
            </m:rPr>
            <m:t>[</m:t>
          </m:r>
          <m:r>
            <m:t>k</m:t>
          </m:r>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100</m:t>
          </m:r>
        </m:oMath>
      </m:oMathPara>
    </w:p>
    <w:p>
      <w:pPr>
        <w:spacing w:line="360"/>
        <w:ind w:firstLine="480"/>
        <w:jc w:val="both"/>
      </w:pPr>
      <w:r>
        <w:rPr>
          <w:rFonts w:ascii="SimSun" w:cs="SimSun" w:eastAsia="SimSun" w:hAnsi="SimSun"/>
          <w:sz w:val="24"/>
          <w:szCs w:val="24"/>
        </w:rPr>
        <w:t xml:space="preserve">每个卷积分支经全局最大池化后被压缩为一个100维的定长向量 </w:t>
      </w:r>
      <w:r>
        <w:rPr>
          <w:rFonts w:ascii="SimSun" w:cs="SimSun" w:eastAsia="SimSun" w:hAnsi="SimSun"/>
          <w:sz w:val="24"/>
          <w:szCs w:val="24"/>
        </w:rPr>
        <m:oMath>
          <m:r>
            <m:rPr>
              <m:sty m:val="bi"/>
            </m:rPr>
            <m:t>p</m:t>
          </m:r>
          <m:r>
            <m:rPr>
              <m:sty m:val="p"/>
            </m:rPr>
            <m:t>∈</m:t>
          </m:r>
          <m:sSup>
            <m:e>
              <m:r>
                <m:rPr>
                  <m:scr m:val="double-struck"/>
                  <m:sty m:val="p"/>
                </m:rPr>
                <m:t>R</m:t>
              </m:r>
            </m:e>
            <m:sup>
              <m:r>
                <m:t>100</m:t>
              </m:r>
            </m:sup>
          </m:sSup>
        </m:oMath>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全局最大池化在TextCNN中承担了三个任务。首先，自动从每个卷积核在整条文本序列上提取到的全部局部特征响应中选出激活值最大的那个（即模型认为最有判别力的语义信号出现位置），抛弃次要和冗余响应</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[21]</w:t>
      </w:r>
      <w:r>
        <w:rPr>
          <w:rFonts w:ascii="SimSun" w:cs="SimSun" w:eastAsia="SimSun" w:hAnsi="SimSun"/>
          <w:sz w:val="24"/>
          <w:szCs w:val="24"/>
        </w:rPr>
        <w:t xml:space="preserve">。其次，将变长的特征映射（长度 </w:t>
      </w:r>
      <w:r>
        <w:rPr>
          <w:rFonts w:ascii="SimSun" w:cs="SimSun" w:eastAsia="SimSun" w:hAnsi="SimSun"/>
          <w:sz w:val="24"/>
          <w:szCs w:val="24"/>
        </w:rPr>
        <m:oMath>
          <m:sSup>
            <m:e>
              <m:r>
                <m:t>L</m:t>
              </m:r>
            </m:e>
            <m:sup>
              <m:r>
                <m:rPr>
                  <m:sty m:val="p"/>
                </m:rPr>
                <m:t>′</m:t>
              </m:r>
            </m:sup>
          </m:sSup>
        </m:oMath>
      </w:r>
      <w:r>
        <w:rPr>
          <w:rFonts w:ascii="SimSun" w:cs="SimSun" w:eastAsia="SimSun" w:hAnsi="SimSun"/>
          <w:sz w:val="24"/>
          <w:szCs w:val="24"/>
        </w:rPr>
        <w:t xml:space="preserve"> 随卷积核窗口大小和文本长度变化）统一压缩为固定长度（等于卷积核数量100），解决了不同文本长度带来的输出维度不一致问题，为后续的特征拼接和全连接分类提供维度对齐的基础。最后，取最大值操作赋予池化层一定程度的局部平移不变性——无论n-gram短语出现在文本的开头、中间还是末尾，只要它在序列维上任一位置被某个卷积核检测到，最大值就会被保留到池化结果中。</w:t>
      </w:r>
    </w:p>
    <w:p>
      <w:pPr>
        <w:spacing w:line="360"/>
        <w:ind w:firstLine="480"/>
        <w:jc w:val="both"/>
      </w:pPr>
      <w:r>
        <w:rPr>
          <w:rFonts w:ascii="SimSun" w:cs="SimSun" w:eastAsia="SimSun" w:hAnsi="SimSun"/>
          <w:sz w:val="24"/>
          <w:szCs w:val="24"/>
        </w:rPr>
        <w:t xml:space="preserve">表3.2汇总了全局最大池化后三个卷积分支的输出维度。</w:t>
      </w:r>
    </w:p>
    <w:p>
      <w:pPr>
        <w:spacing w:line="360"/>
        <w:ind w:firstLine="480"/>
        <w:jc w:val="both"/>
      </w:pPr>
      <w:r>
        <w:rPr>
          <w:rFonts w:ascii="SimSun" w:cs="SimSun" w:eastAsia="SimSun" w:hAnsi="SimSun"/>
          <w:b/>
          <w:bCs/>
          <w:sz w:val="24"/>
          <w:szCs w:val="24"/>
        </w:rPr>
        <w:t xml:space="preserve">表3.2 各卷积分支池化后输出维度</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卷积分支</w:t>
            </w:r>
          </w:p>
        </w:tc>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卷积核窗口</w:t>
            </w:r>
          </w:p>
        </w:tc>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卷积核数量</w:t>
            </w:r>
          </w:p>
        </w:tc>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池化前特征图尺寸</w:t>
            </w:r>
          </w:p>
        </w:tc>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全局最大池化后输出维度</w:t>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分支一</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m:oMath>
                <m:r>
                  <m:t>h</m:t>
                </m:r>
                <m:r>
                  <m:rPr>
                    <m:sty m:val="p"/>
                  </m:rPr>
                  <m:t>=</m:t>
                </m:r>
                <m:r>
                  <m:t>2</m:t>
                </m:r>
              </m:oMath>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100</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m:oMath>
                <m:r>
                  <m:rPr>
                    <m:sty m:val="p"/>
                  </m:rPr>
                  <m:t>(</m:t>
                </m:r>
                <m:r>
                  <m:t>B</m:t>
                </m:r>
                <m:r>
                  <m:rPr>
                    <m:sty m:val="p"/>
                  </m:rPr>
                  <m:t>,</m:t>
                </m:r>
                <m:r>
                  <m:t>100</m:t>
                </m:r>
                <m:r>
                  <m:rPr>
                    <m:sty m:val="p"/>
                  </m:rPr>
                  <m:t>,</m:t>
                </m:r>
                <m:r>
                  <m:t>29</m:t>
                </m:r>
                <m:r>
                  <m:rPr>
                    <m:sty m:val="p"/>
                  </m:rPr>
                  <m:t>)</m:t>
                </m:r>
              </m:oMath>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m:oMath>
                <m:r>
                  <m:rPr>
                    <m:sty m:val="p"/>
                  </m:rPr>
                  <m:t>(</m:t>
                </m:r>
                <m:r>
                  <m:t>B</m:t>
                </m:r>
                <m:r>
                  <m:rPr>
                    <m:sty m:val="p"/>
                  </m:rPr>
                  <m:t>,</m:t>
                </m:r>
                <m:r>
                  <m:t>100</m:t>
                </m:r>
                <m:r>
                  <m:rPr>
                    <m:sty m:val="p"/>
                  </m:rPr>
                  <m:t>)</m:t>
                </m:r>
              </m:oMath>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分支二</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m:oMath>
                <m:r>
                  <m:t>h</m:t>
                </m:r>
                <m:r>
                  <m:rPr>
                    <m:sty m:val="p"/>
                  </m:rPr>
                  <m:t>=</m:t>
                </m:r>
                <m:r>
                  <m:t>3</m:t>
                </m:r>
              </m:oMath>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100</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m:oMath>
                <m:r>
                  <m:rPr>
                    <m:sty m:val="p"/>
                  </m:rPr>
                  <m:t>(</m:t>
                </m:r>
                <m:r>
                  <m:t>B</m:t>
                </m:r>
                <m:r>
                  <m:rPr>
                    <m:sty m:val="p"/>
                  </m:rPr>
                  <m:t>,</m:t>
                </m:r>
                <m:r>
                  <m:t>100</m:t>
                </m:r>
                <m:r>
                  <m:rPr>
                    <m:sty m:val="p"/>
                  </m:rPr>
                  <m:t>,</m:t>
                </m:r>
                <m:r>
                  <m:t>28</m:t>
                </m:r>
                <m:r>
                  <m:rPr>
                    <m:sty m:val="p"/>
                  </m:rPr>
                  <m:t>)</m:t>
                </m:r>
              </m:oMath>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m:oMath>
                <m:r>
                  <m:rPr>
                    <m:sty m:val="p"/>
                  </m:rPr>
                  <m:t>(</m:t>
                </m:r>
                <m:r>
                  <m:t>B</m:t>
                </m:r>
                <m:r>
                  <m:rPr>
                    <m:sty m:val="p"/>
                  </m:rPr>
                  <m:t>,</m:t>
                </m:r>
                <m:r>
                  <m:t>100</m:t>
                </m:r>
                <m:r>
                  <m:rPr>
                    <m:sty m:val="p"/>
                  </m:rPr>
                  <m:t>)</m:t>
                </m:r>
              </m:oMath>
            </w:r>
          </w:p>
        </w:tc>
      </w:tr>
      <w:tr>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分支三</w:t>
            </w:r>
          </w:p>
        </w:tc>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m:oMath>
                <m:r>
                  <m:t>h</m:t>
                </m:r>
                <m:r>
                  <m:rPr>
                    <m:sty m:val="p"/>
                  </m:rPr>
                  <m:t>=</m:t>
                </m:r>
                <m:r>
                  <m:t>4</m:t>
                </m:r>
              </m:oMath>
            </w:r>
          </w:p>
        </w:tc>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100</w:t>
            </w:r>
          </w:p>
        </w:tc>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m:oMath>
                <m:r>
                  <m:rPr>
                    <m:sty m:val="p"/>
                  </m:rPr>
                  <m:t>(</m:t>
                </m:r>
                <m:r>
                  <m:t>B</m:t>
                </m:r>
                <m:r>
                  <m:rPr>
                    <m:sty m:val="p"/>
                  </m:rPr>
                  <m:t>,</m:t>
                </m:r>
                <m:r>
                  <m:t>100</m:t>
                </m:r>
                <m:r>
                  <m:rPr>
                    <m:sty m:val="p"/>
                  </m:rPr>
                  <m:t>,</m:t>
                </m:r>
                <m:r>
                  <m:t>27</m:t>
                </m:r>
                <m:r>
                  <m:rPr>
                    <m:sty m:val="p"/>
                  </m:rPr>
                  <m:t>)</m:t>
                </m:r>
              </m:oMath>
            </w:r>
          </w:p>
        </w:tc>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m:oMath>
                <m:r>
                  <m:rPr>
                    <m:sty m:val="p"/>
                  </m:rPr>
                  <m:t>(</m:t>
                </m:r>
                <m:r>
                  <m:t>B</m:t>
                </m:r>
                <m:r>
                  <m:rPr>
                    <m:sty m:val="p"/>
                  </m:rPr>
                  <m:t>,</m:t>
                </m:r>
                <m:r>
                  <m:t>100</m:t>
                </m:r>
                <m:r>
                  <m:rPr>
                    <m:sty m:val="p"/>
                  </m:rPr>
                  <m:t>)</m:t>
                </m:r>
              </m:oMath>
            </w:r>
          </w:p>
        </w:tc>
      </w:tr>
    </w:tbl>
    <w:p>
      <w:pPr>
        <w:spacing w:after="60"/>
      </w:pPr>
    </w:p>
    <w:p>
      <w:pPr>
        <w:spacing w:after="120" w:before="180" w:line="360"/>
      </w:pPr>
      <w:r>
        <w:rPr>
          <w:rFonts w:ascii="SimHei" w:cs="SimHei" w:eastAsia="SimHei" w:hAnsi="SimHei"/>
          <w:b/>
          <w:bCs/>
          <w:sz w:val="24"/>
          <w:szCs w:val="24"/>
        </w:rPr>
        <w:t xml:space="preserve">3.3.6 特征融合与Dropout正则化</w:t>
      </w:r>
    </w:p>
    <w:p>
      <w:pPr>
        <w:spacing w:line="360"/>
        <w:ind w:firstLine="480"/>
        <w:jc w:val="both"/>
      </w:pPr>
      <w:r>
        <w:rPr>
          <w:rFonts w:ascii="SimSun" w:cs="SimSun" w:eastAsia="SimSun" w:hAnsi="SimSun"/>
          <w:sz w:val="24"/>
          <w:szCs w:val="24"/>
        </w:rPr>
        <w:t xml:space="preserve">三个卷积分支经全局最大池化后各自产生一个100维的特征向量，这些向量在通道维上进行拼接（Concatenation），得到多尺度融合特征向量：</w:t>
      </w:r>
    </w:p>
    <w:p>
      <w:pPr>
        <w:pStyle w:val="BodyText"/>
      </w:pPr>
      <m:oMathPara>
        <m:oMathParaPr>
          <m:jc m:val="center"/>
        </m:oMathParaPr>
        <m:oMath>
          <m:r>
            <m:rPr>
              <m:sty m:val="bi"/>
            </m:rPr>
            <m:t>z</m:t>
          </m:r>
          <m:r>
            <m:rPr>
              <m:sty m:val="p"/>
            </m:rPr>
            <m:t>=</m:t>
          </m:r>
          <m:r>
            <m:rPr>
              <m:sty m:val="p"/>
            </m:rPr>
            <m:t>[</m:t>
          </m:r>
          <m:sSup>
            <m:e>
              <m:r>
                <m:rPr>
                  <m:sty m:val="bi"/>
                </m:rPr>
                <m:t>p</m:t>
              </m:r>
            </m:e>
            <m:sup>
              <m:r>
                <m:rPr>
                  <m:sty m:val="p"/>
                </m:rPr>
                <m:t>(</m:t>
              </m:r>
              <m:r>
                <m:t>h</m:t>
              </m:r>
              <m:r>
                <m:rPr>
                  <m:sty m:val="p"/>
                </m:rPr>
                <m:t>=</m:t>
              </m:r>
              <m:r>
                <m:t>2</m:t>
              </m:r>
              <m:r>
                <m:rPr>
                  <m:sty m:val="p"/>
                </m:rPr>
                <m:t>)</m:t>
              </m:r>
            </m:sup>
          </m:sSup>
          <m:r>
            <m:rPr>
              <m:sty m:val="p"/>
            </m:rPr>
            <m:t>;</m:t>
          </m:r>
          <m:sSup>
            <m:e>
              <m:r>
                <m:rPr>
                  <m:sty m:val="bi"/>
                </m:rPr>
                <m:t>p</m:t>
              </m:r>
            </m:e>
            <m:sup>
              <m:r>
                <m:rPr>
                  <m:sty m:val="p"/>
                </m:rPr>
                <m:t>(</m:t>
              </m:r>
              <m:r>
                <m:t>h</m:t>
              </m:r>
              <m:r>
                <m:rPr>
                  <m:sty m:val="p"/>
                </m:rPr>
                <m:t>=</m:t>
              </m:r>
              <m:r>
                <m:t>3</m:t>
              </m:r>
              <m:r>
                <m:rPr>
                  <m:sty m:val="p"/>
                </m:rPr>
                <m:t>)</m:t>
              </m:r>
            </m:sup>
          </m:sSup>
          <m:r>
            <m:rPr>
              <m:sty m:val="p"/>
            </m:rPr>
            <m:t>;</m:t>
          </m:r>
          <m:sSup>
            <m:e>
              <m:r>
                <m:rPr>
                  <m:sty m:val="bi"/>
                </m:rPr>
                <m:t>p</m:t>
              </m:r>
            </m:e>
            <m:sup>
              <m:r>
                <m:rPr>
                  <m:sty m:val="p"/>
                </m:rPr>
                <m:t>(</m:t>
              </m:r>
              <m:r>
                <m:t>h</m:t>
              </m:r>
              <m:r>
                <m:rPr>
                  <m:sty m:val="p"/>
                </m:rPr>
                <m:t>=</m:t>
              </m:r>
              <m:r>
                <m:t>4</m:t>
              </m:r>
              <m:r>
                <m:rPr>
                  <m:sty m:val="p"/>
                </m:rPr>
                <m:t>)</m:t>
              </m:r>
            </m:sup>
          </m:sSup>
          <m:r>
            <m:rPr>
              <m:sty m:val="p"/>
            </m:rPr>
            <m:t>]</m:t>
          </m:r>
          <m:r>
            <m:rPr>
              <m:sty m:val="p"/>
            </m:rPr>
            <m:t>∈</m:t>
          </m:r>
          <m:sSup>
            <m:e>
              <m:r>
                <m:rPr>
                  <m:scr m:val="double-struck"/>
                  <m:sty m:val="p"/>
                </m:rPr>
                <m:t>R</m:t>
              </m:r>
            </m:e>
            <m:sup>
              <m:r>
                <m:t>300</m:t>
              </m:r>
            </m:sup>
          </m:sSup>
        </m:oMath>
      </m:oMathPara>
    </w:p>
    <w:p>
      <w:pPr>
        <w:spacing w:line="360"/>
        <w:ind w:firstLine="480"/>
        <w:jc w:val="both"/>
      </w:pPr>
      <w:r>
        <w:rPr>
          <w:rFonts w:ascii="SimSun" w:cs="SimSun" w:eastAsia="SimSun" w:hAnsi="SimSun"/>
          <w:sz w:val="24"/>
          <w:szCs w:val="24"/>
        </w:rPr>
        <w:t xml:space="preserve">300维的融合特征向量集中了三个不同粒度卷积核提取的全部判别性语义信息——2-gram窗口捕获的细粒度搭配特征、3-gram窗口捕获的中等粒度短语特征和4-gram窗口捕获的粗粒度复合概念特征在同一个向量空间中进行了融合。</w:t>
      </w:r>
    </w:p>
    <w:p>
      <w:pPr>
        <w:spacing w:line="360"/>
        <w:ind w:firstLine="480"/>
        <w:jc w:val="both"/>
      </w:pPr>
      <w:r>
        <w:rPr>
          <w:rFonts w:ascii="SimSun" w:cs="SimSun" w:eastAsia="SimSun" w:hAnsi="SimSun"/>
          <w:sz w:val="24"/>
          <w:szCs w:val="24"/>
        </w:rPr>
        <w:t xml:space="preserve">在特征拼接之后、全连接分类之前，融合特征向量进入Dropout层做正则化。Dropout的工作原理：在训练阶段的每次前向传播中，以概率 </w:t>
      </w:r>
      <w:r>
        <w:rPr>
          <w:rFonts w:ascii="SimSun" w:cs="SimSun" w:eastAsia="SimSun" w:hAnsi="SimSun"/>
          <w:sz w:val="24"/>
          <w:szCs w:val="24"/>
        </w:rPr>
        <m:oMath>
          <m:r>
            <m:t>p</m:t>
          </m:r>
        </m:oMath>
      </w:r>
      <w:r>
        <w:rPr>
          <w:rFonts w:ascii="SimSun" w:cs="SimSun" w:eastAsia="SimSun" w:hAnsi="SimSun"/>
          <w:sz w:val="24"/>
          <w:szCs w:val="24"/>
        </w:rPr>
        <w:t xml:space="preserve"> 独立地将每个神经元的输出随机置零（被置零的神经元在本次反向传播中不参与参数更新），等效于从原始网络中采样一个随机稀疏子网络来训练。在测试阶段（model.eval()模式下），Dropout被关闭，所有神经元都参与前向传播，但每个神经元的输出乘以保留概率 </w:t>
      </w:r>
      <w:r>
        <w:rPr>
          <w:rFonts w:ascii="SimSun" w:cs="SimSun" w:eastAsia="SimSun" w:hAnsi="SimSun"/>
          <w:sz w:val="24"/>
          <w:szCs w:val="24"/>
        </w:rPr>
        <m:oMath>
          <m:r>
            <m:rPr>
              <m:sty m:val="p"/>
            </m:rPr>
            <m:t>(</m:t>
          </m:r>
          <m:r>
            <m:t>1</m:t>
          </m:r>
          <m:r>
            <m:rPr>
              <m:sty m:val="p"/>
            </m:rPr>
            <m:t>−</m:t>
          </m:r>
          <m:r>
            <m:t>p</m:t>
          </m:r>
          <m:r>
            <m:rPr>
              <m:sty m:val="p"/>
            </m:rPr>
            <m:t>)</m:t>
          </m:r>
        </m:oMath>
      </w:r>
      <w:r>
        <w:rPr>
          <w:rFonts w:ascii="SimSun" w:cs="SimSun" w:eastAsia="SimSun" w:hAnsi="SimSun"/>
          <w:sz w:val="24"/>
          <w:szCs w:val="24"/>
        </w:rPr>
        <w:t xml:space="preserve"> 作为补偿缩放（该补偿由PyTorch的nn.Dropout在底层自动实现）。</w:t>
      </w:r>
    </w:p>
    <w:p>
      <w:pPr>
        <w:spacing w:line="360"/>
        <w:ind w:firstLine="480"/>
        <w:jc w:val="both"/>
      </w:pPr>
      <w:r>
        <w:rPr>
          <w:rFonts w:ascii="SimSun" w:cs="SimSun" w:eastAsia="SimSun" w:hAnsi="SimSun"/>
          <w:sz w:val="24"/>
          <w:szCs w:val="24"/>
        </w:rPr>
        <w:t xml:space="preserve">本系统设置Dropout概率 </w:t>
      </w:r>
      <w:r>
        <w:rPr>
          <w:rFonts w:ascii="SimSun" w:cs="SimSun" w:eastAsia="SimSun" w:hAnsi="SimSun"/>
          <w:sz w:val="24"/>
          <w:szCs w:val="24"/>
        </w:rPr>
        <m:oMath>
          <m:r>
            <m:t>p</m:t>
          </m:r>
          <m:r>
            <m:rPr>
              <m:sty m:val="p"/>
            </m:rPr>
            <m:t>=</m:t>
          </m:r>
          <m:r>
            <m:t>0.5</m:t>
          </m:r>
        </m:oMath>
      </w:r>
      <w:r>
        <w:rPr>
          <w:rFonts w:ascii="SimSun" w:cs="SimSun" w:eastAsia="SimSun" w:hAnsi="SimSun"/>
          <w:sz w:val="24"/>
          <w:szCs w:val="24"/>
        </w:rPr>
        <w:t xml:space="preserve">，即训练时每轮前向传播中随机丢弃50%的神经元。</w:t>
      </w:r>
      <w:r>
        <w:rPr>
          <w:rFonts w:ascii="SimSun" w:cs="SimSun" w:eastAsia="SimSun" w:hAnsi="SimSun"/>
          <w:sz w:val="24"/>
          <w:szCs w:val="24"/>
        </w:rPr>
        <m:oMath>
          <m:r>
            <m:t>p</m:t>
          </m:r>
          <m:r>
            <m:rPr>
              <m:sty m:val="p"/>
            </m:rPr>
            <m:t>=</m:t>
          </m:r>
          <m:r>
            <m:t>0.5</m:t>
          </m:r>
        </m:oMath>
      </w:r>
      <w:r>
        <w:rPr>
          <w:rFonts w:ascii="SimSun" w:cs="SimSun" w:eastAsia="SimSun" w:hAnsi="SimSun"/>
          <w:sz w:val="24"/>
          <w:szCs w:val="24"/>
        </w:rPr>
        <w:t xml:space="preserve"> 是深度学习实践中常用的配置：当 </w:t>
      </w:r>
      <w:r>
        <w:rPr>
          <w:rFonts w:ascii="SimSun" w:cs="SimSun" w:eastAsia="SimSun" w:hAnsi="SimSun"/>
          <w:sz w:val="24"/>
          <w:szCs w:val="24"/>
        </w:rPr>
        <m:oMath>
          <m:r>
            <m:t>p</m:t>
          </m:r>
          <m:r>
            <m:rPr>
              <m:sty m:val="p"/>
            </m:rPr>
            <m:t>=</m:t>
          </m:r>
          <m:r>
            <m:t>0.5</m:t>
          </m:r>
        </m:oMath>
      </w:r>
      <w:r>
        <w:rPr>
          <w:rFonts w:ascii="SimSun" w:cs="SimSun" w:eastAsia="SimSun" w:hAnsi="SimSun"/>
          <w:sz w:val="24"/>
          <w:szCs w:val="24"/>
        </w:rPr>
        <w:t xml:space="preserve"> 时，随机子网络的结构多样性达到最大（任意两个随机子网络相同的概率最低），能有效抑制神经元之间的过度共适应关系</w:t>
      </w:r>
      <w:r>
        <w:rPr>
          <w:rFonts w:ascii="SimSun" w:cs="SimSun" w:eastAsia="SimSun" w:hAnsi="SimSun"/>
          <w:sz w:val="24"/>
          <w:szCs w:val="24"/>
          <w:vertAlign w:val="superscript"/>
        </w:rPr>
        <w:t xml:space="preserve">[13]</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在考研408错题分类这一小样本场景中，Dropout是缓解过拟合的主要手段之一。Dropout在每次梯度更新中随机丢弃部分神经元，等效于采样不同的稀疏子网���。这一机制使每个特征通道不依赖特定通道的协同也能独立完成分类，提升了模型在未见测试数据上的泛化能力。</w:t>
      </w:r>
    </w:p>
    <w:p>
      <w:pPr>
        <w:spacing w:after="120" w:before="180" w:line="360"/>
      </w:pPr>
      <w:r>
        <w:rPr>
          <w:rFonts w:ascii="SimHei" w:cs="SimHei" w:eastAsia="SimHei" w:hAnsi="SimHei"/>
          <w:b/>
          <w:bCs/>
          <w:sz w:val="24"/>
          <w:szCs w:val="24"/>
        </w:rPr>
        <w:t xml:space="preserve">3.3.7 全连接分类输出层</w:t>
      </w:r>
    </w:p>
    <w:p>
      <w:pPr>
        <w:spacing w:line="360"/>
        <w:ind w:firstLine="480"/>
        <w:jc w:val="both"/>
      </w:pPr>
      <w:r>
        <w:rPr>
          <w:rFonts w:ascii="SimSun" w:cs="SimSun" w:eastAsia="SimSun" w:hAnsi="SimSun"/>
          <w:sz w:val="24"/>
          <w:szCs w:val="24"/>
        </w:rPr>
        <w:t xml:space="preserve">全连接层（Fully Connected Layer）是TextCNN的最后一级计算单元，将300维的多尺度融合特征向量映射到类别空间中的得分向量。该层的数学形式为线性仿射变换：</w:t>
      </w:r>
    </w:p>
    <w:p>
      <w:pPr>
        <w:pStyle w:val="BodyText"/>
      </w:pPr>
      <m:oMathPara>
        <m:oMathParaPr>
          <m:jc m:val="center"/>
        </m:oMathParaPr>
        <m:oMath>
          <m:r>
            <m:rPr>
              <m:sty m:val="bi"/>
            </m:rPr>
            <m:t>o</m:t>
          </m:r>
          <m:r>
            <m:rPr>
              <m:sty m:val="p"/>
            </m:rPr>
            <m:t>=</m:t>
          </m:r>
          <m:sSub>
            <m:e>
              <m:r>
                <m:rPr>
                  <m:sty m:val="bi"/>
                </m:rPr>
                <m:t>W</m:t>
              </m:r>
            </m:e>
            <m:sub>
              <m:r>
                <m:t>f</m:t>
              </m:r>
              <m:r>
                <m:t>c</m:t>
              </m:r>
            </m:sub>
          </m:sSub>
          <m:r>
            <m:rPr>
              <m:sty m:val="p"/>
            </m:rPr>
            <m:t>⋅</m:t>
          </m:r>
          <m:r>
            <m:rPr>
              <m:sty m:val="bi"/>
            </m:rPr>
            <m:t>z</m:t>
          </m:r>
          <m:r>
            <m:rPr>
              <m:sty m:val="p"/>
            </m:rPr>
            <m:t>+</m:t>
          </m:r>
          <m:sSub>
            <m:e>
              <m:r>
                <m:rPr>
                  <m:sty m:val="bi"/>
                </m:rPr>
                <m:t>b</m:t>
              </m:r>
            </m:e>
            <m:sub>
              <m:r>
                <m:t>f</m:t>
              </m:r>
              <m:r>
                <m:t>c</m:t>
              </m:r>
            </m:sub>
          </m:sSub>
        </m:oMath>
      </m:oMathPara>
    </w:p>
    <w:p>
      <w:pPr>
        <w:spacing w:line="360"/>
        <w:ind w:firstLine="480"/>
        <w:jc w:val="both"/>
      </w:pPr>
      <w:r>
        <w:rPr>
          <w:rFonts w:ascii="SimSun" w:cs="SimSun" w:eastAsia="SimSun" w:hAnsi="SimSun"/>
          <w:sz w:val="24"/>
          <w:szCs w:val="24"/>
        </w:rPr>
        <w:t xml:space="preserve">其中 </w:t>
      </w:r>
      <w:r>
        <w:rPr>
          <w:rFonts w:ascii="SimSun" w:cs="SimSun" w:eastAsia="SimSun" w:hAnsi="SimSun"/>
          <w:sz w:val="24"/>
          <w:szCs w:val="24"/>
        </w:rPr>
        <m:oMath>
          <m:sSub>
            <m:e>
              <m:r>
                <m:rPr>
                  <m:sty m:val="bi"/>
                </m:rPr>
                <m:t>W</m:t>
              </m:r>
            </m:e>
            <m:sub>
              <m:r>
                <m:t>f</m:t>
              </m:r>
              <m:r>
                <m:t>c</m:t>
              </m:r>
            </m:sub>
          </m:sSub>
          <m:r>
            <m:rPr>
              <m:sty m:val="p"/>
            </m:rPr>
            <m:t>∈</m:t>
          </m:r>
          <m:sSup>
            <m:e>
              <m:r>
                <m:rPr>
                  <m:scr m:val="double-struck"/>
                  <m:sty m:val="p"/>
                </m:rPr>
                <m:t>R</m:t>
              </m:r>
            </m:e>
            <m:sup>
              <m:r>
                <m:rPr>
                  <m:sty m:val="p"/>
                </m:rPr>
                <m:t>|</m:t>
              </m:r>
              <m:r>
                <m:rPr>
                  <m:scr m:val="script"/>
                  <m:sty m:val="p"/>
                </m:rPr>
                <m:t>C</m:t>
              </m:r>
              <m:r>
                <m:rPr>
                  <m:sty m:val="p"/>
                </m:rPr>
                <m:t>|</m:t>
              </m:r>
              <m:r>
                <m:rPr>
                  <m:sty m:val="p"/>
                </m:rPr>
                <m:t>×</m:t>
              </m:r>
              <m:r>
                <m:t>300</m:t>
              </m:r>
            </m:sup>
          </m:sSup>
        </m:oMath>
      </w:r>
      <w:r>
        <w:rPr>
          <w:rFonts w:ascii="SimSun" w:cs="SimSun" w:eastAsia="SimSun" w:hAnsi="SimSun"/>
          <w:sz w:val="24"/>
          <w:szCs w:val="24"/>
        </w:rPr>
        <w:t xml:space="preserve"> 为全连接层的权重矩阵，</w:t>
      </w:r>
      <w:r>
        <w:rPr>
          <w:rFonts w:ascii="SimSun" w:cs="SimSun" w:eastAsia="SimSun" w:hAnsi="SimSun"/>
          <w:sz w:val="24"/>
          <w:szCs w:val="24"/>
        </w:rPr>
        <m:oMath>
          <m:sSub>
            <m:e>
              <m:r>
                <m:rPr>
                  <m:sty m:val="bi"/>
                </m:rPr>
                <m:t>b</m:t>
              </m:r>
            </m:e>
            <m:sub>
              <m:r>
                <m:t>f</m:t>
              </m:r>
              <m:r>
                <m:t>c</m:t>
              </m:r>
            </m:sub>
          </m:sSub>
          <m:r>
            <m:rPr>
              <m:sty m:val="p"/>
            </m:rPr>
            <m:t>∈</m:t>
          </m:r>
          <m:sSup>
            <m:e>
              <m:r>
                <m:rPr>
                  <m:scr m:val="double-struck"/>
                  <m:sty m:val="p"/>
                </m:rPr>
                <m:t>R</m:t>
              </m:r>
            </m:e>
            <m:sup>
              <m:r>
                <m:rPr>
                  <m:sty m:val="p"/>
                </m:rPr>
                <m:t>|</m:t>
              </m:r>
              <m:r>
                <m:rPr>
                  <m:scr m:val="script"/>
                  <m:sty m:val="p"/>
                </m:rPr>
                <m:t>C</m:t>
              </m:r>
              <m:r>
                <m:rPr>
                  <m:sty m:val="p"/>
                </m:rPr>
                <m:t>|</m:t>
              </m:r>
            </m:sup>
          </m:sSup>
        </m:oMath>
      </w:r>
      <w:r>
        <w:rPr>
          <w:rFonts w:ascii="SimSun" w:cs="SimSun" w:eastAsia="SimSun" w:hAnsi="SimSun"/>
          <w:sz w:val="24"/>
          <w:szCs w:val="24"/>
        </w:rPr>
        <w:t xml:space="preserve"> 为偏置向量，</w:t>
      </w:r>
      <w:r>
        <w:rPr>
          <w:rFonts w:ascii="SimSun" w:cs="SimSun" w:eastAsia="SimSun" w:hAnsi="SimSun"/>
          <w:sz w:val="24"/>
          <w:szCs w:val="24"/>
        </w:rPr>
        <m:oMath>
          <m:r>
            <m:rPr>
              <m:sty m:val="p"/>
            </m:rPr>
            <m:t>|</m:t>
          </m:r>
          <m:r>
            <m:rPr>
              <m:scr m:val="script"/>
              <m:sty m:val="p"/>
            </m:rPr>
            <m:t>C</m:t>
          </m:r>
          <m:r>
            <m:rPr>
              <m:sty m:val="p"/>
            </m:rPr>
            <m:t>|</m:t>
          </m:r>
        </m:oMath>
      </w:r>
      <w:r>
        <w:rPr>
          <w:rFonts w:ascii="SimSun" w:cs="SimSun" w:eastAsia="SimSun" w:hAnsi="SimSun"/>
          <w:sz w:val="24"/>
          <w:szCs w:val="24"/>
        </w:rPr>
        <w:t xml:space="preserve"> 为分类类别总数。本系统中 </w:t>
      </w:r>
      <w:r>
        <w:rPr>
          <w:rFonts w:ascii="SimSun" w:cs="SimSun" w:eastAsia="SimSun" w:hAnsi="SimSun"/>
          <w:sz w:val="24"/>
          <w:szCs w:val="24"/>
        </w:rPr>
        <m:oMath>
          <m:r>
            <m:rPr>
              <m:sty m:val="p"/>
            </m:rPr>
            <m:t>|</m:t>
          </m:r>
          <m:r>
            <m:rPr>
              <m:scr m:val="script"/>
              <m:sty m:val="p"/>
            </m:rPr>
            <m:t>C</m:t>
          </m:r>
          <m:r>
            <m:rPr>
              <m:sty m:val="p"/>
            </m:rPr>
            <m:t>|</m:t>
          </m:r>
          <m:r>
            <m:rPr>
              <m:sty m:val="p"/>
            </m:rPr>
            <m:t>=</m:t>
          </m:r>
          <m:r>
            <m:t>4</m:t>
          </m:r>
        </m:oMath>
      </w:r>
      <w:r>
        <w:rPr>
          <w:rFonts w:ascii="SimSun" w:cs="SimSun" w:eastAsia="SimSun" w:hAnsi="SimSun"/>
          <w:sz w:val="24"/>
          <w:szCs w:val="24"/>
        </w:rPr>
        <w:t xml:space="preserve">，全连接层将300维输入压缩为4维输出——每个输出值（logit）对应一个学科类别的原始分类得分。</w:t>
      </w:r>
    </w:p>
    <w:p>
      <w:pPr>
        <w:spacing w:line="360"/>
        <w:ind w:firstLine="480"/>
        <w:jc w:val="both"/>
      </w:pPr>
      <w:r>
        <w:rPr>
          <w:rFonts w:ascii="SimSun" w:cs="SimSun" w:eastAsia="SimSun" w:hAnsi="SimSun"/>
          <w:sz w:val="24"/>
          <w:szCs w:val="24"/>
        </w:rPr>
        <w:t xml:space="preserve">在训练阶段，全连接层的输出经Softmax函数归一化为类别概率分布，并与真实标签分布计算交叉熵损失：</w:t>
      </w:r>
    </w:p>
    <w:p>
      <w:pPr>
        <w:pStyle w:val="BodyText"/>
      </w:pPr>
      <m:oMathPara>
        <m:oMathParaPr>
          <m:jc m:val="center"/>
        </m:oMathParaPr>
        <m:oMath>
          <m:sSub>
            <m:e>
              <m:acc>
                <m:accPr>
                  <m:chr m:val="̂"/>
                </m:accPr>
                <m:e>
                  <m:r>
                    <m:t>y</m:t>
                  </m:r>
                </m:e>
              </m:acc>
            </m:e>
            <m:sub>
              <m:r>
                <m:t>c</m:t>
              </m:r>
            </m:sub>
          </m:sSub>
          <m:r>
            <m:rPr>
              <m:sty m:val="p"/>
            </m:rPr>
            <m:t>=</m:t>
          </m:r>
          <m:f>
            <m:fPr>
              <m:type m:val="bar"/>
            </m:fPr>
            <m:num>
              <m:r>
                <m:rPr>
                  <m:sty m:val="p"/>
                </m:rPr>
                <m:t>exp</m:t>
              </m:r>
              <m:r>
                <m:rPr>
                  <m:sty m:val="p"/>
                </m:rPr>
                <m:t>(</m:t>
              </m:r>
              <m:sSub>
                <m:e>
                  <m:r>
                    <m:t>o</m:t>
                  </m:r>
                </m:e>
                <m:sub>
                  <m:r>
                    <m:t>c</m:t>
                  </m:r>
                </m:sub>
              </m:sSub>
              <m:r>
                <m:rPr>
                  <m:sty m:val="p"/>
                </m:rPr>
                <m:t>)</m:t>
              </m:r>
            </m:num>
            <m:den>
              <m:nary>
                <m:naryPr>
                  <m:chr m:val="∑"/>
                  <m:limLoc m:val="undOvr"/>
                  <m:subHide m:val="off"/>
                  <m:supHide m:val="off"/>
                </m:naryPr>
                <m:sub>
                  <m:r>
                    <m:t>j</m:t>
                  </m:r>
                  <m:r>
                    <m:rPr>
                      <m:sty m:val="p"/>
                    </m:rPr>
                    <m:t>=</m:t>
                  </m:r>
                  <m:r>
                    <m:t>1</m:t>
                  </m:r>
                </m:sub>
                <m:sup>
                  <m:r>
                    <m:rPr>
                      <m:sty m:val="p"/>
                    </m:rPr>
                    <m:t>|</m:t>
                  </m:r>
                  <m:r>
                    <m:rPr>
                      <m:scr m:val="script"/>
                      <m:sty m:val="p"/>
                    </m:rPr>
                    <m:t>C</m:t>
                  </m:r>
                  <m:r>
                    <m:rPr>
                      <m:sty m:val="p"/>
                    </m:rPr>
                    <m:t>|</m:t>
                  </m:r>
                </m:sup>
                <m:e>
                  <m:r>
                    <m:rPr>
                      <m:sty m:val="p"/>
                    </m:rPr>
                    <m:t>exp</m:t>
                  </m:r>
                </m:e>
              </m:nary>
              <m:r>
                <m:rPr>
                  <m:sty m:val="p"/>
                </m:rPr>
                <m:t>(</m:t>
              </m:r>
              <m:sSub>
                <m:e>
                  <m:r>
                    <m:t>o</m:t>
                  </m:r>
                </m:e>
                <m:sub>
                  <m:r>
                    <m:t>j</m:t>
                  </m:r>
                </m:sub>
              </m:sSub>
              <m:r>
                <m:rPr>
                  <m:sty m:val="p"/>
                </m:rPr>
                <m:t>)</m:t>
              </m:r>
            </m:den>
          </m:f>
          <m:r>
            <m:rPr>
              <m:sty m:val="p"/>
            </m:rPr>
            <m:t>,</m:t>
          </m:r>
          <m:r>
            <m:t> </m:t>
          </m:r>
          <m:r>
            <m:t>c</m:t>
          </m:r>
          <m:r>
            <m:rPr>
              <m:sty m:val="p"/>
            </m:rPr>
            <m:t>=</m:t>
          </m:r>
          <m:r>
            <m:t>1</m:t>
          </m:r>
          <m:r>
            <m:rPr>
              <m:sty m:val="p"/>
            </m:rPr>
            <m:t>,</m:t>
          </m:r>
          <m:r>
            <m:t>2</m:t>
          </m:r>
          <m:r>
            <m:rPr>
              <m:sty m:val="p"/>
            </m:rPr>
            <m:t>,</m:t>
          </m:r>
          <m:r>
            <m:rPr>
              <m:sty m:val="p"/>
            </m:rPr>
            <m:t>…</m:t>
          </m:r>
          <m:r>
            <m:rPr>
              <m:sty m:val="p"/>
            </m:rPr>
            <m:t>,</m:t>
          </m:r>
          <m:r>
            <m:rPr>
              <m:sty m:val="p"/>
            </m:rPr>
            <m:t>|</m:t>
          </m:r>
          <m:r>
            <m:rPr>
              <m:scr m:val="script"/>
              <m:sty m:val="p"/>
            </m:rPr>
            <m:t>C</m:t>
          </m:r>
          <m:r>
            <m:rPr>
              <m:sty m:val="p"/>
            </m:rPr>
            <m:t>|</m:t>
          </m:r>
        </m:oMath>
      </m:oMathPara>
    </w:p>
    <w:p>
      <w:pPr>
        <w:pStyle w:val="FirstParagraph"/>
      </w:pPr>
      <m:oMathPara>
        <m:oMathParaPr>
          <m:jc m:val="center"/>
        </m:oMathParaPr>
        <m:oMath>
          <m:sSub>
            <m:e>
              <m:r>
                <m:rPr>
                  <m:scr m:val="script"/>
                  <m:sty m:val="p"/>
                </m:rPr>
                <m:t>L</m:t>
              </m:r>
            </m:e>
            <m:sub>
              <m:r>
                <m:t>C</m:t>
              </m:r>
              <m:r>
                <m:t>E</m:t>
              </m:r>
            </m:sub>
          </m:sSub>
          <m:r>
            <m:rPr>
              <m:sty m:val="p"/>
            </m:rPr>
            <m:t>=</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nary>
                <m:naryPr>
                  <m:chr m:val="∑"/>
                  <m:limLoc m:val="undOvr"/>
                  <m:subHide m:val="off"/>
                  <m:supHide m:val="off"/>
                </m:naryPr>
                <m:sub>
                  <m:r>
                    <m:t>c</m:t>
                  </m:r>
                  <m:r>
                    <m:rPr>
                      <m:sty m:val="p"/>
                    </m:rPr>
                    <m:t>=</m:t>
                  </m:r>
                  <m:r>
                    <m:t>1</m:t>
                  </m:r>
                </m:sub>
                <m:sup>
                  <m:r>
                    <m:rPr>
                      <m:sty m:val="p"/>
                    </m:rPr>
                    <m:t>|</m:t>
                  </m:r>
                  <m:r>
                    <m:rPr>
                      <m:scr m:val="script"/>
                      <m:sty m:val="p"/>
                    </m:rPr>
                    <m:t>C</m:t>
                  </m:r>
                  <m:r>
                    <m:rPr>
                      <m:sty m:val="p"/>
                    </m:rPr>
                    <m:t>|</m:t>
                  </m:r>
                </m:sup>
                <m:e>
                  <m:r>
                    <m:rPr>
                      <m:scr m:val="double-struck"/>
                      <m:sty m:val="p"/>
                    </m:rPr>
                    <m:t>1</m:t>
                  </m:r>
                </m:e>
              </m:nary>
            </m:e>
          </m:nary>
          <m:r>
            <m:rPr>
              <m:sty m:val="p"/>
            </m:rPr>
            <m:t>[</m:t>
          </m:r>
          <m:sSub>
            <m:e>
              <m:r>
                <m:t>y</m:t>
              </m:r>
            </m:e>
            <m:sub>
              <m:r>
                <m:t>i</m:t>
              </m:r>
            </m:sub>
          </m:sSub>
          <m:r>
            <m:rPr>
              <m:sty m:val="p"/>
            </m:rPr>
            <m:t>=</m:t>
          </m:r>
          <m:r>
            <m:t>c</m:t>
          </m:r>
          <m:r>
            <m:rPr>
              <m:sty m:val="p"/>
            </m:rPr>
            <m:t>]</m:t>
          </m:r>
          <m:r>
            <m:rPr>
              <m:sty m:val="p"/>
            </m:rPr>
            <m:t>⋅</m:t>
          </m:r>
          <m:r>
            <m:rPr>
              <m:sty m:val="p"/>
            </m:rPr>
            <m:t>log</m:t>
          </m:r>
          <m:sSub>
            <m:e>
              <m:acc>
                <m:accPr>
                  <m:chr m:val="̂"/>
                </m:accPr>
                <m:e>
                  <m:r>
                    <m:t>y</m:t>
                  </m:r>
                </m:e>
              </m:acc>
            </m:e>
            <m:sub>
              <m:r>
                <m:t>i</m:t>
              </m:r>
              <m:r>
                <m:rPr>
                  <m:sty m:val="p"/>
                </m:rPr>
                <m:t>,</m:t>
              </m:r>
              <m:r>
                <m:t>c</m:t>
              </m:r>
            </m:sub>
          </m:sSub>
        </m:oMath>
      </m:oMathPara>
    </w:p>
    <w:p>
      <w:pPr>
        <w:spacing w:line="360"/>
        <w:ind w:firstLine="480"/>
        <w:jc w:val="both"/>
      </w:pPr>
      <w:r>
        <w:rPr>
          <w:rFonts w:ascii="SimSun" w:cs="SimSun" w:eastAsia="SimSun" w:hAnsi="SimSun"/>
          <w:sz w:val="24"/>
          <w:szCs w:val="24"/>
        </w:rPr>
        <w:t xml:space="preserve">其中 </w:t>
      </w:r>
      <w:r>
        <w:rPr>
          <w:rFonts w:ascii="SimSun" w:cs="SimSun" w:eastAsia="SimSun" w:hAnsi="SimSun"/>
          <w:sz w:val="24"/>
          <w:szCs w:val="24"/>
        </w:rPr>
        <m:oMath>
          <m:r>
            <m:rPr>
              <m:scr m:val="double-struck"/>
              <m:sty m:val="p"/>
            </m:rPr>
            <m:t>1</m:t>
          </m:r>
          <m:r>
            <m:rPr>
              <m:sty m:val="p"/>
            </m:rPr>
            <m:t>[</m:t>
          </m:r>
          <m:r>
            <m:rPr>
              <m:sty m:val="p"/>
            </m:rPr>
            <m:t>⋅</m:t>
          </m:r>
          <m:r>
            <m:rPr>
              <m:sty m:val="p"/>
            </m:rPr>
            <m:t>]</m:t>
          </m:r>
        </m:oMath>
      </w:r>
      <w:r>
        <w:rPr>
          <w:rFonts w:ascii="SimSun" w:cs="SimSun" w:eastAsia="SimSun" w:hAnsi="SimSun"/>
          <w:sz w:val="24"/>
          <w:szCs w:val="24"/>
        </w:rPr>
        <w:t xml:space="preserve"> 为指示函数，</w:t>
      </w:r>
      <w:r>
        <w:rPr>
          <w:rFonts w:ascii="SimSun" w:cs="SimSun" w:eastAsia="SimSun" w:hAnsi="SimSun"/>
          <w:sz w:val="24"/>
          <w:szCs w:val="24"/>
        </w:rPr>
        <m:oMath>
          <m:sSub>
            <m:e>
              <m:r>
                <m:t>y</m:t>
              </m:r>
            </m:e>
            <m:sub>
              <m:r>
                <m:t>i</m:t>
              </m:r>
            </m:sub>
          </m:sSub>
        </m:oMath>
      </w:r>
      <w:r>
        <w:rPr>
          <w:rFonts w:ascii="SimSun" w:cs="SimSun" w:eastAsia="SimSun" w:hAnsi="SimSun"/>
          <w:sz w:val="24"/>
          <w:szCs w:val="24"/>
        </w:rPr>
        <w:t xml:space="preserve"> 为第 </w:t>
      </w:r>
      <w:r>
        <w:rPr>
          <w:rFonts w:ascii="SimSun" w:cs="SimSun" w:eastAsia="SimSun" w:hAnsi="SimSun"/>
          <w:sz w:val="24"/>
          <w:szCs w:val="24"/>
        </w:rPr>
        <m:oMath>
          <m:r>
            <m:t>i</m:t>
          </m:r>
        </m:oMath>
      </w:r>
      <w:r>
        <w:rPr>
          <w:rFonts w:ascii="SimSun" w:cs="SimSun" w:eastAsia="SimSun" w:hAnsi="SimSun"/>
          <w:sz w:val="24"/>
          <w:szCs w:val="24"/>
        </w:rPr>
        <w:t xml:space="preserve"> 条样本的真实类别标签，</w:t>
      </w:r>
      <w:r>
        <w:rPr>
          <w:rFonts w:ascii="SimSun" w:cs="SimSun" w:eastAsia="SimSun" w:hAnsi="SimSun"/>
          <w:sz w:val="24"/>
          <w:szCs w:val="24"/>
        </w:rPr>
        <m:oMath>
          <m:sSub>
            <m:e>
              <m:acc>
                <m:accPr>
                  <m:chr m:val="̂"/>
                </m:accPr>
                <m:e>
                  <m:r>
                    <m:t>y</m:t>
                  </m:r>
                </m:e>
              </m:acc>
            </m:e>
            <m:sub>
              <m:r>
                <m:t>i</m:t>
              </m:r>
              <m:r>
                <m:rPr>
                  <m:sty m:val="p"/>
                </m:rPr>
                <m:t>,</m:t>
              </m:r>
              <m:r>
                <m:t>c</m:t>
              </m:r>
            </m:sub>
          </m:sSub>
        </m:oMath>
      </w:r>
      <w:r>
        <w:rPr>
          <w:rFonts w:ascii="SimSun" w:cs="SimSun" w:eastAsia="SimSun" w:hAnsi="SimSun"/>
          <w:sz w:val="24"/>
          <w:szCs w:val="24"/>
        </w:rPr>
        <w:t xml:space="preserve"> 为模型预测该样本属于类别 </w:t>
      </w:r>
      <w:r>
        <w:rPr>
          <w:rFonts w:ascii="SimSun" w:cs="SimSun" w:eastAsia="SimSun" w:hAnsi="SimSun"/>
          <w:sz w:val="24"/>
          <w:szCs w:val="24"/>
        </w:rPr>
        <m:oMath>
          <m:r>
            <m:t>c</m:t>
          </m:r>
        </m:oMath>
      </w:r>
      <w:r>
        <w:rPr>
          <w:rFonts w:ascii="SimSun" w:cs="SimSun" w:eastAsia="SimSun" w:hAnsi="SimSun"/>
          <w:sz w:val="24"/>
          <w:szCs w:val="24"/>
        </w:rPr>
        <w:t xml:space="preserve"> 的概率。交叉熵损失对高置信度但错误的预测施加较大的惩罚梯度，推动模型向正确分类方向优化。</w:t>
      </w:r>
    </w:p>
    <w:p>
      <w:pPr>
        <w:spacing w:line="360"/>
        <w:ind w:firstLine="480"/>
        <w:jc w:val="both"/>
      </w:pPr>
      <w:r>
        <w:rPr>
          <w:rFonts w:ascii="SimSun" w:cs="SimSun" w:eastAsia="SimSun" w:hAnsi="SimSun"/>
          <w:sz w:val="24"/>
          <w:szCs w:val="24"/>
        </w:rPr>
        <w:t xml:space="preserve">在推理阶段（预测/评估时），全连接层的输出直接取argmax得到预测类别：</w:t>
      </w:r>
      <w:r>
        <w:rPr>
          <w:rFonts w:ascii="SimSun" w:cs="SimSun" w:eastAsia="SimSun" w:hAnsi="SimSun"/>
          <w:sz w:val="24"/>
          <w:szCs w:val="24"/>
        </w:rPr>
        <m:oMath>
          <m:acc>
            <m:accPr>
              <m:chr m:val="̂"/>
            </m:accPr>
            <m:e>
              <m:r>
                <m:t>y</m:t>
              </m:r>
            </m:e>
          </m:acc>
          <m:r>
            <m:rPr>
              <m:sty m:val="p"/>
            </m:rPr>
            <m:t>=</m:t>
          </m:r>
          <m:r>
            <m:rPr>
              <m:sty m:val="p"/>
            </m:rPr>
            <m:t>arg</m:t>
          </m:r>
          <m:sSub>
            <m:e>
              <m:r>
                <m:rPr>
                  <m:sty m:val="p"/>
                </m:rPr>
                <m:t>max</m:t>
              </m:r>
            </m:e>
            <m:sub>
              <m:r>
                <m:t>c</m:t>
              </m:r>
            </m:sub>
          </m:sSub>
          <m:sSub>
            <m:e>
              <m:r>
                <m:t>o</m:t>
              </m:r>
            </m:e>
            <m:sub>
              <m:r>
                <m:t>c</m:t>
              </m:r>
            </m:sub>
          </m:sSub>
        </m:oMath>
      </w:r>
      <w:r>
        <w:rPr>
          <w:rFonts w:ascii="SimSun" w:cs="SimSun" w:eastAsia="SimSun" w:hAnsi="SimSun"/>
          <w:sz w:val="24"/>
          <w:szCs w:val="24"/>
        </w:rPr>
        <w:t xml:space="preserve">。若需获取各类别的预测概率分布，则在argmax之前先经Softmax归一化。本系统在inference.py的predict_proba方法中实现了带概率输出的推理接口，为前端展示分类置信度提供数据支持。</w:t>
      </w:r>
    </w:p>
    <w:p>
      <w:pPr>
        <w:spacing w:after="120" w:before="180" w:line="360"/>
      </w:pPr>
      <w:r>
        <w:rPr>
          <w:rFonts w:ascii="SimHei" w:cs="SimHei" w:eastAsia="SimHei" w:hAnsi="SimHei"/>
          <w:b/>
          <w:bCs/>
          <w:sz w:val="24"/>
          <w:szCs w:val="24"/>
        </w:rPr>
        <w:t xml:space="preserve">3.3.8 优化器选择与训练配置</w:t>
      </w:r>
    </w:p>
    <w:p>
      <w:pPr>
        <w:spacing w:line="360"/>
        <w:ind w:firstLine="480"/>
        <w:jc w:val="both"/>
      </w:pPr>
      <w:r>
        <w:rPr>
          <w:rFonts w:ascii="SimSun" w:cs="SimSun" w:eastAsia="SimSun" w:hAnsi="SimSun"/>
          <w:sz w:val="24"/>
          <w:szCs w:val="24"/>
        </w:rPr>
        <w:t xml:space="preserve">本系统选用Adam（Adaptive Moment Estimation）优化器进行参数更新。Adam结合了动量法（Momentum）和RMSprop两种优化策略，通过同时维护梯度的一阶矩估计（均值）和二阶矩估计（未中心化方差）来为每个参数自适应地调整学习率。Adam的参数更新规则为：</w:t>
      </w:r>
    </w:p>
    <w:p>
      <w:pPr>
        <w:pStyle w:val="BodyText"/>
      </w:pPr>
      <m:oMathPara>
        <m:oMathParaPr>
          <m:jc m:val="center"/>
        </m:oMathParaPr>
        <m:oMath>
          <m:sSub>
            <m:e>
              <m:r>
                <m:t>m</m:t>
              </m:r>
            </m:e>
            <m:sub>
              <m:r>
                <m:t>t</m:t>
              </m:r>
            </m:sub>
          </m:sSub>
          <m:r>
            <m:rPr>
              <m:sty m:val="p"/>
            </m:rPr>
            <m:t>=</m:t>
          </m:r>
          <m:sSub>
            <m:e>
              <m:r>
                <m:t>β</m:t>
              </m:r>
            </m:e>
            <m:sub>
              <m:r>
                <m:t>1</m:t>
              </m:r>
            </m:sub>
          </m:sSub>
          <m:r>
            <m:rPr>
              <m:sty m:val="p"/>
            </m:rPr>
            <m:t>⋅</m:t>
          </m:r>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r>
            <m:rPr>
              <m:sty m:val="p"/>
            </m:rPr>
            <m:t>⋅</m:t>
          </m:r>
          <m:sSub>
            <m:e>
              <m:r>
                <m:t>g</m:t>
              </m:r>
            </m:e>
            <m:sub>
              <m:r>
                <m:t>t</m:t>
              </m:r>
            </m:sub>
          </m:sSub>
          <m:r>
            <m:rPr>
              <m:sty m:val="p"/>
            </m:rPr>
            <m:t>,</m:t>
          </m:r>
          <m:r>
            <m:t> </m:t>
          </m:r>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oMath>
      </m:oMathPara>
    </w:p>
    <w:p>
      <w:pPr>
        <w:pStyle w:val="FirstParagraph"/>
      </w:pPr>
      <m:oMathPara>
        <m:oMathParaPr>
          <m:jc m:val="center"/>
        </m:oMathParaPr>
        <m:oMath>
          <m:sSub>
            <m:e>
              <m:r>
                <m:t>v</m:t>
              </m:r>
            </m:e>
            <m:sub>
              <m:r>
                <m:t>t</m:t>
              </m:r>
            </m:sub>
          </m:sSub>
          <m:r>
            <m:rPr>
              <m:sty m:val="p"/>
            </m:rPr>
            <m:t>=</m:t>
          </m:r>
          <m:sSub>
            <m:e>
              <m:r>
                <m:t>β</m:t>
              </m:r>
            </m:e>
            <m:sub>
              <m:r>
                <m:t>2</m:t>
              </m:r>
            </m:sub>
          </m:sSub>
          <m:r>
            <m:rPr>
              <m:sty m:val="p"/>
            </m:rPr>
            <m:t>⋅</m:t>
          </m:r>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r>
            <m:rPr>
              <m:sty m:val="p"/>
            </m:rPr>
            <m:t>⋅</m:t>
          </m:r>
          <m:sSubSup>
            <m:e>
              <m:r>
                <m:t>g</m:t>
              </m:r>
            </m:e>
            <m:sub>
              <m:r>
                <m:t>t</m:t>
              </m:r>
            </m:sub>
            <m:sup>
              <m:r>
                <m:t>2</m:t>
              </m:r>
            </m:sup>
          </m:sSubSup>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m:oMathPara>
        <m:oMathParaPr>
          <m:jc m:val="center"/>
        </m:oMathParaPr>
        <m:oMath>
          <m:sSub>
            <m:e>
              <m:r>
                <m:t>θ</m:t>
              </m:r>
            </m:e>
            <m:sub>
              <m:r>
                <m:t>t</m:t>
              </m:r>
            </m:sub>
          </m:sSub>
          <m:r>
            <m:rPr>
              <m:sty m:val="p"/>
            </m:rPr>
            <m:t>=</m:t>
          </m:r>
          <m:sSub>
            <m:e>
              <m:r>
                <m:t>θ</m:t>
              </m:r>
            </m:e>
            <m:sub>
              <m:r>
                <m:t>t</m:t>
              </m:r>
              <m:r>
                <m:rPr>
                  <m:sty m:val="p"/>
                </m:rPr>
                <m:t>−</m:t>
              </m:r>
              <m:r>
                <m:t>1</m:t>
              </m:r>
            </m:sub>
          </m:sSub>
          <m:r>
            <m:rPr>
              <m:sty m:val="p"/>
            </m:rPr>
            <m:t>−</m:t>
          </m:r>
          <m:r>
            <m:t>η</m:t>
          </m:r>
          <m:r>
            <m:rPr>
              <m:sty m:val="p"/>
            </m:rPr>
            <m:t>⋅</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oMath>
      </m:oMathPara>
    </w:p>
    <w:p>
      <w:pPr>
        <w:spacing w:line="360"/>
        <w:ind w:firstLine="480"/>
        <w:jc w:val="both"/>
      </w:pPr>
      <w:r>
        <w:rPr>
          <w:rFonts w:ascii="SimSun" w:cs="SimSun" w:eastAsia="SimSun" w:hAnsi="SimSun"/>
          <w:sz w:val="24"/>
          <w:szCs w:val="24"/>
        </w:rPr>
        <w:t xml:space="preserve">其中 </w:t>
      </w:r>
      <w:r>
        <w:rPr>
          <w:rFonts w:ascii="SimSun" w:cs="SimSun" w:eastAsia="SimSun" w:hAnsi="SimSun"/>
          <w:sz w:val="24"/>
          <w:szCs w:val="24"/>
        </w:rPr>
        <m:oMath>
          <m:sSub>
            <m:e>
              <m:r>
                <m:t>g</m:t>
              </m:r>
            </m:e>
            <m:sub>
              <m:r>
                <m:t>t</m:t>
              </m:r>
            </m:sub>
          </m:sSub>
        </m:oMath>
      </w:r>
      <w:r>
        <w:rPr>
          <w:rFonts w:ascii="SimSun" w:cs="SimSun" w:eastAsia="SimSun" w:hAnsi="SimSun"/>
          <w:sz w:val="24"/>
          <w:szCs w:val="24"/>
        </w:rPr>
        <w:t xml:space="preserve"> 为第 </w:t>
      </w:r>
      <w:r>
        <w:rPr>
          <w:rFonts w:ascii="SimSun" w:cs="SimSun" w:eastAsia="SimSun" w:hAnsi="SimSun"/>
          <w:sz w:val="24"/>
          <w:szCs w:val="24"/>
        </w:rPr>
        <m:oMath>
          <m:r>
            <m:t>t</m:t>
          </m:r>
        </m:oMath>
      </w:r>
      <w:r>
        <w:rPr>
          <w:rFonts w:ascii="SimSun" w:cs="SimSun" w:eastAsia="SimSun" w:hAnsi="SimSun"/>
          <w:sz w:val="24"/>
          <w:szCs w:val="24"/>
        </w:rPr>
        <w:t xml:space="preserve"> 步的梯度，</w:t>
      </w:r>
      <w:r>
        <w:rPr>
          <w:rFonts w:ascii="SimSun" w:cs="SimSun" w:eastAsia="SimSun" w:hAnsi="SimSun"/>
          <w:sz w:val="24"/>
          <w:szCs w:val="24"/>
        </w:rPr>
        <m:oMath>
          <m:sSub>
            <m:e>
              <m:r>
                <m:t>β</m:t>
              </m:r>
            </m:e>
            <m:sub>
              <m:r>
                <m:t>1</m:t>
              </m:r>
            </m:sub>
          </m:sSub>
          <m:r>
            <m:rPr>
              <m:sty m:val="p"/>
            </m:rPr>
            <m:t>=</m:t>
          </m:r>
          <m:r>
            <m:t>0.9</m:t>
          </m:r>
        </m:oMath>
      </w:r>
      <w:r>
        <w:rPr>
          <w:rFonts w:ascii="SimSun" w:cs="SimSun" w:eastAsia="SimSun" w:hAnsi="SimSun"/>
          <w:sz w:val="24"/>
          <w:szCs w:val="24"/>
        </w:rPr>
        <w:t xml:space="preserve"> 和 </w:t>
      </w:r>
      <w:r>
        <w:rPr>
          <w:rFonts w:ascii="SimSun" w:cs="SimSun" w:eastAsia="SimSun" w:hAnsi="SimSun"/>
          <w:sz w:val="24"/>
          <w:szCs w:val="24"/>
        </w:rPr>
        <m:oMath>
          <m:sSub>
            <m:e>
              <m:r>
                <m:t>β</m:t>
              </m:r>
            </m:e>
            <m:sub>
              <m:r>
                <m:t>2</m:t>
              </m:r>
            </m:sub>
          </m:sSub>
          <m:r>
            <m:rPr>
              <m:sty m:val="p"/>
            </m:rPr>
            <m:t>=</m:t>
          </m:r>
          <m:r>
            <m:t>0.999</m:t>
          </m:r>
        </m:oMath>
      </w:r>
      <w:r>
        <w:rPr>
          <w:rFonts w:ascii="SimSun" w:cs="SimSun" w:eastAsia="SimSun" w:hAnsi="SimSun"/>
          <w:sz w:val="24"/>
          <w:szCs w:val="24"/>
        </w:rPr>
        <w:t xml:space="preserve"> 为默认的指数衰减率，</w:t>
      </w:r>
      <w:r>
        <w:rPr>
          <w:rFonts w:ascii="SimSun" w:cs="SimSun" w:eastAsia="SimSun" w:hAnsi="SimSun"/>
          <w:sz w:val="24"/>
          <w:szCs w:val="24"/>
        </w:rPr>
        <m:oMath>
          <m:r>
            <m:t>ϵ</m:t>
          </m:r>
          <m:r>
            <m:rPr>
              <m:sty m:val="p"/>
            </m:rPr>
            <m:t>=</m:t>
          </m:r>
          <m:sSup>
            <m:e>
              <m:r>
                <m:t>10</m:t>
              </m:r>
            </m:e>
            <m:sup>
              <m:r>
                <m:rPr>
                  <m:sty m:val="p"/>
                </m:rPr>
                <m:t>−</m:t>
              </m:r>
              <m:r>
                <m:t>8</m:t>
              </m:r>
            </m:sup>
          </m:sSup>
        </m:oMath>
      </w:r>
      <w:r>
        <w:rPr>
          <w:rFonts w:ascii="SimSun" w:cs="SimSun" w:eastAsia="SimSun" w:hAnsi="SimSun"/>
          <w:sz w:val="24"/>
          <w:szCs w:val="24"/>
        </w:rPr>
        <w:t xml:space="preserve"> 为数值稳定性常数。本系统设置初始学习率 </w:t>
      </w:r>
      <w:r>
        <w:rPr>
          <w:rFonts w:ascii="SimSun" w:cs="SimSun" w:eastAsia="SimSun" w:hAnsi="SimSun"/>
          <w:sz w:val="24"/>
          <w:szCs w:val="24"/>
        </w:rPr>
        <m:oMath>
          <m:r>
            <m:t>η</m:t>
          </m:r>
          <m:r>
            <m:rPr>
              <m:sty m:val="p"/>
            </m:rPr>
            <m:t>=</m:t>
          </m:r>
          <m:r>
            <m:t>0.001</m:t>
          </m:r>
        </m:oMath>
      </w:r>
      <w:r>
        <w:rPr>
          <w:rFonts w:ascii="SimSun" w:cs="SimSun" w:eastAsia="SimSun" w:hAnsi="SimSun"/>
          <w:sz w:val="24"/>
          <w:szCs w:val="24"/>
        </w:rPr>
        <w:t xml:space="preserve">（即LEARNING_RATE参数），使用默认的Adam超参数配置。</w:t>
      </w:r>
    </w:p>
    <w:p>
      <w:pPr>
        <w:spacing w:line="360"/>
        <w:ind w:firstLine="480"/>
        <w:jc w:val="both"/>
      </w:pPr>
      <w:r>
        <w:rPr>
          <w:rFonts w:ascii="SimSun" w:cs="SimSun" w:eastAsia="SimSun" w:hAnsi="SimSun"/>
          <w:sz w:val="24"/>
          <w:szCs w:val="24"/>
        </w:rPr>
        <w:t xml:space="preserve">选择Adam而非SGD（随机梯度下降）的原因是：Adam的自适应学习率机制对超参数的初始取值相对不敏感——SGD在少样本场景下对学习率很敏感，不恰当的学习率可能导致训练不收敛或收敛很慢，而Adam对梯度尺度的自适应性使BN层和卷积层的不同参数通道都能以合理的步长更新，减少了手动调参的工作量。</w:t>
      </w:r>
    </w:p>
    <w:p>
      <w:pPr>
        <w:spacing w:after="120" w:before="180" w:line="360"/>
      </w:pPr>
      <w:r>
        <w:rPr>
          <w:rFonts w:ascii="SimHei" w:cs="SimHei" w:eastAsia="SimHei" w:hAnsi="SimHei"/>
          <w:b/>
          <w:bCs/>
          <w:sz w:val="24"/>
          <w:szCs w:val="24"/>
        </w:rPr>
        <w:t xml:space="preserve">3.3.9 模型参数量分析</w:t>
      </w:r>
    </w:p>
    <w:p>
      <w:pPr>
        <w:spacing w:line="360"/>
        <w:ind w:firstLine="480"/>
        <w:jc w:val="both"/>
      </w:pPr>
      <w:r>
        <w:rPr>
          <w:rFonts w:ascii="SimSun" w:cs="SimSun" w:eastAsia="SimSun" w:hAnsi="SimSun"/>
          <w:sz w:val="24"/>
          <w:szCs w:val="24"/>
        </w:rPr>
        <w:t xml:space="preserve">TextCNN模型的总参数量由嵌入层、卷积层和全连接层三部分累加：</w:t>
      </w:r>
    </w:p>
    <w:p>
      <w:pPr>
        <w:spacing w:line="360"/>
        <w:ind w:firstLine="480"/>
        <w:jc w:val="both"/>
      </w:pPr>
      <w:r>
        <w:rPr>
          <w:rFonts w:ascii="SimSun" w:cs="SimSun" w:eastAsia="SimSun" w:hAnsi="SimSun"/>
          <w:b/>
          <w:bCs/>
          <w:sz w:val="24"/>
          <w:szCs w:val="24"/>
        </w:rPr>
        <w:t xml:space="preserve">嵌入层参数量</w:t>
      </w:r>
      <w:r>
        <w:rPr>
          <w:rFonts w:ascii="SimSun" w:cs="SimSun" w:eastAsia="SimSun" w:hAnsi="SimSun"/>
          <w:sz w:val="24"/>
          <w:szCs w:val="24"/>
        </w:rPr>
        <w:t xml:space="preserve">：</w:t>
      </w:r>
      <w:r>
        <w:rPr>
          <w:rFonts w:ascii="SimSun" w:cs="SimSun" w:eastAsia="SimSun" w:hAnsi="SimSun"/>
          <w:sz w:val="24"/>
          <w:szCs w:val="24"/>
        </w:rPr>
        <m:oMath>
          <m:sSub>
            <m:e>
              <m:r>
                <m:t>P</m:t>
              </m:r>
            </m:e>
            <m:sub>
              <m:r>
                <m:t>e</m:t>
              </m:r>
              <m:r>
                <m:t>m</m:t>
              </m:r>
              <m:r>
                <m:t>b</m:t>
              </m:r>
            </m:sub>
          </m:sSub>
          <m:r>
            <m:rPr>
              <m:sty m:val="p"/>
            </m:rPr>
            <m:t>=</m:t>
          </m:r>
          <m:r>
            <m:t>V</m:t>
          </m:r>
          <m:r>
            <m:rPr>
              <m:sty m:val="p"/>
            </m:rPr>
            <m:t>×</m:t>
          </m:r>
          <m:r>
            <m:t>d</m:t>
          </m:r>
        </m:oMath>
      </w:r>
      <w:r>
        <w:rPr>
          <w:rFonts w:ascii="SimSun" w:cs="SimSun" w:eastAsia="SimSun" w:hAnsi="SimSun"/>
          <w:sz w:val="24"/>
          <w:szCs w:val="24"/>
        </w:rPr>
        <w:t xml:space="preserve">，其中 </w:t>
      </w:r>
      <w:r>
        <w:rPr>
          <w:rFonts w:ascii="SimSun" w:cs="SimSun" w:eastAsia="SimSun" w:hAnsi="SimSun"/>
          <w:sz w:val="24"/>
          <w:szCs w:val="24"/>
        </w:rPr>
        <m:oMath>
          <m:r>
            <m:t>V</m:t>
          </m:r>
        </m:oMath>
      </w:r>
      <w:r>
        <w:rPr>
          <w:rFonts w:ascii="SimSun" w:cs="SimSun" w:eastAsia="SimSun" w:hAnsi="SimSun"/>
          <w:sz w:val="24"/>
          <w:szCs w:val="24"/>
        </w:rPr>
        <w:t xml:space="preserve"> 为词表大小，</w:t>
      </w:r>
      <w:r>
        <w:rPr>
          <w:rFonts w:ascii="SimSun" w:cs="SimSun" w:eastAsia="SimSun" w:hAnsi="SimSun"/>
          <w:sz w:val="24"/>
          <w:szCs w:val="24"/>
        </w:rPr>
        <m:oMath>
          <m:r>
            <m:t>d</m:t>
          </m:r>
          <m:r>
            <m:rPr>
              <m:sty m:val="p"/>
            </m:rPr>
            <m:t>=</m:t>
          </m:r>
          <m:r>
            <m:t>128</m:t>
          </m:r>
        </m:oMath>
      </w:r>
      <w:r>
        <w:rPr>
          <w:rFonts w:ascii="SimSun" w:cs="SimSun" w:eastAsia="SimSun" w:hAnsi="SimSun"/>
          <w:sz w:val="24"/>
          <w:szCs w:val="24"/>
        </w:rPr>
        <w:t xml:space="preserve"> 为词向量维度。假设词表大小 </w:t>
      </w:r>
      <w:r>
        <w:rPr>
          <w:rFonts w:ascii="SimSun" w:cs="SimSun" w:eastAsia="SimSun" w:hAnsi="SimSun"/>
          <w:sz w:val="24"/>
          <w:szCs w:val="24"/>
        </w:rPr>
        <m:oMath>
          <m:r>
            <m:t>V</m:t>
          </m:r>
          <m:r>
            <m:rPr>
              <m:sty m:val="p"/>
            </m:rPr>
            <m:t>=</m:t>
          </m:r>
          <m:r>
            <m:t>2000</m:t>
          </m:r>
        </m:oMath>
      </w:r>
      <w:r>
        <w:rPr>
          <w:rFonts w:ascii="SimSun" w:cs="SimSun" w:eastAsia="SimSun" w:hAnsi="SimSun"/>
          <w:sz w:val="24"/>
          <w:szCs w:val="24"/>
        </w:rPr>
        <w:t xml:space="preserve">，则嵌入层参数量约为 </w:t>
      </w:r>
      <w:r>
        <w:rPr>
          <w:rFonts w:ascii="SimSun" w:cs="SimSun" w:eastAsia="SimSun" w:hAnsi="SimSun"/>
          <w:sz w:val="24"/>
          <w:szCs w:val="24"/>
        </w:rPr>
        <m:oMath>
          <m:r>
            <m:t>2000</m:t>
          </m:r>
          <m:r>
            <m:rPr>
              <m:sty m:val="p"/>
            </m:rPr>
            <m:t>×</m:t>
          </m:r>
          <m:r>
            <m:t>128</m:t>
          </m:r>
          <m:r>
            <m:rPr>
              <m:sty m:val="p"/>
            </m:rPr>
            <m:t>=</m:t>
          </m:r>
          <m:r>
            <m:t>256</m:t>
          </m:r>
          <m:r>
            <m:rPr>
              <m:sty m:val="p"/>
            </m:rPr>
            <m:t>,</m:t>
          </m:r>
          <m:r>
            <m:t>000</m:t>
          </m:r>
        </m:oMath>
      </w:r>
      <w:r>
        <w:rPr>
          <w:rFonts w:ascii="SimSun" w:cs="SimSun" w:eastAsia="SimSun" w:hAnsi="SimSun"/>
          <w:sz w:val="24"/>
          <w:szCs w:val="24"/>
        </w:rPr>
        <w:t xml:space="preserve">。</w:t>
      </w:r>
    </w:p>
    <w:p>
      <w:pPr>
        <w:spacing w:line="360"/>
        <w:ind w:firstLine="480"/>
        <w:jc w:val="both"/>
      </w:pPr>
      <w:r>
        <w:rPr>
          <w:rFonts w:ascii="SimSun" w:cs="SimSun" w:eastAsia="SimSun" w:hAnsi="SimSun"/>
          <w:b/>
          <w:bCs/>
          <w:sz w:val="24"/>
          <w:szCs w:val="24"/>
        </w:rPr>
        <w:t xml:space="preserve">卷积层参数量</w:t>
      </w:r>
      <w:r>
        <w:rPr>
          <w:rFonts w:ascii="SimSun" w:cs="SimSun" w:eastAsia="SimSun" w:hAnsi="SimSun"/>
          <w:sz w:val="24"/>
          <w:szCs w:val="24"/>
        </w:rPr>
        <w:t xml:space="preserve">：每个卷积核的参数量等于其元素个数 </w:t>
      </w:r>
      <w:r>
        <w:rPr>
          <w:rFonts w:ascii="SimSun" w:cs="SimSun" w:eastAsia="SimSun" w:hAnsi="SimSun"/>
          <w:sz w:val="24"/>
          <w:szCs w:val="24"/>
        </w:rPr>
        <m:oMath>
          <m:r>
            <m:t>h</m:t>
          </m:r>
          <m:r>
            <m:rPr>
              <m:sty m:val="p"/>
            </m:rPr>
            <m:t>×</m:t>
          </m:r>
          <m:r>
            <m:t>d</m:t>
          </m:r>
        </m:oMath>
      </w:r>
      <w:r>
        <w:rPr>
          <w:rFonts w:ascii="SimSun" w:cs="SimSun" w:eastAsia="SimSun" w:hAnsi="SimSun"/>
          <w:sz w:val="24"/>
          <w:szCs w:val="24"/>
        </w:rPr>
        <w:t xml:space="preserve">（偏置项忽略不计或计入out_channels），因此：</w:t>
      </w:r>
    </w:p>
    <w:p>
      <w:pPr>
        <w:pStyle w:val="BodyText"/>
      </w:pPr>
      <m:oMathPara>
        <m:oMathParaPr>
          <m:jc m:val="center"/>
        </m:oMathParaPr>
        <m:oMath>
          <m:sSub>
            <m:e>
              <m:r>
                <m:t>P</m:t>
              </m:r>
            </m:e>
            <m:sub>
              <m:r>
                <m:t>c</m:t>
              </m:r>
              <m:r>
                <m:t>o</m:t>
              </m:r>
              <m:r>
                <m:t>n</m:t>
              </m:r>
              <m:r>
                <m:t>v</m:t>
              </m:r>
            </m:sub>
          </m:sSub>
          <m:r>
            <m:rPr>
              <m:sty m:val="p"/>
            </m:rPr>
            <m:t>=</m:t>
          </m:r>
          <m:sSub>
            <m:e>
              <m:r>
                <m:t>C</m:t>
              </m:r>
            </m:e>
            <m:sub>
              <m:r>
                <m:t>o</m:t>
              </m:r>
              <m:r>
                <m:t>u</m:t>
              </m:r>
              <m:r>
                <m:t>t</m:t>
              </m:r>
            </m:sub>
          </m:sSub>
          <m:r>
            <m:rPr>
              <m:sty m:val="p"/>
            </m:rPr>
            <m:t>×</m:t>
          </m:r>
          <m:nary>
            <m:naryPr>
              <m:chr m:val="∑"/>
              <m:limLoc m:val="undOvr"/>
              <m:subHide m:val="off"/>
              <m:supHide m:val="on"/>
            </m:naryPr>
            <m:sub>
              <m:r>
                <m:t>h</m:t>
              </m:r>
              <m:r>
                <m:rPr>
                  <m:sty m:val="p"/>
                </m:rPr>
                <m:t>∈</m:t>
              </m:r>
              <m:r>
                <m:rPr>
                  <m:sty m:val="p"/>
                </m:rPr>
                <m:t>{</m:t>
              </m:r>
              <m:r>
                <m:t>2</m:t>
              </m:r>
              <m:r>
                <m:rPr>
                  <m:sty m:val="p"/>
                </m:rPr>
                <m:t>,</m:t>
              </m:r>
              <m:r>
                <m:t>3</m:t>
              </m:r>
              <m:r>
                <m:rPr>
                  <m:sty m:val="p"/>
                </m:rPr>
                <m:t>,</m:t>
              </m:r>
              <m:r>
                <m:t>4</m:t>
              </m:r>
              <m:r>
                <m:rPr>
                  <m:sty m:val="p"/>
                </m:rPr>
                <m:t>}</m:t>
              </m:r>
            </m:sub>
            <m:sup>
              <m:r>
                <m:t>​</m:t>
              </m:r>
            </m:sup>
            <m:e>
              <m:r>
                <m:rPr>
                  <m:sty m:val="p"/>
                </m:rPr>
                <m:t>(</m:t>
              </m:r>
            </m:e>
          </m:nary>
          <m:r>
            <m:t>h</m:t>
          </m:r>
          <m:r>
            <m:rPr>
              <m:sty m:val="p"/>
            </m:rPr>
            <m:t>×</m:t>
          </m:r>
          <m:r>
            <m:t>d</m:t>
          </m:r>
          <m:r>
            <m:rPr>
              <m:sty m:val="p"/>
            </m:rPr>
            <m:t>)</m:t>
          </m:r>
          <m:r>
            <m:rPr>
              <m:sty m:val="p"/>
            </m:rPr>
            <m:t>=</m:t>
          </m:r>
          <m:r>
            <m:t>100</m:t>
          </m:r>
          <m:r>
            <m:rPr>
              <m:sty m:val="p"/>
            </m:rPr>
            <m:t>×</m:t>
          </m:r>
          <m:r>
            <m:rPr>
              <m:sty m:val="p"/>
            </m:rPr>
            <m:t>(</m:t>
          </m:r>
          <m:r>
            <m:t>2</m:t>
          </m:r>
          <m:r>
            <m:rPr>
              <m:sty m:val="p"/>
            </m:rPr>
            <m:t>+</m:t>
          </m:r>
          <m:r>
            <m:t>3</m:t>
          </m:r>
          <m:r>
            <m:rPr>
              <m:sty m:val="p"/>
            </m:rPr>
            <m:t>+</m:t>
          </m:r>
          <m:r>
            <m:t>4</m:t>
          </m:r>
          <m:r>
            <m:rPr>
              <m:sty m:val="p"/>
            </m:rPr>
            <m:t>)</m:t>
          </m:r>
          <m:r>
            <m:rPr>
              <m:sty m:val="p"/>
            </m:rPr>
            <m:t>×</m:t>
          </m:r>
          <m:r>
            <m:t>128</m:t>
          </m:r>
          <m:r>
            <m:rPr>
              <m:sty m:val="p"/>
            </m:rPr>
            <m:t>=</m:t>
          </m:r>
          <m:r>
            <m:t>100</m:t>
          </m:r>
          <m:r>
            <m:rPr>
              <m:sty m:val="p"/>
            </m:rPr>
            <m:t>×</m:t>
          </m:r>
          <m:r>
            <m:t>9</m:t>
          </m:r>
          <m:r>
            <m:rPr>
              <m:sty m:val="p"/>
            </m:rPr>
            <m:t>×</m:t>
          </m:r>
          <m:r>
            <m:t>128</m:t>
          </m:r>
          <m:r>
            <m:rPr>
              <m:sty m:val="p"/>
            </m:rPr>
            <m:t>=</m:t>
          </m:r>
          <m:r>
            <m:t>115</m:t>
          </m:r>
          <m:r>
            <m:rPr>
              <m:sty m:val="p"/>
            </m:rPr>
            <m:t>,</m:t>
          </m:r>
          <m:r>
            <m:t>200</m:t>
          </m:r>
        </m:oMath>
      </m:oMathPara>
    </w:p>
    <w:p>
      <w:pPr>
        <w:spacing w:line="360"/>
        <w:ind w:firstLine="480"/>
        <w:jc w:val="both"/>
      </w:pPr>
      <w:r>
        <w:rPr>
          <w:rFonts w:ascii="SimSun" w:cs="SimSun" w:eastAsia="SimSun" w:hAnsi="SimSun"/>
          <w:b/>
          <w:bCs/>
          <w:sz w:val="24"/>
          <w:szCs w:val="24"/>
        </w:rPr>
        <w:t xml:space="preserve">BN层参数量</w:t>
      </w:r>
      <w:r>
        <w:rPr>
          <w:rFonts w:ascii="SimSun" w:cs="SimSun" w:eastAsia="SimSun" w:hAnsi="SimSun"/>
          <w:sz w:val="24"/>
          <w:szCs w:val="24"/>
        </w:rPr>
        <w:t xml:space="preserve">：每个BatchNorm1d层为每个通道维护一对可学习参数 </w:t>
      </w:r>
      <w:r>
        <w:rPr>
          <w:rFonts w:ascii="SimSun" w:cs="SimSun" w:eastAsia="SimSun" w:hAnsi="SimSun"/>
          <w:sz w:val="24"/>
          <w:szCs w:val="24"/>
        </w:rPr>
        <m:oMath>
          <m:r>
            <m:t>γ</m:t>
          </m:r>
        </m:oMath>
      </w:r>
      <w:r>
        <w:rPr>
          <w:rFonts w:ascii="SimSun" w:cs="SimSun" w:eastAsia="SimSun" w:hAnsi="SimSun"/>
          <w:sz w:val="24"/>
          <w:szCs w:val="24"/>
        </w:rPr>
        <w:t xml:space="preserve"> 和 </w:t>
      </w:r>
      <w:r>
        <w:rPr>
          <w:rFonts w:ascii="SimSun" w:cs="SimSun" w:eastAsia="SimSun" w:hAnsi="SimSun"/>
          <w:sz w:val="24"/>
          <w:szCs w:val="24"/>
        </w:rPr>
        <m:oMath>
          <m:r>
            <m:t>β</m:t>
          </m:r>
        </m:oMath>
      </w:r>
      <w:r>
        <w:rPr>
          <w:rFonts w:ascii="SimSun" w:cs="SimSun" w:eastAsia="SimSun" w:hAnsi="SimSun"/>
          <w:sz w:val="24"/>
          <w:szCs w:val="24"/>
        </w:rPr>
        <w:t xml:space="preserve">，总共 </w:t>
      </w:r>
      <w:r>
        <w:rPr>
          <w:rFonts w:ascii="SimSun" w:cs="SimSun" w:eastAsia="SimSun" w:hAnsi="SimSun"/>
          <w:sz w:val="24"/>
          <w:szCs w:val="24"/>
        </w:rPr>
        <m:oMath>
          <m:sSub>
            <m:e>
              <m:r>
                <m:t>P</m:t>
              </m:r>
            </m:e>
            <m:sub>
              <m:r>
                <m:t>b</m:t>
              </m:r>
              <m:r>
                <m:t>n</m:t>
              </m:r>
            </m:sub>
          </m:sSub>
          <m:r>
            <m:rPr>
              <m:sty m:val="p"/>
            </m:rPr>
            <m:t>=</m:t>
          </m:r>
          <m:r>
            <m:t>3</m:t>
          </m:r>
          <m:r>
            <m:rPr>
              <m:sty m:val="p"/>
            </m:rPr>
            <m:t>×</m:t>
          </m:r>
          <m:r>
            <m:t>100</m:t>
          </m:r>
          <m:r>
            <m:rPr>
              <m:sty m:val="p"/>
            </m:rPr>
            <m:t>×</m:t>
          </m:r>
          <m:r>
            <m:t>2</m:t>
          </m:r>
          <m:r>
            <m:rPr>
              <m:sty m:val="p"/>
            </m:rPr>
            <m:t>=</m:t>
          </m:r>
          <m:r>
            <m:t>600</m:t>
          </m:r>
        </m:oMath>
      </w:r>
      <w:r>
        <w:rPr>
          <w:rFonts w:ascii="SimSun" w:cs="SimSun" w:eastAsia="SimSun" w:hAnsi="SimSun"/>
          <w:sz w:val="24"/>
          <w:szCs w:val="24"/>
        </w:rPr>
        <w:t xml:space="preserve">，可忽略。</w:t>
      </w:r>
    </w:p>
    <w:p>
      <w:pPr>
        <w:spacing w:line="360"/>
        <w:ind w:firstLine="480"/>
        <w:jc w:val="both"/>
      </w:pPr>
      <w:r>
        <w:rPr>
          <w:rFonts w:ascii="SimSun" w:cs="SimSun" w:eastAsia="SimSun" w:hAnsi="SimSun"/>
          <w:b/>
          <w:bCs/>
          <w:sz w:val="24"/>
          <w:szCs w:val="24"/>
        </w:rPr>
        <w:t xml:space="preserve">全连接层参数量</w:t>
      </w:r>
      <w:r>
        <w:rPr>
          <w:rFonts w:ascii="SimSun" w:cs="SimSun" w:eastAsia="SimSun" w:hAnsi="SimSun"/>
          <w:sz w:val="24"/>
          <w:szCs w:val="24"/>
        </w:rPr>
        <w:t xml:space="preserve">：</w:t>
      </w:r>
      <w:r>
        <w:rPr>
          <w:rFonts w:ascii="SimSun" w:cs="SimSun" w:eastAsia="SimSun" w:hAnsi="SimSun"/>
          <w:sz w:val="24"/>
          <w:szCs w:val="24"/>
        </w:rPr>
        <m:oMath>
          <m:sSub>
            <m:e>
              <m:r>
                <m:t>P</m:t>
              </m:r>
            </m:e>
            <m:sub>
              <m:r>
                <m:t>f</m:t>
              </m:r>
              <m:r>
                <m:t>c</m:t>
              </m:r>
            </m:sub>
          </m:sSub>
          <m:r>
            <m:rPr>
              <m:sty m:val="p"/>
            </m:rPr>
            <m:t>=</m:t>
          </m:r>
          <m:r>
            <m:t>300</m:t>
          </m:r>
          <m:r>
            <m:rPr>
              <m:sty m:val="p"/>
            </m:rPr>
            <m:t>×</m:t>
          </m:r>
          <m:r>
            <m:rPr>
              <m:sty m:val="p"/>
            </m:rPr>
            <m:t>|</m:t>
          </m:r>
          <m:r>
            <m:rPr>
              <m:scr m:val="script"/>
              <m:sty m:val="p"/>
            </m:rPr>
            <m:t>C</m:t>
          </m:r>
          <m:r>
            <m:rPr>
              <m:sty m:val="p"/>
            </m:rPr>
            <m:t>|</m:t>
          </m:r>
          <m:r>
            <m:rPr>
              <m:sty m:val="p"/>
            </m:rPr>
            <m:t>+</m:t>
          </m:r>
          <m:r>
            <m:rPr>
              <m:sty m:val="p"/>
            </m:rPr>
            <m:t>|</m:t>
          </m:r>
          <m:r>
            <m:rPr>
              <m:scr m:val="script"/>
              <m:sty m:val="p"/>
            </m:rPr>
            <m:t>C</m:t>
          </m:r>
          <m:r>
            <m:rPr>
              <m:sty m:val="p"/>
            </m:rPr>
            <m:t>|</m:t>
          </m:r>
          <m:r>
            <m:rPr>
              <m:sty m:val="p"/>
            </m:rPr>
            <m:t>=</m:t>
          </m:r>
          <m:r>
            <m:t>300</m:t>
          </m:r>
          <m:r>
            <m:rPr>
              <m:sty m:val="p"/>
            </m:rPr>
            <m:t>×</m:t>
          </m:r>
          <m:r>
            <m:t>4</m:t>
          </m:r>
          <m:r>
            <m:rPr>
              <m:sty m:val="p"/>
            </m:rPr>
            <m:t>+</m:t>
          </m:r>
          <m:r>
            <m:t>4</m:t>
          </m:r>
          <m:r>
            <m:rPr>
              <m:sty m:val="p"/>
            </m:rPr>
            <m:t>=</m:t>
          </m:r>
          <m:r>
            <m:t>1</m:t>
          </m:r>
          <m:r>
            <m:rPr>
              <m:sty m:val="p"/>
            </m:rPr>
            <m:t>,</m:t>
          </m:r>
          <m:r>
            <m:t>204</m:t>
          </m:r>
        </m:oMath>
      </w:r>
      <w:r>
        <w:rPr>
          <w:rFonts w:ascii="SimSun" w:cs="SimSun" w:eastAsia="SimSun" w:hAnsi="SimSun"/>
          <w:sz w:val="24"/>
          <w:szCs w:val="24"/>
        </w:rPr>
        <w:t xml:space="preserve">。</w:t>
      </w:r>
    </w:p>
    <w:p>
      <w:pPr>
        <w:spacing w:line="360"/>
        <w:ind w:firstLine="480"/>
        <w:jc w:val="both"/>
      </w:pPr>
      <w:r>
        <w:rPr>
          <w:rFonts w:ascii="SimSun" w:cs="SimSun" w:eastAsia="SimSun" w:hAnsi="SimSun"/>
          <w:b/>
          <w:bCs/>
          <w:sz w:val="24"/>
          <w:szCs w:val="24"/>
        </w:rPr>
        <w:t xml:space="preserve">模型总参数量</w:t>
      </w:r>
      <w:r>
        <w:rPr>
          <w:rFonts w:ascii="SimSun" w:cs="SimSun" w:eastAsia="SimSun" w:hAnsi="SimSun"/>
          <w:sz w:val="24"/>
          <w:szCs w:val="24"/>
        </w:rPr>
        <w:t xml:space="preserve">（以 </w:t>
      </w:r>
      <w:r>
        <w:rPr>
          <w:rFonts w:ascii="SimSun" w:cs="SimSun" w:eastAsia="SimSun" w:hAnsi="SimSun"/>
          <w:sz w:val="24"/>
          <w:szCs w:val="24"/>
        </w:rPr>
        <m:oMath>
          <m:r>
            <m:t>V</m:t>
          </m:r>
          <m:r>
            <m:rPr>
              <m:sty m:val="p"/>
            </m:rPr>
            <m:t>=</m:t>
          </m:r>
          <m:r>
            <m:t>2000</m:t>
          </m:r>
        </m:oMath>
      </w:r>
      <w:r>
        <w:rPr>
          <w:rFonts w:ascii="SimSun" w:cs="SimSun" w:eastAsia="SimSun" w:hAnsi="SimSun"/>
          <w:sz w:val="24"/>
          <w:szCs w:val="24"/>
        </w:rPr>
        <w:t xml:space="preserve"> 为例）：</w:t>
      </w:r>
    </w:p>
    <w:p>
      <w:pPr>
        <w:pStyle w:val="BodyText"/>
      </w:pPr>
      <m:oMathPara>
        <m:oMathParaPr>
          <m:jc m:val="center"/>
        </m:oMathParaPr>
        <m:oMath>
          <m:sSub>
            <m:e>
              <m:r>
                <m:t>P</m:t>
              </m:r>
            </m:e>
            <m:sub>
              <m:r>
                <m:t>t</m:t>
              </m:r>
              <m:r>
                <m:t>o</m:t>
              </m:r>
              <m:r>
                <m:t>t</m:t>
              </m:r>
              <m:r>
                <m:t>a</m:t>
              </m:r>
              <m:r>
                <m:t>l</m:t>
              </m:r>
            </m:sub>
          </m:sSub>
          <m:r>
            <m:rPr>
              <m:sty m:val="p"/>
            </m:rPr>
            <m:t>=</m:t>
          </m:r>
          <m:r>
            <m:t>256</m:t>
          </m:r>
          <m:r>
            <m:rPr>
              <m:sty m:val="p"/>
            </m:rPr>
            <m:t>,</m:t>
          </m:r>
          <m:r>
            <m:t>000</m:t>
          </m:r>
          <m:r>
            <m:rPr>
              <m:sty m:val="p"/>
            </m:rPr>
            <m:t>+</m:t>
          </m:r>
          <m:r>
            <m:t>115</m:t>
          </m:r>
          <m:r>
            <m:rPr>
              <m:sty m:val="p"/>
            </m:rPr>
            <m:t>,</m:t>
          </m:r>
          <m:r>
            <m:t>200</m:t>
          </m:r>
          <m:r>
            <m:rPr>
              <m:sty m:val="p"/>
            </m:rPr>
            <m:t>+</m:t>
          </m:r>
          <m:r>
            <m:t>600</m:t>
          </m:r>
          <m:r>
            <m:rPr>
              <m:sty m:val="p"/>
            </m:rPr>
            <m:t>+</m:t>
          </m:r>
          <m:r>
            <m:t>1</m:t>
          </m:r>
          <m:r>
            <m:rPr>
              <m:sty m:val="p"/>
            </m:rPr>
            <m:t>,</m:t>
          </m:r>
          <m:r>
            <m:t>204</m:t>
          </m:r>
          <m:r>
            <m:rPr>
              <m:sty m:val="p"/>
            </m:rPr>
            <m:t>≈</m:t>
          </m:r>
          <m:r>
            <m:t>373</m:t>
          </m:r>
          <m:r>
            <m:rPr>
              <m:sty m:val="p"/>
            </m:rPr>
            <m:t>,</m:t>
          </m:r>
          <m:r>
            <m:t>004</m:t>
          </m:r>
          <m:r>
            <m:rPr>
              <m:sty m:val="p"/>
            </m:rPr>
            <m:t>≈</m:t>
          </m:r>
          <m:r>
            <m:t>0.37</m:t>
          </m:r>
          <m:r>
            <m:t>M</m:t>
          </m:r>
        </m:oMath>
      </m:oMathPara>
    </w:p>
    <w:p>
      <w:pPr>
        <w:spacing w:line="360"/>
        <w:ind w:firstLine="480"/>
        <w:jc w:val="both"/>
      </w:pPr>
      <w:r>
        <w:rPr>
          <w:rFonts w:ascii="SimSun" w:cs="SimSun" w:eastAsia="SimSun" w:hAnsi="SimSun"/>
          <w:sz w:val="24"/>
          <w:szCs w:val="24"/>
        </w:rPr>
        <w:t xml:space="preserve">即使在词表规模达到数千的更大数据集上，TextCNN的总参数量通常也不超过百万级。作为对比，BERT-base模型拥有约110M参数</w:t>
      </w:r>
      <w:r>
        <w:rPr>
          <w:rFonts w:ascii="SimSun" w:cs="SimSun" w:eastAsia="SimSun" w:hAnsi="SimSun"/>
          <w:sz w:val="24"/>
          <w:szCs w:val="24"/>
          <w:vertAlign w:val="superscript"/>
        </w:rPr>
        <w:t xml:space="preserve">[1]</w:t>
      </w:r>
      <w:r>
        <w:rPr>
          <w:rFonts w:ascii="SimSun" w:cs="SimSun" w:eastAsia="SimSun" w:hAnsi="SimSun"/>
          <w:sz w:val="24"/>
          <w:szCs w:val="24"/>
        </w:rPr>
        <w:t xml:space="preserve">，ERNIE模型更大。TextCNN的轻量化参数量意味着：小样本数据集上过拟合的风险更低；模型可以在没有GPU的CPU上完成训练和推理（训练速度虽慢但功能可行）；推理阶段的内存占用极小，单个模型权重的存储空间约1.5MB。</w:t>
      </w:r>
    </w:p>
    <w:p>
      <w:pPr>
        <w:pBdr>
          <w:bottom w:val="single" w:color="999999" w:sz="2" w:space="1"/>
        </w:pBdr>
        <w:spacing w:after="60" w:before="60"/>
      </w:pPr>
    </w:p>
    <w:p>
      <w:pPr>
        <w:pStyle w:val="Heading2"/>
        <w:spacing w:after="120" w:before="180" w:line="360"/>
      </w:pPr>
      <w:r>
        <w:rPr>
          <w:rFonts w:ascii="SimHei" w:cs="SimHei" w:eastAsia="SimHei" w:hAnsi="SimHei"/>
          <w:b/>
          <w:bCs/>
          <w:sz w:val="28"/>
          <w:szCs w:val="28"/>
        </w:rPr>
        <w:t xml:space="preserve">3.4 本章小结</w:t>
      </w:r>
    </w:p>
    <w:p>
      <w:pPr>
        <w:spacing w:line="360"/>
        <w:ind w:firstLine="480"/>
        <w:jc w:val="both"/>
      </w:pPr>
      <w:r>
        <w:rPr>
          <w:rFonts w:ascii="SimSun" w:cs="SimSun" w:eastAsia="SimSun" w:hAnsi="SimSun"/>
          <w:sz w:val="24"/>
          <w:szCs w:val="24"/>
        </w:rPr>
        <w:t xml:space="preserve">本章围绕TextCNN错题分类模型的设计方案展开。首先将任务形式化为有监督多类别单标签文本分类问题，结合408错题短文本高信息密度、专业术语体系化、少样本条件和在线推理效率四项特征，说明了选择TextCNN作为基础架构的理由。随后描述了数据预处理管线：从原始"标签+文本"格式经jieba分词、词表索引化和序列定长填充，到标签整数编码的完整流程。在网络架构部分，逐一说明了嵌入层随机初始化训练策略、多尺度卷积（窗口2/3/4各100个卷积核）的并行特征提取、BN+ReLU的组合效果、全局最大池化的特征筛选与维度统一、Dropout在小样本下的过拟合抑制原理，以及Adam优化器的自适应学习率优势，并给出了超参数配置表和模型参数量估算</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[8]</w:t>
      </w:r>
      <w:r>
        <w:rPr>
          <w:rFonts w:ascii="SimSun" w:cs="SimSun" w:eastAsia="SimSun" w:hAnsi="SimSun"/>
          <w:sz w:val="24"/>
          <w:szCs w:val="24"/>
          <w:vertAlign w:val="superscript"/>
        </w:rPr>
        <w:t xml:space="preserve">[9]</w:t>
      </w:r>
      <w:r>
        <w:rPr>
          <w:rFonts w:ascii="SimSun" w:cs="SimSun" w:eastAsia="SimSun" w:hAnsi="SimSun"/>
          <w:sz w:val="24"/>
          <w:szCs w:val="24"/>
          <w:vertAlign w:val="superscript"/>
        </w:rPr>
        <w:t xml:space="preserve">[21]</w:t>
      </w:r>
      <w:r>
        <w:rPr>
          <w:rFonts w:ascii="SimSun" w:cs="SimSun" w:eastAsia="SimSun" w:hAnsi="SimSun"/>
          <w:sz w:val="24"/>
          <w:szCs w:val="24"/>
        </w:rPr>
        <w:t xml:space="preserve">。本章的设计方案为第四章的数据集构建与模型训练评估提供了算法基础。</w:t>
      </w:r>
    </w:p>
    <w:sectPr>
      <w:headerReference w:type="default" r:id="rId7"/>
      <w:footerReference w:type="default" r:id="rId8"/>
      <w:pgSz w:w="11906" w:h="16838" w:orient="portrait"/>
      <w:pgMar w:top="1418" w:right="1134" w:bottom="1134" w:left="1418" w:header="851" w:footer="85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武汉工程大学本科毕业论文（设计）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SimHei" w:cs="SimHei" w:eastAsia="SimHei" w:hAnsi="SimHei"/>
      <w:b/>
      <w:bCs/>
      <w:sz w:val="32"/>
      <w:szCs w:val="32"/>
    </w:rPr>
  </w:style>
  <w:style w:type="paragraph" w:styleId="Heading2">
    <w:name w:val="Heading 2"/>
    <w:basedOn w:val="Normal"/>
    <w:next w:val="Normal"/>
    <w:qFormat/>
    <w:pPr>
      <w:spacing w:after="120" w:before="18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2026-05-08T02:14:31.173Z</dcterms:created>
  <dcterms:modified xsi:type="dcterms:W3CDTF">2026-05-08T02:14:31.174Z</dcterms:modified>
</cp:coreProperties>
</file>

<file path=docProps/custom.xml><?xml version="1.0" encoding="utf-8"?>
<Properties xmlns="http://schemas.openxmlformats.org/officeDocument/2006/custom-properties" xmlns:vt="http://schemas.openxmlformats.org/officeDocument/2006/docPropsVTypes"/>
</file>