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Demanda, Provisionamento e Desempenho</w:t>
      </w:r>
    </w:p>
    <w:p>
      <w:pPr>
        <w:spacing w:after="120"/>
      </w:pPr>
      <w:r>
        <w:rPr>
          <w:rFonts w:ascii="Calibri" w:cs="Calibri" w:eastAsia="Calibri" w:hAnsi="Calibri"/>
        </w:rPr>
        <w:t xml:space="preserve">Grupo: </w:t>
      </w:r>
      <w:r>
        <w:rPr>
          <w:rFonts w:ascii="Calibri" w:cs="Calibri" w:eastAsia="Calibri" w:hAnsi="Calibri"/>
          <w:b/>
          <w:bCs/>
        </w:rPr>
        <w:t xml:space="preserve">[preencher: nomes e matrículas]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Aplicações desenvolvidas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três aplicações são endpoints de um único backend em Python (FastAPI, servido por Uvicorn), em </w:t>
      </w:r>
      <w:r>
        <w:rPr>
          <w:rFonts w:ascii="Consolas" w:cs="Consolas" w:eastAsia="Consolas" w:hAnsi="Consolas"/>
          <w:sz w:val="20"/>
          <w:szCs w:val="20"/>
        </w:rPr>
        <w:t xml:space="preserve">app/server.py</w:t>
      </w:r>
      <w:r>
        <w:rPr>
          <w:rFonts w:ascii="Calibri" w:cs="Calibri" w:eastAsia="Calibri" w:hAnsi="Calibri"/>
        </w:rPr>
        <w:t xml:space="preserve">. Cada endpoint tem um perfil computacional diferente e um parâmetro que controla o tamanho da tarefa.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Parâmetro usado nos testes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/cpu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CPU-bound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Laço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iterações acumulando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 * i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 = 3.000.000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/memory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Memory-bound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Aloca uma matriz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 x size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soma todos os elementos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 = 1500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/io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IO-bound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Repete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ciclos de escrita de 1 MB em arquivo temporário (com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fsync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seguida de leitura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 = 20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Os três parâmetros são os valores padrão do repositório. Todas as requisições têm o mesmo custo, de modo que a única variável de demanda é a concorrência.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Monitoramento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Aplicação:</w:t>
      </w:r>
      <w:r>
        <w:rPr>
          <w:rFonts w:ascii="Calibri" w:cs="Calibri" w:eastAsia="Calibri" w:hAnsi="Calibri"/>
        </w:rPr>
        <w:t xml:space="preserve"> as métricas de desempenho (vazão, tempo de resposta, percentis e falhas) vêm do ApacheBench (</w:t>
      </w:r>
      <w:r>
        <w:rPr>
          <w:rFonts w:ascii="Consolas" w:cs="Consolas" w:eastAsia="Consolas" w:hAnsi="Consolas"/>
          <w:sz w:val="20"/>
          <w:szCs w:val="20"/>
        </w:rPr>
        <w:t xml:space="preserve">ab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Infraestrutura:</w:t>
      </w:r>
      <w:r>
        <w:rPr>
          <w:rFonts w:ascii="Calibri" w:cs="Calibri" w:eastAsia="Calibri" w:hAnsi="Calibri"/>
        </w:rPr>
        <w:t xml:space="preserve"> dentro da VM, o script </w:t>
      </w:r>
      <w:r>
        <w:rPr>
          <w:rFonts w:ascii="Consolas" w:cs="Consolas" w:eastAsia="Consolas" w:hAnsi="Consolas"/>
          <w:sz w:val="20"/>
          <w:szCs w:val="20"/>
        </w:rPr>
        <w:t xml:space="preserve">iniciate.sh</w:t>
      </w:r>
      <w:r>
        <w:rPr>
          <w:rFonts w:ascii="Calibri" w:cs="Calibri" w:eastAsia="Calibri" w:hAnsi="Calibri"/>
        </w:rPr>
        <w:t xml:space="preserve"> grava a saída do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Calibri" w:cs="Calibri" w:eastAsia="Calibri" w:hAnsi="Calibri"/>
        </w:rPr>
        <w:t xml:space="preserve"> a cada 1 segundo (uso de CPU em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sy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si</w:t>
      </w:r>
      <w:r>
        <w:rPr>
          <w:rFonts w:ascii="Calibri" w:cs="Calibri" w:eastAsia="Calibri" w:hAnsi="Calibri"/>
        </w:rPr>
        <w:t xml:space="preserve"> e memória usada/livre). Isso gera um arquivo </w:t>
      </w:r>
      <w:r>
        <w:rPr>
          <w:rFonts w:ascii="Consolas" w:cs="Consolas" w:eastAsia="Consolas" w:hAnsi="Consolas"/>
          <w:sz w:val="20"/>
          <w:szCs w:val="20"/>
        </w:rPr>
        <w:t xml:space="preserve">recursos_&lt;cenário&gt;.txt</w:t>
      </w:r>
      <w:r>
        <w:rPr>
          <w:rFonts w:ascii="Calibri" w:cs="Calibri" w:eastAsia="Calibri" w:hAnsi="Calibri"/>
        </w:rPr>
        <w:t xml:space="preserve"> por cenário.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Configuração da VM e deploy da aplicação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Máquina virtual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VM criada no VirtualBox a partir do disco </w:t>
      </w:r>
      <w:r>
        <w:rPr>
          <w:rFonts w:ascii="Consolas" w:cs="Consolas" w:eastAsia="Consolas" w:hAnsi="Consolas"/>
          <w:sz w:val="20"/>
          <w:szCs w:val="20"/>
        </w:rPr>
        <w:t xml:space="preserve">ubuntu_server_2204_poi.vdi</w:t>
      </w:r>
      <w:r>
        <w:rPr>
          <w:rFonts w:ascii="Calibri" w:cs="Calibri" w:eastAsia="Calibri" w:hAnsi="Calibri"/>
        </w:rPr>
        <w:t xml:space="preserve"> (Ubuntu Server 22.04), seguindo o roteiro da disciplina.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Os recursos (vCPUs e RAM) foram alterados entre os cenários, com a VM desligada.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Redirecionamento de portas na rede da VM: porta 8080 do hospedeiro para a porta 8080 do convidado. Assim a carga é gerada de fora da VM, no hospedeiro, em </w:t>
      </w:r>
      <w:r>
        <w:rPr>
          <w:rFonts w:ascii="Consolas" w:cs="Consolas" w:eastAsia="Consolas" w:hAnsi="Consolas"/>
          <w:sz w:val="20"/>
          <w:szCs w:val="20"/>
        </w:rPr>
        <w:t xml:space="preserve">http://localhost:8080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reports/prints/login_vm.jpeg" descr="reports/prints/login_vm.jpeg" title="reports/prints/login_v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Login na VM Ubuntu Server 22.04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Primeiro acesso à VM (usuário </w:t>
      </w:r>
      <w:r>
        <w:rPr>
          <w:rFonts w:ascii="Consolas" w:cs="Consolas" w:eastAsia="Consolas" w:hAnsi="Consolas"/>
          <w:sz w:val="20"/>
          <w:szCs w:val="20"/>
        </w:rPr>
        <w:t xml:space="preserve">osboxes</w:t>
      </w:r>
      <w:r>
        <w:rPr>
          <w:rFonts w:ascii="Calibri" w:cs="Calibri" w:eastAsia="Calibri" w:hAnsi="Calibri"/>
        </w:rPr>
        <w:t xml:space="preserve">). O Ubuntu 22.04 LTS está no ar, com IP </w:t>
      </w:r>
      <w:r>
        <w:rPr>
          <w:rFonts w:ascii="Consolas" w:cs="Consolas" w:eastAsia="Consolas" w:hAnsi="Consolas"/>
          <w:sz w:val="20"/>
          <w:szCs w:val="20"/>
        </w:rPr>
        <w:t xml:space="preserve">10.0.2.15</w:t>
      </w:r>
      <w:r>
        <w:rPr>
          <w:rFonts w:ascii="Calibri" w:cs="Calibri" w:eastAsia="Calibri" w:hAnsi="Calibri"/>
        </w:rPr>
        <w:t xml:space="preserve"> na interface </w:t>
      </w:r>
      <w:r>
        <w:rPr>
          <w:rFonts w:ascii="Consolas" w:cs="Consolas" w:eastAsia="Consolas" w:hAnsi="Consolas"/>
          <w:sz w:val="20"/>
          <w:szCs w:val="20"/>
        </w:rPr>
        <w:t xml:space="preserve">enp0s3</w:t>
      </w:r>
      <w:r>
        <w:rPr>
          <w:rFonts w:ascii="Calibri" w:cs="Calibri" w:eastAsia="Calibri" w:hAnsi="Calibri"/>
        </w:rPr>
        <w:t xml:space="preserve"> (rede NAT do VirtualBox) e 22% de memória em uso.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895350"/>
            <wp:effectExtent t="0" r="0" b="0" l="0"/>
            <wp:docPr id="2" name="reports/prints/acesso_navegador_hospedeiro.jpg" descr="reports/prints/acesso_navegador_hospedeiro.jpg" title="reports/prints/acesso_navegador_hospedei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Acesso à aplicação pelo navegador do hospedeiro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Teste do redirecionamento de portas: o navegador do hospedeiro acessa </w:t>
      </w:r>
      <w:r>
        <w:rPr>
          <w:rFonts w:ascii="Consolas" w:cs="Consolas" w:eastAsia="Consolas" w:hAnsi="Consolas"/>
          <w:sz w:val="20"/>
          <w:szCs w:val="20"/>
        </w:rPr>
        <w:t xml:space="preserve">localhost:8080</w:t>
      </w:r>
      <w:r>
        <w:rPr>
          <w:rFonts w:ascii="Calibri" w:cs="Calibri" w:eastAsia="Calibri" w:hAnsi="Calibri"/>
        </w:rPr>
        <w:t xml:space="preserve"> e recebe </w:t>
      </w:r>
      <w:r>
        <w:rPr>
          <w:rFonts w:ascii="Consolas" w:cs="Consolas" w:eastAsia="Consolas" w:hAnsi="Consolas"/>
          <w:sz w:val="20"/>
          <w:szCs w:val="20"/>
        </w:rPr>
        <w:t xml:space="preserve">{"status":"online"}</w:t>
      </w:r>
      <w:r>
        <w:rPr>
          <w:rFonts w:ascii="Calibri" w:cs="Calibri" w:eastAsia="Calibri" w:hAnsi="Calibri"/>
        </w:rPr>
        <w:t xml:space="preserve">, resposta da aplicação que está dentro da VM.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[Inserir screenshots da criação da VM no VirtualBox e da tela de configuração do redirecionamento de portas.]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Deploy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Requisitos: Python 3, as dependências de </w:t>
      </w:r>
      <w:r>
        <w:rPr>
          <w:rFonts w:ascii="Consolas" w:cs="Consolas" w:eastAsia="Consolas" w:hAnsi="Consolas"/>
          <w:sz w:val="20"/>
          <w:szCs w:val="20"/>
        </w:rPr>
        <w:t xml:space="preserve">app/requirements.txt</w:t>
      </w:r>
      <w:r>
        <w:rPr>
          <w:rFonts w:ascii="Calibri" w:cs="Calibri" w:eastAsia="Calibri" w:hAnsi="Calibri"/>
        </w:rPr>
        <w:t xml:space="preserve"> e o repositório clonado na VM.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 install -r app/requirements.txt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./iniciate.sh &lt;nº de workers&gt; &lt;nome do cenário&gt;</w:t>
      </w:r>
    </w:p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3" name="reports/prints/deploy_vm.jpg" descr="reports/prints/deploy_vm.jpg" title="reports/prints/deploy_v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Aplicação em execução na VM, acessada pelo navegador do hospedeiro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Validação do deploy: à direita, a VM (</w:t>
      </w:r>
      <w:r>
        <w:rPr>
          <w:rFonts w:ascii="Consolas" w:cs="Consolas" w:eastAsia="Consolas" w:hAnsi="Consolas"/>
          <w:sz w:val="20"/>
          <w:szCs w:val="20"/>
        </w:rPr>
        <w:t xml:space="preserve">POIatvd2</w:t>
      </w:r>
      <w:r>
        <w:rPr>
          <w:rFonts w:ascii="Calibri" w:cs="Calibri" w:eastAsia="Calibri" w:hAnsi="Calibri"/>
        </w:rPr>
        <w:t xml:space="preserve">) com o Uvicorn escutando em </w:t>
      </w:r>
      <w:r>
        <w:rPr>
          <w:rFonts w:ascii="Consolas" w:cs="Consolas" w:eastAsia="Consolas" w:hAnsi="Consolas"/>
          <w:sz w:val="20"/>
          <w:szCs w:val="20"/>
        </w:rPr>
        <w:t xml:space="preserve">0.0.0.0:8080</w:t>
      </w:r>
      <w:r>
        <w:rPr>
          <w:rFonts w:ascii="Calibri" w:cs="Calibri" w:eastAsia="Calibri" w:hAnsi="Calibri"/>
        </w:rPr>
        <w:t xml:space="preserve">. À esquerda, o navegador do hospedeiro em </w:t>
      </w:r>
      <w:r>
        <w:rPr>
          <w:rFonts w:ascii="Consolas" w:cs="Consolas" w:eastAsia="Consolas" w:hAnsi="Consolas"/>
          <w:sz w:val="20"/>
          <w:szCs w:val="20"/>
        </w:rPr>
        <w:t xml:space="preserve">localhost:8080</w:t>
      </w:r>
      <w:r>
        <w:rPr>
          <w:rFonts w:ascii="Calibri" w:cs="Calibri" w:eastAsia="Calibri" w:hAnsi="Calibri"/>
        </w:rPr>
        <w:t xml:space="preserve"> recebe </w:t>
      </w:r>
      <w:r>
        <w:rPr>
          <w:rFonts w:ascii="Consolas" w:cs="Consolas" w:eastAsia="Consolas" w:hAnsi="Consolas"/>
          <w:sz w:val="20"/>
          <w:szCs w:val="20"/>
        </w:rPr>
        <w:t xml:space="preserve">{"status":"online"}</w:t>
      </w:r>
      <w:r>
        <w:rPr>
          <w:rFonts w:ascii="Calibri" w:cs="Calibri" w:eastAsia="Calibri" w:hAnsi="Calibri"/>
        </w:rPr>
        <w:t xml:space="preserve">, e o log da VM registra </w:t>
      </w:r>
      <w:r>
        <w:rPr>
          <w:rFonts w:ascii="Consolas" w:cs="Consolas" w:eastAsia="Consolas" w:hAnsi="Consolas"/>
          <w:sz w:val="20"/>
          <w:szCs w:val="20"/>
        </w:rPr>
        <w:t xml:space="preserve">GET / HTTP/1.1 200 OK</w:t>
      </w:r>
      <w:r>
        <w:rPr>
          <w:rFonts w:ascii="Calibri" w:cs="Calibri" w:eastAsia="Calibri" w:hAnsi="Calibri"/>
        </w:rPr>
        <w:t xml:space="preserve"> vindo de </w:t>
      </w:r>
      <w:r>
        <w:rPr>
          <w:rFonts w:ascii="Consolas" w:cs="Consolas" w:eastAsia="Consolas" w:hAnsi="Consolas"/>
          <w:sz w:val="20"/>
          <w:szCs w:val="20"/>
        </w:rPr>
        <w:t xml:space="preserve">10.0.2.2</w:t>
      </w:r>
      <w:r>
        <w:rPr>
          <w:rFonts w:ascii="Calibri" w:cs="Calibri" w:eastAsia="Calibri" w:hAnsi="Calibri"/>
        </w:rPr>
        <w:t xml:space="preserve"> (o hospedeiro, pelo redirecionamento de portas). O </w:t>
      </w:r>
      <w:r>
        <w:rPr>
          <w:rFonts w:ascii="Consolas" w:cs="Consolas" w:eastAsia="Consolas" w:hAnsi="Consolas"/>
          <w:sz w:val="20"/>
          <w:szCs w:val="20"/>
        </w:rPr>
        <w:t xml:space="preserve">iniciate.sh</w:t>
      </w:r>
      <w:r>
        <w:rPr>
          <w:rFonts w:ascii="Calibri" w:cs="Calibri" w:eastAsia="Calibri" w:hAnsi="Calibri"/>
        </w:rPr>
        <w:t xml:space="preserve"> liga o monitoramento com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Calibri" w:cs="Calibri" w:eastAsia="Calibri" w:hAnsi="Calibri"/>
        </w:rPr>
        <w:t xml:space="preserve"> e sobe </w:t>
      </w:r>
      <w:r>
        <w:rPr>
          <w:rFonts w:ascii="Consolas" w:cs="Consolas" w:eastAsia="Consolas" w:hAnsi="Consolas"/>
          <w:sz w:val="20"/>
          <w:szCs w:val="20"/>
        </w:rPr>
        <w:t xml:space="preserve">uvicorn app.server:app --host 0.0.0.0 --port 8080 --workers N</w:t>
      </w:r>
      <w:r>
        <w:rPr>
          <w:rFonts w:ascii="Calibri" w:cs="Calibri" w:eastAsia="Calibri" w:hAnsi="Calibri"/>
        </w:rPr>
        <w:t xml:space="preserve">. O número de workers foi sempre igual ao número de vCPUs do cenário. Ao encerrar o servidor, o script para o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Teste de stress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Cenários de provisionamento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vCPUs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Workers Uvicorn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1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2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isola o efeito da memória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1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isola o efeito da CPU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2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CPUs / 4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no teste de carga longa (sem bateria nem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Como os testes foram feitos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carga foi gerada com </w:t>
      </w:r>
      <w:r>
        <w:rPr>
          <w:rFonts w:ascii="Consolas" w:cs="Consolas" w:eastAsia="Consolas" w:hAnsi="Consolas"/>
          <w:sz w:val="20"/>
          <w:szCs w:val="20"/>
        </w:rPr>
        <w:t xml:space="preserve">ab.exe</w:t>
      </w:r>
      <w:r>
        <w:rPr>
          <w:rFonts w:ascii="Calibri" w:cs="Calibri" w:eastAsia="Calibri" w:hAnsi="Calibri"/>
        </w:rPr>
        <w:t xml:space="preserve"> na máquina hospedeira, fora da VM. Foram dois conjuntos de testes: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Bateria de concorrência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testes_ab.ps1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20"/>
          <w:szCs w:val="20"/>
        </w:rPr>
        <w:t xml:space="preserve">ab -n 1000 -c C</w:t>
      </w:r>
      <w:r>
        <w:rPr>
          <w:rFonts w:ascii="Calibri" w:cs="Calibri" w:eastAsia="Calibri" w:hAnsi="Calibri"/>
        </w:rPr>
        <w:t xml:space="preserve">, com C em 10, 50, 100 e 200, para cada um dos três endpoints, com 2 s de pausa entre testes. Cobre os quatro primeiros cenários. Nela, a "demanda" é o número de requisições simultâneas.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Carga longa: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ab -n 10000 -c 100</w:t>
      </w:r>
      <w:r>
        <w:rPr>
          <w:rFonts w:ascii="Calibri" w:cs="Calibri" w:eastAsia="Calibri" w:hAnsi="Calibri"/>
        </w:rPr>
        <w:t xml:space="preserve"> por endpoint, para os cinco cenários.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combinação foi executada uma vez, então não há barras de erro.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Observações sobre os dados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 teste de carga longa em </w:t>
      </w:r>
      <w:r>
        <w:rPr>
          <w:rFonts w:ascii="Consolas" w:cs="Consolas" w:eastAsia="Consolas" w:hAnsi="Consolas"/>
          <w:sz w:val="20"/>
          <w:szCs w:val="20"/>
        </w:rPr>
        <w:t xml:space="preserve">/io</w:t>
      </w:r>
      <w:r>
        <w:rPr>
          <w:rFonts w:ascii="Calibri" w:cs="Calibri" w:eastAsia="Calibri" w:hAnsi="Calibri"/>
        </w:rPr>
        <w:t xml:space="preserve"> no cenário 2 CPUs / 1 GB </w:t>
      </w:r>
      <w:r>
        <w:rPr>
          <w:rFonts w:ascii="Calibri" w:cs="Calibri" w:eastAsia="Calibri" w:hAnsi="Calibri"/>
          <w:b/>
          <w:bCs/>
        </w:rPr>
        <w:t xml:space="preserve">foi descartado</w:t>
      </w:r>
      <w:r>
        <w:rPr>
          <w:rFonts w:ascii="Calibri" w:cs="Calibri" w:eastAsia="Calibri" w:hAnsi="Calibri"/>
        </w:rPr>
        <w:t xml:space="preserve">: ele sempre falhava. Em uma das tentativas, o </w:t>
      </w:r>
      <w:r>
        <w:rPr>
          <w:rFonts w:ascii="Consolas" w:cs="Consolas" w:eastAsia="Consolas" w:hAnsi="Consolas"/>
          <w:sz w:val="20"/>
          <w:szCs w:val="20"/>
        </w:rPr>
        <w:t xml:space="preserve">ab</w:t>
      </w:r>
      <w:r>
        <w:rPr>
          <w:rFonts w:ascii="Calibri" w:cs="Calibri" w:eastAsia="Calibri" w:hAnsi="Calibri"/>
        </w:rPr>
        <w:t xml:space="preserve"> registrou "Host system reported disk full. VM execution is suspended" e só 2344 de 10000 requisições foram concluídas. Os outros testes desse cenário (bateria) terminaram normalmente e estão nos gráficos.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 uso de CPU do gráfico de recursos é </w:t>
      </w:r>
      <w:r>
        <w:rPr>
          <w:rFonts w:ascii="Consolas" w:cs="Consolas" w:eastAsia="Consolas" w:hAnsi="Consolas"/>
          <w:sz w:val="20"/>
          <w:szCs w:val="20"/>
        </w:rPr>
        <w:t xml:space="preserve">us + sy</w:t>
      </w:r>
      <w:r>
        <w:rPr>
          <w:rFonts w:ascii="Calibri" w:cs="Calibri" w:eastAsia="Calibri" w:hAnsi="Calibri"/>
        </w:rPr>
        <w:t xml:space="preserve"> (usuário + sistema). O tempo de interrupção de rede (</w:t>
      </w:r>
      <w:r>
        <w:rPr>
          <w:rFonts w:ascii="Consolas" w:cs="Consolas" w:eastAsia="Consolas" w:hAnsi="Consolas"/>
          <w:sz w:val="20"/>
          <w:szCs w:val="20"/>
        </w:rPr>
        <w:t xml:space="preserve">si</w:t>
      </w:r>
      <w:r>
        <w:rPr>
          <w:rFonts w:ascii="Calibri" w:cs="Calibri" w:eastAsia="Calibri" w:hAnsi="Calibri"/>
        </w:rPr>
        <w:t xml:space="preserve">) fica de fora, então o valor real de ocupação é maior, principalmente com 1 vCPU (ver seção 4.6).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Calibri" w:cs="Calibri" w:eastAsia="Calibri" w:hAnsi="Calibri"/>
        </w:rPr>
        <w:t xml:space="preserve"> registra a bateria inteira, incluindo as pausas. Por isso mostro também a CPU média "sob carga", que só considera amostras com uso acima de 20%.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No cenário 4 CPUs / 4 GB não há dados de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Resultados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4.1 Vazão na carga longa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86150"/>
            <wp:effectExtent t="0" r="0" b="0" l="0"/>
            <wp:docPr id="4" name="reports/plots/vazao_manual.png" descr="reports/plots/vazao_manual.png" title="reports/plots/vazao_man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Vazão na carga longa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gráfico mostra as requisições por segundo de cada cenário, por endpoint, com 100 requisições simultâneas.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CPU (req/s)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Memory (req/s)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 (req/s)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1 GB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8,43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51,57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22,25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2 GB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8,13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43,92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25,30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1 GB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11,68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71,05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descartado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2 GB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14,52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84,49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11,35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CPUs / 4 GB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22,67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130,74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22,53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CPU e Memory</w:t>
      </w:r>
      <w:r>
        <w:rPr>
          <w:rFonts w:ascii="Calibri" w:cs="Calibri" w:eastAsia="Calibri" w:hAnsi="Calibri"/>
        </w:rPr>
        <w:t xml:space="preserve"> crescem com as vCPUs. Dobrar a RAM com 1 vCPU não ajuda (8,43 contra 8,13 em CPU; a queda de 51,6 para 43,9 em Memory é variação entre execuções, pois na bateria os dois cenários dão cerca de 52 req/s).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IO</w:t>
      </w:r>
      <w:r>
        <w:rPr>
          <w:rFonts w:ascii="Calibri" w:cs="Calibri" w:eastAsia="Calibri" w:hAnsi="Calibri"/>
        </w:rPr>
        <w:t xml:space="preserve"> não acompanha as vCPUs. É o único endpoint em que mais recursos deram resultado pior (ver 4.3).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4.2 Speedup em relação a 1 CPU / 1 GB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5" name="reports/plots/speedup.png" descr="reports/plots/speedup.png" title="reports/plots/speed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Speedup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gráfico divide a vazão de cada cenário pela do 1 CPU / 1 GB e compara com o ganho linear ideal (4 vCPUs = 4x).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CPUs / 2 GB</w:t>
            </w:r>
          </w:p>
        </w:tc>
        <w:tc>
          <w:tcPr>
            <w:tcW w:type="dxa" w:w="32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CPUs / 4 GB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</w:t>
            </w:r>
          </w:p>
        </w:tc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1,72x</w:t>
            </w:r>
          </w:p>
        </w:tc>
        <w:tc>
          <w:tcPr>
            <w:tcW w:type="dxa" w:w="32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2,69x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</w:t>
            </w:r>
          </w:p>
        </w:tc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1,64x</w:t>
            </w:r>
          </w:p>
        </w:tc>
        <w:tc>
          <w:tcPr>
            <w:tcW w:type="dxa" w:w="32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2,54x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</w:t>
            </w:r>
          </w:p>
        </w:tc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0,51x</w:t>
            </w:r>
          </w:p>
        </w:tc>
        <w:tc>
          <w:tcPr>
            <w:tcW w:type="dxa" w:w="32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1,01x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CPU e Memory escalam, mas abaixo do linear: com 4 vCPUs o ganho é de cerca de 2,6x, e não 4x. A vazão por vCPU em </w:t>
      </w:r>
      <w:r>
        <w:rPr>
          <w:rFonts w:ascii="Consolas" w:cs="Consolas" w:eastAsia="Consolas" w:hAnsi="Consolas"/>
          <w:sz w:val="20"/>
          <w:szCs w:val="20"/>
        </w:rPr>
        <w:t xml:space="preserve">/cpu</w:t>
      </w:r>
      <w:r>
        <w:rPr>
          <w:rFonts w:ascii="Calibri" w:cs="Calibri" w:eastAsia="Calibri" w:hAnsi="Calibri"/>
        </w:rPr>
        <w:t xml:space="preserve"> cai de 8,4 (1 vCPU) para 5,7 (4 vCPUs). Uma causa provável é que a VM compartilha o processador do hospedeiro com o próprio gerador de carga (</w:t>
      </w:r>
      <w:r>
        <w:rPr>
          <w:rFonts w:ascii="Consolas" w:cs="Consolas" w:eastAsia="Consolas" w:hAnsi="Consolas"/>
          <w:sz w:val="20"/>
          <w:szCs w:val="20"/>
        </w:rPr>
        <w:t xml:space="preserve">ab</w:t>
      </w:r>
      <w:r>
        <w:rPr>
          <w:rFonts w:ascii="Calibri" w:cs="Calibri" w:eastAsia="Calibri" w:hAnsi="Calibri"/>
        </w:rPr>
        <w:t xml:space="preserve">) e com o processamento de rede, mas esse experimento não isola isso.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4.3 Efeito da demanda: vazão e latência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6" name="reports/plots/vazao_vs_concorrencia.png" descr="reports/plots/vazao_vs_concorrencia.png" title="reports/plots/vazao_vs_concor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Vazão x concorrência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7" name="reports/plots/p95_vs_concorrencia.png" descr="reports/plots/p95_vs_concorrencia.png" title="reports/plots/p95_vs_concor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Latência p95 x concorrência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Estes dois gráficos vêm da bateria (n=1000). Eles mostram o que acontece quando a demanda aumenta com os recursos fixos.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CPU e Memory: saturação.</w:t>
      </w:r>
      <w:r>
        <w:rPr>
          <w:rFonts w:ascii="Calibri" w:cs="Calibri" w:eastAsia="Calibri" w:hAnsi="Calibri"/>
        </w:rPr>
        <w:t xml:space="preserve"> A vazão fica praticamente constante quando a concorrência sobe, e a latência cresce em proporção à demanda. Em 1 CPU / 1 GB e </w:t>
      </w:r>
      <w:r>
        <w:rPr>
          <w:rFonts w:ascii="Consolas" w:cs="Consolas" w:eastAsia="Consolas" w:hAnsi="Consolas"/>
          <w:sz w:val="20"/>
          <w:szCs w:val="20"/>
        </w:rPr>
        <w:t xml:space="preserve">/cpu</w:t>
      </w:r>
      <w:r>
        <w:rPr>
          <w:rFonts w:ascii="Calibri" w:cs="Calibri" w:eastAsia="Calibri" w:hAnsi="Calibri"/>
        </w:rPr>
        <w:t xml:space="preserve">, a vazão vai de 9,01 req/s (c=10) para 8,77 req/s (c=200), enquanto a latência média vai de 1087 ms para 20.870 ms, cerca de 19 vezes para 20 vezes mais demanda. O servidor já está no limite com poucas requisições simultâneas, e as demais ficam esperando em fila. Com 2 CPUs a curva tem o mesmo formato, deslocada para cima (cerca de 14 req/s), e a latência com c=200 cai de 20,9 s para 13,7 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IO com 2 CPUs: degradação.</w:t>
      </w:r>
      <w:r>
        <w:rPr>
          <w:rFonts w:ascii="Calibri" w:cs="Calibri" w:eastAsia="Calibri" w:hAnsi="Calibri"/>
        </w:rPr>
        <w:t xml:space="preserve"> Com 1 CPU, a vazão em </w:t>
      </w:r>
      <w:r>
        <w:rPr>
          <w:rFonts w:ascii="Consolas" w:cs="Consolas" w:eastAsia="Consolas" w:hAnsi="Consolas"/>
          <w:sz w:val="20"/>
          <w:szCs w:val="20"/>
        </w:rPr>
        <w:t xml:space="preserve">/io</w:t>
      </w:r>
      <w:r>
        <w:rPr>
          <w:rFonts w:ascii="Calibri" w:cs="Calibri" w:eastAsia="Calibri" w:hAnsi="Calibri"/>
        </w:rPr>
        <w:t xml:space="preserve"> fica estável em cerca de 24-25 req/s de c=50 em diante. Com 2 CPUs ela cai de 24 req/s (c=50) para cerca de 9-10 req/s (c=100 e c=200), mesmo com mais CPU: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c=50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c=100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c=200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1 GB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23,9 req/s, p95 3,0 s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9,5 req/s, p95 17,6 s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9,2 req/s, p95 37,1 s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2 GB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24,7 req/s, p95 2,7 s</w:t>
            </w:r>
          </w:p>
        </w:tc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10,2 req/s, p95 16,1 s</w:t>
            </w:r>
          </w:p>
        </w:tc>
        <w:tc>
          <w:tcPr>
            <w:tcW w:type="dxa" w:w="2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10,2 req/s, p95 30,8 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Esta é a situação clara em que aumentar a demanda degrada o desempenho (a vazão cai pela metade e a latência p95 sobe de 3 s para 17 s ao dobrar a concorrência). O 1 CPU / 1 GB e o 1 CPU / 2 GB não sofrem a queda. O 4 CPUs / 4 GB tem 22,5 req/s em c=100 na carga longa, então também não cai nesse ponto.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experimento mostra que a queda existe, mas não prova a causa. A hipótese mais provável é disputa pelo disco: o endpoint chama </w:t>
      </w:r>
      <w:r>
        <w:rPr>
          <w:rFonts w:ascii="Consolas" w:cs="Consolas" w:eastAsia="Consolas" w:hAnsi="Consolas"/>
          <w:sz w:val="20"/>
          <w:szCs w:val="20"/>
        </w:rPr>
        <w:t xml:space="preserve">fsync</w:t>
      </w:r>
      <w:r>
        <w:rPr>
          <w:rFonts w:ascii="Calibri" w:cs="Calibri" w:eastAsia="Calibri" w:hAnsi="Calibri"/>
        </w:rPr>
        <w:t xml:space="preserve"> a cada ciclo, e com 2 workers em paralelo as escritas síncronas competem pelo mesmo disco virtual (um arquivo VDI do hospedeiro), que passa a ser o gargalo. A queda de espaço no host no 2 CPUs / 1 GB é coerente com pressão no armazenamento, mas também não foi investigada. Para confirmar seria preciso medir o </w:t>
      </w:r>
      <w:r>
        <w:rPr>
          <w:rFonts w:ascii="Consolas" w:cs="Consolas" w:eastAsia="Consolas" w:hAnsi="Consolas"/>
          <w:sz w:val="20"/>
          <w:szCs w:val="20"/>
        </w:rPr>
        <w:t xml:space="preserve">iowait</w:t>
      </w:r>
      <w:r>
        <w:rPr>
          <w:rFonts w:ascii="Calibri" w:cs="Calibri" w:eastAsia="Calibri" w:hAnsi="Calibri"/>
        </w:rPr>
        <w:t xml:space="preserve"> e o disco por requisição (por exemplo com </w:t>
      </w:r>
      <w:r>
        <w:rPr>
          <w:rFonts w:ascii="Consolas" w:cs="Consolas" w:eastAsia="Consolas" w:hAnsi="Consolas"/>
          <w:sz w:val="20"/>
          <w:szCs w:val="20"/>
        </w:rPr>
        <w:t xml:space="preserve">iostat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4.4 Latência na carga longa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8" name="reports/plots/latencia_manual.png" descr="reports/plots/latencia_manual.png" title="reports/plots/latencia_man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Latência na carga longa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Latência média, p95 e p99 por cenário (c=100). Valores em segundos, para </w:t>
      </w:r>
      <w:r>
        <w:rPr>
          <w:rFonts w:ascii="Consolas" w:cs="Consolas" w:eastAsia="Consolas" w:hAnsi="Consolas"/>
          <w:sz w:val="20"/>
          <w:szCs w:val="20"/>
        </w:rPr>
        <w:t xml:space="preserve">/cpu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p95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p99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Máx.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1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11,8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13,4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14,2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16,2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2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12,2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14,6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16,2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20,4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1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8,5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13,2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16,9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34,1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2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6,8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10,1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11,6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16,3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CPUs / 4 GB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4,4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8,0</w:t>
            </w:r>
          </w:p>
        </w:tc>
        <w:tc>
          <w:tcPr>
            <w:tcW w:type="dxa" w:w="1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9,2</w:t>
            </w:r>
          </w:p>
        </w:tc>
        <w:tc>
          <w:tcPr>
            <w:tcW w:type="dxa" w:w="19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12,9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Dois pontos: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 média melhora com as vCPUs, mas a cauda melhora menos. Com 1 CPU, p95 e média são próximos (13,4 contra 11,8 s). Com 2 CPUs / 1 GB a média é 8,5 s, mas o p95 é 13,2 s e o máximo chega a 34 s. Com vários workers, algumas requisições esperam muito mais que outras, e é provável que a distribuição das conexões entre os workers não seja uniforme. Isso é uma hipótese; não foi medido por worker.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Em </w:t>
      </w:r>
      <w:r>
        <w:rPr>
          <w:rFonts w:ascii="Consolas" w:cs="Consolas" w:eastAsia="Consolas" w:hAnsi="Consolas"/>
          <w:sz w:val="20"/>
          <w:szCs w:val="20"/>
        </w:rPr>
        <w:t xml:space="preserve">/memory</w:t>
      </w:r>
      <w:r>
        <w:rPr>
          <w:rFonts w:ascii="Calibri" w:cs="Calibri" w:eastAsia="Calibri" w:hAnsi="Calibri"/>
        </w:rPr>
        <w:t xml:space="preserve"> o padrão é o mesmo, em escala menor (média de 1,9 s com 1 CPU / 1 GB e 0,74 s com 4 CPUs / 4 GB). Em </w:t>
      </w:r>
      <w:r>
        <w:rPr>
          <w:rFonts w:ascii="Consolas" w:cs="Consolas" w:eastAsia="Consolas" w:hAnsi="Consolas"/>
          <w:sz w:val="20"/>
          <w:szCs w:val="20"/>
        </w:rPr>
        <w:t xml:space="preserve">/io</w:t>
      </w:r>
      <w:r>
        <w:rPr>
          <w:rFonts w:ascii="Calibri" w:cs="Calibri" w:eastAsia="Calibri" w:hAnsi="Calibri"/>
        </w:rPr>
        <w:t xml:space="preserve">, o 2 CPUs / 2 GB é o pior caso (média 8,8 s, p99 16,8 s), alinhado com a degradação da seção 4.3.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4.5 Heatmaps de vazão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heatmaps resumem a bateria (vazão por cenário e concorrência), um por endpoint.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32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24050" cy="1171575"/>
                  <wp:effectExtent t="0" r="0" b="0" l="0"/>
                  <wp:docPr id="9" name="reports/plots/heatmap_vazao_cpu.png" descr="reports/plots/heatmap_vazao_cpu.png" title="reports/plots/heatmap_vazao_cp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24050" cy="1171575"/>
                  <wp:effectExtent t="0" r="0" b="0" l="0"/>
                  <wp:docPr id="10" name="reports/plots/heatmap_vazao_memory.png" descr="reports/plots/heatmap_vazao_memory.png" title="reports/plots/heatmap_vazao_mem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24050" cy="1171575"/>
                  <wp:effectExtent t="0" r="0" b="0" l="0"/>
                  <wp:docPr id="11" name="reports/plots/heatmap_vazao_io.png" descr="reports/plots/heatmap_vazao_io.png" title="reports/plots/heatmap_vazao_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CPU e Memory:</w:t>
      </w:r>
      <w:r>
        <w:rPr>
          <w:rFonts w:ascii="Calibri" w:cs="Calibri" w:eastAsia="Calibri" w:hAnsi="Calibri"/>
        </w:rPr>
        <w:t xml:space="preserve"> as linhas são quase uniformes. Cada cenário tem uma vazão praticamente constante nas quatro concorrências, o que confirma a saturação.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IO:</w:t>
      </w:r>
      <w:r>
        <w:rPr>
          <w:rFonts w:ascii="Calibri" w:cs="Calibri" w:eastAsia="Calibri" w:hAnsi="Calibri"/>
        </w:rPr>
        <w:t xml:space="preserve"> as duas linhas de 2 CPUs ficam claras nas colunas c=100 e c=200, destacando o ponto de degradação.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4.6 Uso de recursos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2" name="reports/plots/recursos.png" descr="reports/plots/recursos.png" title="reports/plots/recurs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Uso de CPU e memória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CPU média (bateria)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CPU média sob carga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Pico de CPU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Memória usada (média / pico)</w:t>
            </w:r>
          </w:p>
        </w:tc>
        <w:tc>
          <w:tcPr>
            <w:tcW w:type="dxa" w:w="1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Memória total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1 GB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59,4%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65,0%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86,0%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238 / 304 MiB</w:t>
            </w:r>
          </w:p>
        </w:tc>
        <w:tc>
          <w:tcPr>
            <w:tcW w:type="dxa" w:w="1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957 MiB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CPU / 2 GB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54,4%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64,8%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87,1%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267 / 367 MiB</w:t>
            </w:r>
          </w:p>
        </w:tc>
        <w:tc>
          <w:tcPr>
            <w:tcW w:type="dxa" w:w="1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1964 MiB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1 GB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29,8%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45,7%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93,8%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386 / 583 MiB</w:t>
            </w:r>
          </w:p>
        </w:tc>
        <w:tc>
          <w:tcPr>
            <w:tcW w:type="dxa" w:w="1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957 MiB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CPUs / 2 GB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37,8%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52,7%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89,1%</w:t>
            </w:r>
          </w:p>
        </w:tc>
        <w:tc>
          <w:tcPr>
            <w:tcW w:type="dxa" w:w="1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393 / 639 MiB</w:t>
            </w:r>
          </w:p>
        </w:tc>
        <w:tc>
          <w:tcPr>
            <w:tcW w:type="dxa" w:w="1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1964 MiB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CPU:</w:t>
      </w:r>
      <w:r>
        <w:rPr>
          <w:rFonts w:ascii="Calibri" w:cs="Calibri" w:eastAsia="Calibri" w:hAnsi="Calibri"/>
        </w:rPr>
        <w:t xml:space="preserve"> com 1 vCPU o uso </w:t>
      </w:r>
      <w:r>
        <w:rPr>
          <w:rFonts w:ascii="Consolas" w:cs="Consolas" w:eastAsia="Consolas" w:hAnsi="Consolas"/>
          <w:sz w:val="20"/>
          <w:szCs w:val="20"/>
        </w:rPr>
        <w:t xml:space="preserve">us + sy</w:t>
      </w:r>
      <w:r>
        <w:rPr>
          <w:rFonts w:ascii="Calibri" w:cs="Calibri" w:eastAsia="Calibri" w:hAnsi="Calibri"/>
        </w:rPr>
        <w:t xml:space="preserve"> fica perto de 65% sob carga. Isso parece baixo para um servidor saturado, mas é porque a ocupação restante está em </w:t>
      </w:r>
      <w:r>
        <w:rPr>
          <w:rFonts w:ascii="Consolas" w:cs="Consolas" w:eastAsia="Consolas" w:hAnsi="Consolas"/>
          <w:sz w:val="20"/>
          <w:szCs w:val="20"/>
        </w:rPr>
        <w:t xml:space="preserve">si</w:t>
      </w:r>
      <w:r>
        <w:rPr>
          <w:rFonts w:ascii="Calibri" w:cs="Calibri" w:eastAsia="Calibri" w:hAnsi="Calibri"/>
        </w:rPr>
        <w:t xml:space="preserve"> (softirq de rede, em torno de 27%), com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 em 0%. Nas amostras típicas de carga em 1 CPU / 1 GB,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rFonts w:ascii="Calibri" w:cs="Calibri" w:eastAsia="Calibri" w:hAnsi="Calibri"/>
        </w:rPr>
        <w:t xml:space="preserve"> ≈ 68%, </w:t>
      </w:r>
      <w:r>
        <w:rPr>
          <w:rFonts w:ascii="Consolas" w:cs="Consolas" w:eastAsia="Consolas" w:hAnsi="Consolas"/>
          <w:sz w:val="20"/>
          <w:szCs w:val="20"/>
        </w:rPr>
        <w:t xml:space="preserve">sy</w:t>
      </w:r>
      <w:r>
        <w:rPr>
          <w:rFonts w:ascii="Calibri" w:cs="Calibri" w:eastAsia="Calibri" w:hAnsi="Calibri"/>
        </w:rPr>
        <w:t xml:space="preserve"> ≈ 4%, </w:t>
      </w:r>
      <w:r>
        <w:rPr>
          <w:rFonts w:ascii="Consolas" w:cs="Consolas" w:eastAsia="Consolas" w:hAnsi="Consolas"/>
          <w:sz w:val="20"/>
          <w:szCs w:val="20"/>
        </w:rPr>
        <w:t xml:space="preserve">si</w:t>
      </w:r>
      <w:r>
        <w:rPr>
          <w:rFonts w:ascii="Calibri" w:cs="Calibri" w:eastAsia="Calibri" w:hAnsi="Calibri"/>
        </w:rPr>
        <w:t xml:space="preserve"> ≈ 27% e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 = 0, ou seja, a CPU está de fato esgotada. Com 2 vCPUs o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Calibri" w:cs="Calibri" w:eastAsia="Calibri" w:hAnsi="Calibri"/>
        </w:rPr>
        <w:t xml:space="preserve"> mostra a média dos dois núcleos, por isso o valor médio é menor.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Memória:</w:t>
      </w:r>
      <w:r>
        <w:rPr>
          <w:rFonts w:ascii="Calibri" w:cs="Calibri" w:eastAsia="Calibri" w:hAnsi="Calibri"/>
        </w:rPr>
        <w:t xml:space="preserve"> o consumo é baixo em todos os cenários e nunca chegou perto do limite (maior pico: 639 MiB de 1964 MiB, e 583 de 957 MiB no cenário de 1 GB). Cada worker adicional aumenta o uso (cerca de 240 MiB com 1 worker contra cerca de 390 MiB com 2), mas 1 GB é suficiente para essas cargas. Isso explica por que dobrar a RAM não alterou o desempenho.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Conclusões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A demanda satura os recursos rapidamente.</w:t>
      </w:r>
      <w:r>
        <w:rPr>
          <w:rFonts w:ascii="Calibri" w:cs="Calibri" w:eastAsia="Calibri" w:hAnsi="Calibri"/>
        </w:rPr>
        <w:t xml:space="preserve"> Em </w:t>
      </w:r>
      <w:r>
        <w:rPr>
          <w:rFonts w:ascii="Consolas" w:cs="Consolas" w:eastAsia="Consolas" w:hAnsi="Consolas"/>
          <w:sz w:val="20"/>
          <w:szCs w:val="20"/>
        </w:rPr>
        <w:t xml:space="preserve">/cpu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/memory</w:t>
      </w:r>
      <w:r>
        <w:rPr>
          <w:rFonts w:ascii="Calibri" w:cs="Calibri" w:eastAsia="Calibri" w:hAnsi="Calibri"/>
        </w:rPr>
        <w:t xml:space="preserve">, a vazão se estabiliza já com 10 requisições simultâneas. Acima disso, mais demanda só aumenta a fila: a latência cresce de forma quase proporcional à concorrência (cerca de 19x de 10 para 200 requisições simultâneas em </w:t>
      </w:r>
      <w:r>
        <w:rPr>
          <w:rFonts w:ascii="Consolas" w:cs="Consolas" w:eastAsia="Consolas" w:hAnsi="Consolas"/>
          <w:sz w:val="20"/>
          <w:szCs w:val="20"/>
        </w:rPr>
        <w:t xml:space="preserve">/cpu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O gargalo define qual recurso adianta provisionar.</w:t>
      </w:r>
      <w:r>
        <w:rPr>
          <w:rFonts w:ascii="Calibri" w:cs="Calibri" w:eastAsia="Calibri" w:hAnsi="Calibri"/>
        </w:rPr>
        <w:t xml:space="preserve"> CPU e Memory (o </w:t>
      </w:r>
      <w:r>
        <w:rPr>
          <w:rFonts w:ascii="Consolas" w:cs="Consolas" w:eastAsia="Consolas" w:hAnsi="Consolas"/>
          <w:sz w:val="20"/>
          <w:szCs w:val="20"/>
        </w:rPr>
        <w:t xml:space="preserve">/memory</w:t>
      </w:r>
      <w:r>
        <w:rPr>
          <w:rFonts w:ascii="Calibri" w:cs="Calibri" w:eastAsia="Calibri" w:hAnsi="Calibri"/>
        </w:rPr>
        <w:t xml:space="preserve"> também é limitado por CPU, por ser código Python puro) melhoram com mais vCPUs: 2,7x e 2,5x com 4 vCPUs, abaixo do linear. Mais RAM não trouxe ganho, e os picos de memória usada (menos de 640 MiB) mostram que ela nunca foi o limitante.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Mais recursos nem sempre melhoram o desempenho.</w:t>
      </w:r>
      <w:r>
        <w:rPr>
          <w:rFonts w:ascii="Calibri" w:cs="Calibri" w:eastAsia="Calibri" w:hAnsi="Calibri"/>
        </w:rPr>
        <w:t xml:space="preserve"> Em </w:t>
      </w:r>
      <w:r>
        <w:rPr>
          <w:rFonts w:ascii="Consolas" w:cs="Consolas" w:eastAsia="Consolas" w:hAnsi="Consolas"/>
          <w:sz w:val="20"/>
          <w:szCs w:val="20"/>
        </w:rPr>
        <w:t xml:space="preserve">/io</w:t>
      </w:r>
      <w:r>
        <w:rPr>
          <w:rFonts w:ascii="Calibri" w:cs="Calibri" w:eastAsia="Calibri" w:hAnsi="Calibri"/>
        </w:rPr>
        <w:t xml:space="preserve">, os cenários com 2 vCPUs perderam mais da metade da vazão (de cerca de 24 para cerca de 10 req/s) a partir de 100 requisições simultâneas, e a latência p95 subiu de 3 s para até 37 s. Os cenários com 1 vCPU não tiveram essa degradação. A causa provável é disputa por </w:t>
      </w:r>
      <w:r>
        <w:rPr>
          <w:rFonts w:ascii="Consolas" w:cs="Consolas" w:eastAsia="Consolas" w:hAnsi="Consolas"/>
          <w:sz w:val="20"/>
          <w:szCs w:val="20"/>
        </w:rPr>
        <w:t xml:space="preserve">fsync</w:t>
      </w:r>
      <w:r>
        <w:rPr>
          <w:rFonts w:ascii="Calibri" w:cs="Calibri" w:eastAsia="Calibri" w:hAnsi="Calibri"/>
        </w:rPr>
        <w:t xml:space="preserve"> no disco virtual compartilhado, mas isso é hipótese.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A cauda de latência importa tanto quanto a média.</w:t>
      </w:r>
      <w:r>
        <w:rPr>
          <w:rFonts w:ascii="Calibri" w:cs="Calibri" w:eastAsia="Calibri" w:hAnsi="Calibri"/>
        </w:rPr>
        <w:t xml:space="preserve"> Com mais workers, a média cai, mas o p95, o p99 e o máximo caem menos, e em alguns casos (2 CPUs / 1 GB em </w:t>
      </w:r>
      <w:r>
        <w:rPr>
          <w:rFonts w:ascii="Consolas" w:cs="Consolas" w:eastAsia="Consolas" w:hAnsi="Consolas"/>
          <w:sz w:val="20"/>
          <w:szCs w:val="20"/>
        </w:rPr>
        <w:t xml:space="preserve">/cpu</w:t>
      </w:r>
      <w:r>
        <w:rPr>
          <w:rFonts w:ascii="Calibri" w:cs="Calibri" w:eastAsia="Calibri" w:hAnsi="Calibri"/>
        </w:rPr>
        <w:t xml:space="preserve">) o máximo foi o maior de todos (34 s).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Provisionar vCPUs tem retorno decrescente.</w:t>
      </w:r>
      <w:r>
        <w:rPr>
          <w:rFonts w:ascii="Calibri" w:cs="Calibri" w:eastAsia="Calibri" w:hAnsi="Calibri"/>
        </w:rPr>
        <w:t xml:space="preserve"> A vazão por vCPU em </w:t>
      </w:r>
      <w:r>
        <w:rPr>
          <w:rFonts w:ascii="Consolas" w:cs="Consolas" w:eastAsia="Consolas" w:hAnsi="Consolas"/>
          <w:sz w:val="20"/>
          <w:szCs w:val="20"/>
        </w:rPr>
        <w:t xml:space="preserve">/cpu</w:t>
      </w:r>
      <w:r>
        <w:rPr>
          <w:rFonts w:ascii="Calibri" w:cs="Calibri" w:eastAsia="Calibri" w:hAnsi="Calibri"/>
        </w:rPr>
        <w:t xml:space="preserve"> cai de 8,4 req/s com 1 vCPU para 5,7 com 4. Antes de aumentar os recursos, vale identificar o gargalo real.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Limitações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Cada configuração foi executada uma única vez, sem repetições nem intervalos de confiança. Diferenças pequenas (por exemplo, 51,6 contra 43,9 req/s em Memory entre 1 CPU / 1 GB e 1 CPU / 2 GB na carga longa, enquanto na bateria os dois dão cerca de 52) devem ser lidas como variação.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 4 CPUs / 4 GB só tem a carga longa, sem bateria de concorrência e sem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 teste de IO da carga longa com 2 CPUs / 1 GB foi descartado por falhas do ambiente.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 carga é gerada no mesmo computador que hospeda a VM, então o gerador de carga e a VM disputam o mesmo processador do hospedeiro, o que pode limitar o ganho de desempenho com mais vCPUs.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As causas de IO e da cauda de latência são hipóteses; o experimento não incluiu métricas de disco nem por worker.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Arquivos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Dados: </w:t>
      </w:r>
      <w:r>
        <w:rPr>
          <w:rFonts w:ascii="Consolas" w:cs="Consolas" w:eastAsia="Consolas" w:hAnsi="Consolas"/>
          <w:sz w:val="20"/>
          <w:szCs w:val="20"/>
        </w:rPr>
        <w:t xml:space="preserve">reports/resultados_consolidados.csv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reports/recursos_consolidados.csv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Análise e gráficos: </w:t>
      </w:r>
      <w:r>
        <w:rPr>
          <w:rFonts w:ascii="Consolas" w:cs="Consolas" w:eastAsia="Consolas" w:hAnsi="Consolas"/>
          <w:sz w:val="20"/>
          <w:szCs w:val="20"/>
        </w:rPr>
        <w:t xml:space="preserve">analise_desempenho.ipynb</w:t>
      </w:r>
      <w:r>
        <w:rPr>
          <w:rFonts w:ascii="Calibri" w:cs="Calibri" w:eastAsia="Calibri" w:hAnsi="Calibri"/>
        </w:rPr>
        <w:t xml:space="preserve"> (PNGs em </w:t>
      </w:r>
      <w:r>
        <w:rPr>
          <w:rFonts w:ascii="Consolas" w:cs="Consolas" w:eastAsia="Consolas" w:hAnsi="Consolas"/>
          <w:sz w:val="20"/>
          <w:szCs w:val="20"/>
        </w:rPr>
        <w:t xml:space="preserve">reports/plots/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Scripts de teste: </w:t>
      </w:r>
      <w:r>
        <w:rPr>
          <w:rFonts w:ascii="Consolas" w:cs="Consolas" w:eastAsia="Consolas" w:hAnsi="Consolas"/>
          <w:sz w:val="20"/>
          <w:szCs w:val="20"/>
        </w:rPr>
        <w:t xml:space="preserve">reports/testes_ab.ps1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reports/iniciate.sh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4ea27dd6d8f269fe4af78b5febe0971311e2e04.jpg"/><Relationship Id="rId8" Type="http://schemas.openxmlformats.org/officeDocument/2006/relationships/image" Target="media/70508907d7579fb5fd438ebf1bd04294c15bf737.jpg"/><Relationship Id="rId9" Type="http://schemas.openxmlformats.org/officeDocument/2006/relationships/image" Target="media/a7896df3828016ebedb1afcf4d864f4fbf494ab7.jpg"/><Relationship Id="rId10" Type="http://schemas.openxmlformats.org/officeDocument/2006/relationships/image" Target="media/bb2eda1d1c42a6ea9f5c82a5cd078326b388cc6f.png"/><Relationship Id="rId11" Type="http://schemas.openxmlformats.org/officeDocument/2006/relationships/image" Target="media/8d5db87b863bd20053a305ad8878cda92d0b98e5.png"/><Relationship Id="rId12" Type="http://schemas.openxmlformats.org/officeDocument/2006/relationships/image" Target="media/4da61622e96e0addd8e78253fbb749d7bd08426f.png"/><Relationship Id="rId13" Type="http://schemas.openxmlformats.org/officeDocument/2006/relationships/image" Target="media/e7eb97d72c14dd50e4592a0470edfaca6005fa8a.png"/><Relationship Id="rId14" Type="http://schemas.openxmlformats.org/officeDocument/2006/relationships/image" Target="media/e81e698003dc0d6b35ff11fcf7abcac956ebe5e0.png"/><Relationship Id="rId15" Type="http://schemas.openxmlformats.org/officeDocument/2006/relationships/image" Target="media/a6084f6aaee45ef95068565e4738a4d517255ab7.png"/><Relationship Id="rId16" Type="http://schemas.openxmlformats.org/officeDocument/2006/relationships/image" Target="media/22b6eb1ebcaab747296dadcbb367fb490cab5ef7.png"/><Relationship Id="rId17" Type="http://schemas.openxmlformats.org/officeDocument/2006/relationships/image" Target="media/314c033d4acf56e97fd43406f0e1e55b65e9e4aa.png"/><Relationship Id="rId18" Type="http://schemas.openxmlformats.org/officeDocument/2006/relationships/image" Target="media/172f730853d8621d7e2f24850aaa861acefa75e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2026-10-14T16:31:46.006Z</dcterms:created>
  <dcterms:modified xsi:type="dcterms:W3CDTF">2026-10-14T16:31:46.007Z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