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Cross-Site Request Forgery (CSRF) Attack Lab</w:t>
      </w:r>
    </w:p>
    <w:p>
      <w:p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作者：黄禧敏</w:t>
      </w:r>
    </w:p>
    <w:p>
      <w:p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学号：57119109</w:t>
      </w:r>
    </w:p>
    <w:p>
      <w:p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日期：2021/7/17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Task 1: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观察HTTP request</w:t>
      </w:r>
    </w:p>
    <w:p>
      <w:r>
        <w:drawing>
          <wp:inline distT="0" distB="0" distL="114300" distR="114300">
            <wp:extent cx="5273675" cy="2338070"/>
            <wp:effectExtent l="0" t="0" r="952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Cookie为用户身份标识符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093595"/>
            <wp:effectExtent l="0" t="0" r="381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Task 2: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CSRF Attack using GET Request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修改恶意网页源码，将目标链接插入某图片标签内，使得目标用户在仅打开网页而不点击的情况下完成攻击；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Friend为目标用户id，samy自己的id为59；</w:t>
      </w:r>
    </w:p>
    <w:p>
      <w:r>
        <w:drawing>
          <wp:inline distT="0" distB="0" distL="114300" distR="114300">
            <wp:extent cx="5267325" cy="2066290"/>
            <wp:effectExtent l="0" t="0" r="317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left"/>
      </w:pPr>
      <w:r>
        <w:rPr>
          <w:rFonts w:hint="eastAsia"/>
          <w:lang w:val="en-US" w:eastAsia="zh-CN"/>
        </w:rPr>
        <w:t>Samy通过邮件将恶意网址链接发给Alice, 诱使Alice点击链接，完成攻击；</w:t>
      </w:r>
      <w:r>
        <w:drawing>
          <wp:inline distT="0" distB="0" distL="114300" distR="114300">
            <wp:extent cx="5266055" cy="1560195"/>
            <wp:effectExtent l="0" t="0" r="444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Task 3: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修改Alice 的个性签名为Samy is my hero.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首先登入Samy账号，修改自己的个性签名，使用Http Tool观察Post请求；</w:t>
      </w:r>
    </w:p>
    <w:p>
      <w:pPr>
        <w:jc w:val="left"/>
      </w:pPr>
      <w:r>
        <w:drawing>
          <wp:inline distT="0" distB="0" distL="114300" distR="114300">
            <wp:extent cx="5273040" cy="2257425"/>
            <wp:effectExtent l="0" t="0" r="1016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其中下面的briefdescription为个性签名，descripion为about me，guid为用户编号；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根据以上信息修改attacker的网页源码；</w:t>
      </w:r>
    </w:p>
    <w:p>
      <w:pPr>
        <w:jc w:val="left"/>
      </w:pPr>
      <w:r>
        <w:drawing>
          <wp:inline distT="0" distB="0" distL="114300" distR="114300">
            <wp:extent cx="5267325" cy="3064510"/>
            <wp:effectExtent l="0" t="0" r="317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注意下面的p.action的网址为点击提交后的post地址；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诱使Alice点开链接后攻击成功；</w:t>
      </w:r>
    </w:p>
    <w:p>
      <w:pPr>
        <w:jc w:val="left"/>
      </w:pPr>
      <w:r>
        <w:drawing>
          <wp:inline distT="0" distB="0" distL="114300" distR="114300">
            <wp:extent cx="5267960" cy="1487170"/>
            <wp:effectExtent l="0" t="0" r="254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Question: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如何获取特定用户guid：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在member中选择send massage，url中会出现sent_to，即对应用户的guid；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0500" cy="291465"/>
            <wp:effectExtent l="0" t="0" r="0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在Samy预先不知道谁点击恶意网站的情况下，如何完成攻击：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可以由question1预先维护一个用户名和guid的对应表，此处由于用户较少，直接维护内置数组；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在index.html页面存储document.referrer，用来判断点击网页的是哪个用户，在editprofile.html中将用户对应guid传入field中，即可完成攻击；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Index.html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822325"/>
            <wp:effectExtent l="0" t="0" r="5715" b="31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Editprofile.html</w:t>
      </w:r>
    </w:p>
    <w:p>
      <w:pPr>
        <w:jc w:val="left"/>
      </w:pPr>
      <w:r>
        <w:drawing>
          <wp:inline distT="0" distB="0" distL="114300" distR="114300">
            <wp:extent cx="5269230" cy="226758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4183380" cy="2098040"/>
            <wp:effectExtent l="0" t="0" r="7620" b="1016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4484D1"/>
    <w:multiLevelType w:val="singleLevel"/>
    <w:tmpl w:val="6A4484D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125B45"/>
    <w:rsid w:val="0CC80103"/>
    <w:rsid w:val="0D125B45"/>
    <w:rsid w:val="172B48C6"/>
    <w:rsid w:val="2DA061C7"/>
    <w:rsid w:val="32701E40"/>
    <w:rsid w:val="5FFF20B9"/>
    <w:rsid w:val="7E47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664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2021-07-15T08:47:00Z</dcterms:created>
  <dc:creator>半世琉璃醉</dc:creator>
  <cp:lastModifiedBy>半世琉璃醉</cp:lastModifiedBy>
  <dcterms:modified xsi:type="dcterms:W3CDTF">2021-07-20T09:15:51Z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D01564948FE34DE4AD1B4FD7EF4C6D26</vt:lpwstr>
  </property>
</Properties>
</file>