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398B" w14:textId="77777777" w:rsidR="00370152" w:rsidRDefault="00565DCF">
      <w:r>
        <w:rPr>
          <w:rFonts w:hint="eastAsia"/>
        </w:rPr>
        <w:t>株式会社秀和システム様向け</w:t>
      </w:r>
    </w:p>
    <w:p w14:paraId="2F355F97" w14:textId="77777777" w:rsidR="00424F86" w:rsidRPr="00FF6D05" w:rsidRDefault="00424F86"/>
    <w:p w14:paraId="2DA0F262" w14:textId="77777777" w:rsidR="00424F86" w:rsidRDefault="00424F86"/>
    <w:p w14:paraId="127F5ADE" w14:textId="0266A000" w:rsidR="00565DCF" w:rsidRDefault="00043720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>
        <w:rPr>
          <w:rFonts w:hint="eastAsia"/>
        </w:rPr>
        <w:t>ハンバーガー注文サイト</w:t>
      </w:r>
      <w:bookmarkEnd w:id="0"/>
      <w:bookmarkEnd w:id="1"/>
      <w:bookmarkEnd w:id="2"/>
      <w:bookmarkEnd w:id="3"/>
    </w:p>
    <w:p w14:paraId="3ACDB224" w14:textId="5E6D6526" w:rsidR="00565DCF" w:rsidRDefault="009127E2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外部設計書</w:t>
      </w:r>
      <w:bookmarkEnd w:id="4"/>
      <w:bookmarkEnd w:id="5"/>
      <w:bookmarkEnd w:id="6"/>
      <w:bookmarkEnd w:id="7"/>
      <w:r>
        <w:br/>
      </w:r>
      <w:r w:rsidR="00233358">
        <w:rPr>
          <w:rFonts w:hint="eastAsia"/>
        </w:rPr>
        <w:t>復旧計画</w:t>
      </w:r>
      <w:r>
        <w:rPr>
          <w:rFonts w:hint="eastAsia"/>
        </w:rPr>
        <w:t>部</w:t>
      </w:r>
    </w:p>
    <w:p w14:paraId="0037F177" w14:textId="77777777"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14:paraId="7D37024C" w14:textId="77777777" w:rsidR="00125BF9" w:rsidRPr="00125BF9" w:rsidRDefault="00125BF9" w:rsidP="00125BF9"/>
    <w:p w14:paraId="426013EC" w14:textId="77777777" w:rsidR="00424F86" w:rsidRDefault="00424F86"/>
    <w:p w14:paraId="7AE925C3" w14:textId="77777777" w:rsidR="00424F86" w:rsidRDefault="00424F86"/>
    <w:p w14:paraId="5D5AB2A8" w14:textId="77777777" w:rsidR="00424F86" w:rsidRDefault="00424F86"/>
    <w:p w14:paraId="7B84CAF1" w14:textId="77777777" w:rsidR="00424F86" w:rsidRDefault="00424F86"/>
    <w:p w14:paraId="306A7FAE" w14:textId="77777777" w:rsidR="00424F86" w:rsidRDefault="00424F86"/>
    <w:p w14:paraId="00B10112" w14:textId="77777777" w:rsidR="00424F86" w:rsidRDefault="00424F86"/>
    <w:p w14:paraId="2182AE43" w14:textId="77777777" w:rsidR="00424F86" w:rsidRDefault="00424F86"/>
    <w:p w14:paraId="2D6405F3" w14:textId="77777777" w:rsidR="00424F86" w:rsidRDefault="00424F86"/>
    <w:p w14:paraId="714516CD" w14:textId="77777777" w:rsidR="00424F86" w:rsidRDefault="00424F86"/>
    <w:p w14:paraId="02889EAA" w14:textId="77777777" w:rsidR="00424F86" w:rsidRDefault="00424F86"/>
    <w:p w14:paraId="4E3B9615" w14:textId="77777777" w:rsidR="00424F86" w:rsidRDefault="00424F86"/>
    <w:p w14:paraId="5EF9718E" w14:textId="77777777" w:rsidR="00424F86" w:rsidRDefault="00424F86"/>
    <w:p w14:paraId="228641D5" w14:textId="77777777" w:rsidR="00424F86" w:rsidRDefault="00424F86"/>
    <w:p w14:paraId="13985BC7" w14:textId="77777777" w:rsidR="00424F86" w:rsidRDefault="00424F86"/>
    <w:p w14:paraId="57059B23" w14:textId="77777777" w:rsidR="00424F86" w:rsidRDefault="00424F86"/>
    <w:p w14:paraId="0D1D7040" w14:textId="77777777" w:rsidR="00424F86" w:rsidRDefault="00424F86"/>
    <w:p w14:paraId="3D67F542" w14:textId="77777777" w:rsidR="00424F86" w:rsidRDefault="00424F86"/>
    <w:p w14:paraId="5838ACAF" w14:textId="77777777" w:rsidR="00424F86" w:rsidRDefault="00424F86"/>
    <w:p w14:paraId="114588E6" w14:textId="77777777" w:rsidR="00424F86" w:rsidRDefault="00424F86"/>
    <w:p w14:paraId="33A1926F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424F86" w14:paraId="0868D923" w14:textId="77777777" w:rsidTr="00424F86">
        <w:tc>
          <w:tcPr>
            <w:tcW w:w="1668" w:type="dxa"/>
          </w:tcPr>
          <w:p w14:paraId="587B6C9D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12029708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6892E2CA" w14:textId="77777777" w:rsidTr="00424F86">
        <w:tc>
          <w:tcPr>
            <w:tcW w:w="1668" w:type="dxa"/>
          </w:tcPr>
          <w:p w14:paraId="395ED547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0628DC2A" w14:textId="77777777"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14:paraId="13C97BC8" w14:textId="77777777" w:rsidTr="00424F86">
        <w:tc>
          <w:tcPr>
            <w:tcW w:w="1668" w:type="dxa"/>
          </w:tcPr>
          <w:p w14:paraId="66134DAD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0D97CE14" w14:textId="77777777"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14:paraId="339E6912" w14:textId="77777777" w:rsidR="00497CD6" w:rsidRDefault="00497CD6">
      <w:pPr>
        <w:sectPr w:rsidR="00497CD6" w:rsidSect="000B3898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5F31A0F8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9"/>
        <w:gridCol w:w="4549"/>
        <w:gridCol w:w="1525"/>
        <w:gridCol w:w="1611"/>
      </w:tblGrid>
      <w:tr w:rsidR="00FF6D05" w14:paraId="3E132B4C" w14:textId="77777777" w:rsidTr="00FF6D05">
        <w:tc>
          <w:tcPr>
            <w:tcW w:w="817" w:type="dxa"/>
          </w:tcPr>
          <w:p w14:paraId="0DF9243C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29EFD8FB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7163DE16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1F4BE815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34C81F76" w14:textId="77777777" w:rsidTr="00FF6D05">
        <w:tc>
          <w:tcPr>
            <w:tcW w:w="817" w:type="dxa"/>
          </w:tcPr>
          <w:p w14:paraId="0070C8E5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01D7BB35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4C3594B4" w14:textId="77777777" w:rsidR="00FF6D05" w:rsidRDefault="00FF6D05" w:rsidP="00FF6D05"/>
        </w:tc>
        <w:tc>
          <w:tcPr>
            <w:tcW w:w="1648" w:type="dxa"/>
          </w:tcPr>
          <w:p w14:paraId="3E96A86C" w14:textId="77777777"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14:paraId="7C6BBEBE" w14:textId="77777777" w:rsidR="00FF6D05" w:rsidRDefault="00FF6D05" w:rsidP="00FF6D05"/>
    <w:p w14:paraId="4C8166CC" w14:textId="77777777" w:rsidR="00497CD6" w:rsidRPr="00FF6D05" w:rsidRDefault="00497CD6" w:rsidP="00FF6D05"/>
    <w:p w14:paraId="1B518FFB" w14:textId="77777777"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9" w:name="_Toc331669013"/>
      <w:r>
        <w:rPr>
          <w:rFonts w:eastAsia="ＭＳ Ｐゴシック"/>
          <w:sz w:val="32"/>
        </w:rPr>
        <w:br w:type="page"/>
      </w:r>
    </w:p>
    <w:p w14:paraId="230D4AEE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50004F85" w14:textId="77777777" w:rsidR="00864B53" w:rsidRDefault="00864B53" w:rsidP="00864B53"/>
    <w:p w14:paraId="203A2B06" w14:textId="0B3FFF93" w:rsidR="008A27A2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164506363" w:history="1">
        <w:r w:rsidR="008A27A2" w:rsidRPr="00CD718D">
          <w:rPr>
            <w:rStyle w:val="af2"/>
            <w:noProof/>
          </w:rPr>
          <w:t>1.</w:t>
        </w:r>
        <w:r w:rsidR="008A27A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8A27A2" w:rsidRPr="00CD718D">
          <w:rPr>
            <w:rStyle w:val="af2"/>
            <w:noProof/>
          </w:rPr>
          <w:t>はじめに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_Toc164506363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1</w:t>
        </w:r>
        <w:r w:rsidR="008A27A2">
          <w:rPr>
            <w:noProof/>
            <w:webHidden/>
          </w:rPr>
          <w:fldChar w:fldCharType="end"/>
        </w:r>
      </w:hyperlink>
    </w:p>
    <w:p w14:paraId="72914252" w14:textId="6BE70277" w:rsidR="008A27A2" w:rsidRDefault="00000000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4506364" w:history="1">
        <w:r w:rsidR="008A27A2" w:rsidRPr="00CD718D">
          <w:rPr>
            <w:rStyle w:val="af2"/>
            <w:noProof/>
          </w:rPr>
          <w:t>2.</w:t>
        </w:r>
        <w:r w:rsidR="008A27A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8A27A2" w:rsidRPr="00CD718D">
          <w:rPr>
            <w:rStyle w:val="af2"/>
            <w:noProof/>
          </w:rPr>
          <w:t>概要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_Toc164506364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2</w:t>
        </w:r>
        <w:r w:rsidR="008A27A2">
          <w:rPr>
            <w:noProof/>
            <w:webHidden/>
          </w:rPr>
          <w:fldChar w:fldCharType="end"/>
        </w:r>
      </w:hyperlink>
    </w:p>
    <w:p w14:paraId="49AA2605" w14:textId="5D75416C" w:rsidR="008A27A2" w:rsidRDefault="00000000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4506365" w:history="1">
        <w:r w:rsidR="008A27A2" w:rsidRPr="00CD718D">
          <w:rPr>
            <w:rStyle w:val="af2"/>
            <w:noProof/>
          </w:rPr>
          <w:t>3.</w:t>
        </w:r>
        <w:r w:rsidR="008A27A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8A27A2" w:rsidRPr="00CD718D">
          <w:rPr>
            <w:rStyle w:val="af2"/>
            <w:noProof/>
          </w:rPr>
          <w:t>外部設計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_Toc164506365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3</w:t>
        </w:r>
        <w:r w:rsidR="008A27A2">
          <w:rPr>
            <w:noProof/>
            <w:webHidden/>
          </w:rPr>
          <w:fldChar w:fldCharType="end"/>
        </w:r>
      </w:hyperlink>
    </w:p>
    <w:p w14:paraId="1F816CC1" w14:textId="012DFD93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66" w:history="1">
        <w:r w:rsidR="008A27A2" w:rsidRPr="00CD718D">
          <w:rPr>
            <w:rStyle w:val="af2"/>
            <w:noProof/>
          </w:rPr>
          <w:t xml:space="preserve">3.1 </w:t>
        </w:r>
        <w:r w:rsidR="008A27A2" w:rsidRPr="00CD718D">
          <w:rPr>
            <w:rStyle w:val="af2"/>
            <w:noProof/>
          </w:rPr>
          <w:t>ログイン画面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_Toc164506366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3</w:t>
        </w:r>
        <w:r w:rsidR="008A27A2">
          <w:rPr>
            <w:noProof/>
            <w:webHidden/>
          </w:rPr>
          <w:fldChar w:fldCharType="end"/>
        </w:r>
      </w:hyperlink>
    </w:p>
    <w:p w14:paraId="4335E0E9" w14:textId="623882BB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67" w:history="1">
        <w:r w:rsidR="008A27A2" w:rsidRPr="00CD718D">
          <w:rPr>
            <w:rStyle w:val="af2"/>
            <w:noProof/>
          </w:rPr>
          <w:t xml:space="preserve">3.2 </w:t>
        </w:r>
        <w:r w:rsidR="008A27A2" w:rsidRPr="00CD718D">
          <w:rPr>
            <w:rStyle w:val="af2"/>
            <w:noProof/>
          </w:rPr>
          <w:t>カテゴリ編集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_Toc164506367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4</w:t>
        </w:r>
        <w:r w:rsidR="008A27A2">
          <w:rPr>
            <w:noProof/>
            <w:webHidden/>
          </w:rPr>
          <w:fldChar w:fldCharType="end"/>
        </w:r>
      </w:hyperlink>
    </w:p>
    <w:p w14:paraId="05021859" w14:textId="0FEC08AF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68" w:history="1">
        <w:r w:rsidR="008A27A2" w:rsidRPr="00CD718D">
          <w:rPr>
            <w:rStyle w:val="af2"/>
            <w:noProof/>
          </w:rPr>
          <w:t xml:space="preserve">3.3 </w:t>
        </w:r>
        <w:r w:rsidR="008A27A2" w:rsidRPr="00CD718D">
          <w:rPr>
            <w:rStyle w:val="af2"/>
            <w:noProof/>
          </w:rPr>
          <w:t>商品編集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_Toc164506368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5</w:t>
        </w:r>
        <w:r w:rsidR="008A27A2">
          <w:rPr>
            <w:noProof/>
            <w:webHidden/>
          </w:rPr>
          <w:fldChar w:fldCharType="end"/>
        </w:r>
      </w:hyperlink>
    </w:p>
    <w:p w14:paraId="3C6CCFAC" w14:textId="4A0386AD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69" w:history="1">
        <w:r w:rsidR="008A27A2" w:rsidRPr="00CD718D">
          <w:rPr>
            <w:rStyle w:val="af2"/>
            <w:noProof/>
          </w:rPr>
          <w:t xml:space="preserve">3.4 </w:t>
        </w:r>
        <w:r w:rsidR="008A27A2" w:rsidRPr="00CD718D">
          <w:rPr>
            <w:rStyle w:val="af2"/>
            <w:noProof/>
          </w:rPr>
          <w:t>お薦め編集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_Toc164506369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6</w:t>
        </w:r>
        <w:r w:rsidR="008A27A2">
          <w:rPr>
            <w:noProof/>
            <w:webHidden/>
          </w:rPr>
          <w:fldChar w:fldCharType="end"/>
        </w:r>
      </w:hyperlink>
    </w:p>
    <w:p w14:paraId="3567BBF2" w14:textId="25EDE7E0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70" w:history="1">
        <w:r w:rsidR="008A27A2" w:rsidRPr="00CD718D">
          <w:rPr>
            <w:rStyle w:val="af2"/>
            <w:noProof/>
          </w:rPr>
          <w:t xml:space="preserve">3.5 </w:t>
        </w:r>
        <w:r w:rsidR="008A27A2" w:rsidRPr="00CD718D">
          <w:rPr>
            <w:rStyle w:val="af2"/>
            <w:noProof/>
          </w:rPr>
          <w:t>セットメニュー編集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_Toc164506370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7</w:t>
        </w:r>
        <w:r w:rsidR="008A27A2">
          <w:rPr>
            <w:noProof/>
            <w:webHidden/>
          </w:rPr>
          <w:fldChar w:fldCharType="end"/>
        </w:r>
      </w:hyperlink>
    </w:p>
    <w:p w14:paraId="67A2112C" w14:textId="796FBC0E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71" w:history="1">
        <w:r w:rsidR="008A27A2" w:rsidRPr="00CD718D">
          <w:rPr>
            <w:rStyle w:val="af2"/>
            <w:noProof/>
          </w:rPr>
          <w:t xml:space="preserve">3.6 </w:t>
        </w:r>
        <w:r w:rsidR="008A27A2" w:rsidRPr="00CD718D">
          <w:rPr>
            <w:rStyle w:val="af2"/>
            <w:noProof/>
          </w:rPr>
          <w:t>トップページ編集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_Toc164506371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8</w:t>
        </w:r>
        <w:r w:rsidR="008A27A2">
          <w:rPr>
            <w:noProof/>
            <w:webHidden/>
          </w:rPr>
          <w:fldChar w:fldCharType="end"/>
        </w:r>
      </w:hyperlink>
    </w:p>
    <w:p w14:paraId="626CFC19" w14:textId="4F79B227" w:rsidR="00864B53" w:rsidRPr="00864B53" w:rsidRDefault="00864B53" w:rsidP="00864B53">
      <w:r>
        <w:fldChar w:fldCharType="end"/>
      </w:r>
    </w:p>
    <w:p w14:paraId="0A103050" w14:textId="77777777" w:rsidR="00B04E57" w:rsidRPr="00EB30C2" w:rsidRDefault="00B04E57" w:rsidP="00B04E57"/>
    <w:p w14:paraId="2A1A2FC0" w14:textId="77777777" w:rsidR="00771CE9" w:rsidRDefault="00771CE9" w:rsidP="00B04E57"/>
    <w:p w14:paraId="49A6A58D" w14:textId="77777777" w:rsidR="00314094" w:rsidRDefault="00314094" w:rsidP="00B04E57">
      <w:pPr>
        <w:sectPr w:rsidR="00314094" w:rsidSect="000B3898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1929F308" w14:textId="77777777" w:rsidR="00565DCF" w:rsidRDefault="00565DCF" w:rsidP="00B04E57">
      <w:pPr>
        <w:pStyle w:val="1"/>
      </w:pPr>
      <w:bookmarkStart w:id="11" w:name="_Toc331671285"/>
      <w:bookmarkStart w:id="12" w:name="_Toc164506363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1C5674F3" w14:textId="77777777" w:rsidR="00BE4DD7" w:rsidRDefault="00BE4DD7" w:rsidP="00B04E57"/>
    <w:p w14:paraId="3B905EB0" w14:textId="606DDD0A" w:rsidR="00BE4DD7" w:rsidRDefault="00BE4DD7" w:rsidP="00BE4DD7">
      <w:pPr>
        <w:pStyle w:val="af3"/>
        <w:numPr>
          <w:ilvl w:val="0"/>
          <w:numId w:val="4"/>
        </w:numPr>
        <w:ind w:leftChars="0"/>
      </w:pPr>
      <w:r>
        <w:rPr>
          <w:rFonts w:hint="eastAsia"/>
        </w:rPr>
        <w:t>ハンバーガー注文サイト　システム概要設計書</w:t>
      </w:r>
    </w:p>
    <w:p w14:paraId="27E761E0" w14:textId="367407A7" w:rsidR="00DD4208" w:rsidRDefault="00BE4DD7" w:rsidP="00BE4DD7">
      <w:pPr>
        <w:pStyle w:val="af3"/>
        <w:numPr>
          <w:ilvl w:val="0"/>
          <w:numId w:val="4"/>
        </w:numPr>
        <w:ind w:leftChars="0"/>
      </w:pPr>
      <w:r>
        <w:rPr>
          <w:rFonts w:hint="eastAsia"/>
        </w:rPr>
        <w:t>ハンバーガー注文サイト　システム構造設計書</w:t>
      </w:r>
    </w:p>
    <w:p w14:paraId="479B9370" w14:textId="77777777" w:rsidR="00BE4DD7" w:rsidRDefault="00BE4DD7" w:rsidP="00B04E57"/>
    <w:p w14:paraId="7763304C" w14:textId="073B2F46" w:rsidR="00233358" w:rsidRDefault="00A000FF" w:rsidP="00B04E57">
      <w:r>
        <w:rPr>
          <w:rFonts w:hint="eastAsia"/>
        </w:rPr>
        <w:t>に従い、</w:t>
      </w:r>
      <w:r w:rsidR="00233358">
        <w:rPr>
          <w:rFonts w:hint="eastAsia"/>
        </w:rPr>
        <w:t>データベースのバックアップ＆復旧ツールを作成する。</w:t>
      </w:r>
    </w:p>
    <w:p w14:paraId="531DB601" w14:textId="0EE5C823" w:rsidR="00233358" w:rsidRDefault="00233358" w:rsidP="00B04E57">
      <w:pPr>
        <w:rPr>
          <w:rFonts w:hint="eastAsia"/>
        </w:rPr>
      </w:pPr>
      <w:r>
        <w:rPr>
          <w:rFonts w:hint="eastAsia"/>
        </w:rPr>
        <w:t>画面は、</w:t>
      </w:r>
      <w:r>
        <w:rPr>
          <w:rFonts w:hint="eastAsia"/>
        </w:rPr>
        <w:t>Vue3</w:t>
      </w:r>
      <w:r>
        <w:rPr>
          <w:rFonts w:hint="eastAsia"/>
        </w:rPr>
        <w:t>あるいは</w:t>
      </w:r>
      <w:r>
        <w:rPr>
          <w:rFonts w:hint="eastAsia"/>
        </w:rPr>
        <w:t>Laravel</w:t>
      </w:r>
      <w:r>
        <w:rPr>
          <w:rFonts w:hint="eastAsia"/>
        </w:rPr>
        <w:t>で作成する。</w:t>
      </w:r>
    </w:p>
    <w:p w14:paraId="5533908A" w14:textId="77777777" w:rsidR="00233358" w:rsidRDefault="00233358" w:rsidP="00B04E57"/>
    <w:p w14:paraId="7BFC74D1" w14:textId="77777777" w:rsidR="00565DCF" w:rsidRDefault="009127E2" w:rsidP="00424F86">
      <w:pPr>
        <w:pStyle w:val="1"/>
      </w:pPr>
      <w:bookmarkStart w:id="13" w:name="_Toc164506364"/>
      <w:r>
        <w:rPr>
          <w:rFonts w:hint="eastAsia"/>
        </w:rPr>
        <w:lastRenderedPageBreak/>
        <w:t>概要</w:t>
      </w:r>
      <w:bookmarkEnd w:id="13"/>
    </w:p>
    <w:p w14:paraId="6A805D7D" w14:textId="77777777" w:rsidR="00CE4FB2" w:rsidRDefault="00CE4FB2" w:rsidP="00CE4FB2"/>
    <w:p w14:paraId="487CBDA1" w14:textId="3DAFF1A8" w:rsidR="005512E9" w:rsidRDefault="00712A13" w:rsidP="00CE4FB2">
      <w:r>
        <w:rPr>
          <w:rFonts w:hint="eastAsia"/>
        </w:rPr>
        <w:t>バックアップ＆復旧ツールは以下の</w:t>
      </w:r>
      <w:r w:rsidR="005512E9">
        <w:rPr>
          <w:rFonts w:hint="eastAsia"/>
        </w:rPr>
        <w:t>画面を表示する。</w:t>
      </w:r>
    </w:p>
    <w:p w14:paraId="26C52775" w14:textId="10964C0D" w:rsidR="006C79EF" w:rsidRPr="00712A13" w:rsidRDefault="006C79EF" w:rsidP="00CE4FB2"/>
    <w:tbl>
      <w:tblPr>
        <w:tblStyle w:val="a5"/>
        <w:tblW w:w="8490" w:type="dxa"/>
        <w:tblBorders>
          <w:top w:val="single" w:sz="8" w:space="0" w:color="D1D1D1"/>
          <w:left w:val="single" w:sz="8" w:space="0" w:color="D1D1D1"/>
          <w:bottom w:val="single" w:sz="8" w:space="0" w:color="D1D1D1"/>
          <w:right w:val="single" w:sz="8" w:space="0" w:color="D1D1D1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2355"/>
        <w:gridCol w:w="6135"/>
      </w:tblGrid>
      <w:tr w:rsidR="3DBE02FB" w14:paraId="1BD3F776" w14:textId="77777777" w:rsidTr="00627B61">
        <w:trPr>
          <w:trHeight w:val="300"/>
        </w:trPr>
        <w:tc>
          <w:tcPr>
            <w:tcW w:w="2355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3CC49A" w14:textId="7FE95DB2" w:rsidR="3DBE02FB" w:rsidRDefault="3DBE02FB" w:rsidP="3DBE02FB">
            <w:pPr>
              <w:rPr>
                <w:b/>
                <w:bCs/>
                <w:szCs w:val="22"/>
              </w:rPr>
            </w:pPr>
            <w:r w:rsidRPr="3DBE02FB">
              <w:rPr>
                <w:b/>
                <w:bCs/>
                <w:szCs w:val="22"/>
              </w:rPr>
              <w:t>画面名</w:t>
            </w:r>
          </w:p>
        </w:tc>
        <w:tc>
          <w:tcPr>
            <w:tcW w:w="6135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BCD9E1" w14:textId="5B55ABAD" w:rsidR="3DBE02FB" w:rsidRDefault="3DBE02FB" w:rsidP="3DBE02FB">
            <w:pPr>
              <w:rPr>
                <w:b/>
                <w:bCs/>
                <w:szCs w:val="22"/>
              </w:rPr>
            </w:pPr>
            <w:r w:rsidRPr="3DBE02FB">
              <w:rPr>
                <w:b/>
                <w:bCs/>
                <w:szCs w:val="22"/>
              </w:rPr>
              <w:t>内容</w:t>
            </w:r>
          </w:p>
        </w:tc>
      </w:tr>
      <w:tr w:rsidR="0027040A" w14:paraId="3493E328" w14:textId="77777777" w:rsidTr="006C324C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C9C162" w14:textId="77588413" w:rsidR="0027040A" w:rsidRDefault="0027040A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ログイン画面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0C9A9A" w14:textId="3CAA47A8" w:rsidR="0027040A" w:rsidRPr="007131C3" w:rsidRDefault="0027040A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店舗用、本社用でログインできる</w:t>
            </w:r>
          </w:p>
        </w:tc>
      </w:tr>
      <w:tr w:rsidR="3DBE02FB" w14:paraId="3608CC19" w14:textId="77777777" w:rsidTr="00627B61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7EDE43" w14:textId="52C661FC" w:rsidR="3DBE02FB" w:rsidRDefault="00712A13" w:rsidP="3DBE02F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データバックアップ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2B0951" w14:textId="5033C3BD" w:rsidR="007131C3" w:rsidRPr="007131C3" w:rsidRDefault="00712A13" w:rsidP="007131C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店舗、本社のデータをバックアップする</w:t>
            </w:r>
          </w:p>
        </w:tc>
      </w:tr>
      <w:tr w:rsidR="00D05B99" w14:paraId="5DAF35ED" w14:textId="77777777" w:rsidTr="00627B61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8263ED" w14:textId="6F35B5A9" w:rsidR="00D05B99" w:rsidRDefault="00712A13" w:rsidP="3DBE02F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データ復旧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402A9A" w14:textId="164C1BD3" w:rsidR="00D05B99" w:rsidRDefault="00712A13" w:rsidP="007131C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店舗、本社のデータを復旧する</w:t>
            </w:r>
          </w:p>
        </w:tc>
      </w:tr>
    </w:tbl>
    <w:p w14:paraId="4BE11122" w14:textId="77777777" w:rsidR="006C79EF" w:rsidRDefault="006C79EF" w:rsidP="00CE4FB2"/>
    <w:p w14:paraId="13D87F65" w14:textId="777DE7A3" w:rsidR="00F344D6" w:rsidRDefault="00F344D6" w:rsidP="00CE4FB2">
      <w:r>
        <w:rPr>
          <w:rFonts w:hint="eastAsia"/>
        </w:rPr>
        <w:t>ログイン権限は、本社ログインと店舗ログインの</w:t>
      </w:r>
      <w:r>
        <w:rPr>
          <w:rFonts w:hint="eastAsia"/>
        </w:rPr>
        <w:t>2</w:t>
      </w:r>
      <w:r>
        <w:rPr>
          <w:rFonts w:hint="eastAsia"/>
        </w:rPr>
        <w:t>種類がある。</w:t>
      </w:r>
    </w:p>
    <w:p w14:paraId="0D6466B0" w14:textId="3552F0D9" w:rsidR="0027040A" w:rsidRDefault="0027040A" w:rsidP="00CE4FB2">
      <w:r>
        <w:rPr>
          <w:rFonts w:hint="eastAsia"/>
        </w:rPr>
        <w:t>各表示は、店舗単位、全体（本社単位）で表示が可能である。</w:t>
      </w:r>
    </w:p>
    <w:p w14:paraId="718FCC81" w14:textId="3B484269" w:rsidR="00854981" w:rsidRDefault="00854981" w:rsidP="00854981">
      <w:pPr>
        <w:pStyle w:val="1"/>
      </w:pPr>
      <w:bookmarkStart w:id="14" w:name="_Toc164506365"/>
      <w:r>
        <w:rPr>
          <w:rFonts w:hint="eastAsia"/>
        </w:rPr>
        <w:lastRenderedPageBreak/>
        <w:t>外部設計</w:t>
      </w:r>
      <w:bookmarkEnd w:id="14"/>
    </w:p>
    <w:p w14:paraId="25DF6569" w14:textId="02DE2C2D" w:rsidR="00340748" w:rsidRDefault="00340748" w:rsidP="00340748">
      <w:r>
        <w:rPr>
          <w:rFonts w:hint="eastAsia"/>
        </w:rPr>
        <w:t>概要に従い、各画面の外部設計を記述する。</w:t>
      </w:r>
    </w:p>
    <w:p w14:paraId="52C9D795" w14:textId="77777777" w:rsidR="00DF6476" w:rsidRDefault="00DF6476" w:rsidP="00DF6476"/>
    <w:p w14:paraId="1EE18C7D" w14:textId="51E1105D" w:rsidR="00DF6476" w:rsidRDefault="00DF6476" w:rsidP="00DF6476">
      <w:pPr>
        <w:pStyle w:val="2"/>
      </w:pPr>
      <w:bookmarkStart w:id="15" w:name="_Toc164506366"/>
      <w:r>
        <w:rPr>
          <w:rFonts w:hint="eastAsia"/>
        </w:rPr>
        <w:t xml:space="preserve">3.1 </w:t>
      </w:r>
      <w:r w:rsidR="00C61E83">
        <w:rPr>
          <w:rFonts w:hint="eastAsia"/>
        </w:rPr>
        <w:t>ログイン画面</w:t>
      </w:r>
      <w:bookmarkEnd w:id="15"/>
    </w:p>
    <w:p w14:paraId="0A2783B5" w14:textId="77777777" w:rsidR="00B34057" w:rsidRDefault="00B34057" w:rsidP="00B34057"/>
    <w:p w14:paraId="43D5A885" w14:textId="63B25435" w:rsidR="00B34057" w:rsidRDefault="00B34057" w:rsidP="00B34057">
      <w:r>
        <w:rPr>
          <w:rFonts w:hint="eastAsia"/>
        </w:rPr>
        <w:t>本社ユーザー、あるいは店舗ユーザーでログインする。</w:t>
      </w:r>
    </w:p>
    <w:p w14:paraId="4DD525CE" w14:textId="4C6523E7" w:rsidR="001D0FD1" w:rsidRDefault="001D0FD1" w:rsidP="00B34057">
      <w:r>
        <w:rPr>
          <w:rFonts w:hint="eastAsia"/>
        </w:rPr>
        <w:t>複数のユーザーが同じ権限（本社権限、店舗権限）で</w:t>
      </w:r>
      <w:r w:rsidR="007E320F">
        <w:rPr>
          <w:rFonts w:hint="eastAsia"/>
        </w:rPr>
        <w:t>ログインできるようにする。</w:t>
      </w:r>
    </w:p>
    <w:p w14:paraId="49602503" w14:textId="0ED79CC0" w:rsidR="007E320F" w:rsidRPr="00B34057" w:rsidRDefault="007E320F" w:rsidP="00B34057">
      <w:r>
        <w:rPr>
          <w:rFonts w:hint="eastAsia"/>
        </w:rPr>
        <w:t>ユーザー名はメールアドレス、パスワードは自分で変更できるとよい。</w:t>
      </w:r>
    </w:p>
    <w:p w14:paraId="10C1D704" w14:textId="77777777" w:rsidR="00AA4F4B" w:rsidRDefault="00AA4F4B" w:rsidP="00AA4F4B"/>
    <w:p w14:paraId="0BA637FB" w14:textId="3855A9E3" w:rsidR="00A02ECD" w:rsidRDefault="00A02ECD" w:rsidP="00AA4F4B">
      <w:r>
        <w:rPr>
          <w:rFonts w:hint="eastAsia"/>
        </w:rPr>
        <w:t>▼デザイン</w:t>
      </w:r>
    </w:p>
    <w:p w14:paraId="01532AEA" w14:textId="42D67F83" w:rsidR="00A02ECD" w:rsidRDefault="009651E4" w:rsidP="00AA4F4B">
      <w:r w:rsidRPr="009651E4">
        <w:rPr>
          <w:noProof/>
        </w:rPr>
        <w:drawing>
          <wp:inline distT="0" distB="0" distL="0" distR="0" wp14:anchorId="39E6ACBE" wp14:editId="761A97FA">
            <wp:extent cx="5400040" cy="3481705"/>
            <wp:effectExtent l="0" t="0" r="0" b="4445"/>
            <wp:docPr id="55544309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43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A23A" w14:textId="76526833" w:rsidR="00A02ECD" w:rsidRDefault="00A02ECD" w:rsidP="00AA4F4B"/>
    <w:p w14:paraId="6B93B41E" w14:textId="77777777" w:rsidR="001868D0" w:rsidRDefault="001868D0">
      <w:pPr>
        <w:widowControl/>
        <w:spacing w:line="240" w:lineRule="auto"/>
        <w:jc w:val="left"/>
        <w:textAlignment w:val="auto"/>
        <w:rPr>
          <w:rFonts w:ascii="Arial" w:eastAsia="ＭＳ Ｐゴシック" w:hAnsi="Arial"/>
          <w:sz w:val="24"/>
        </w:rPr>
      </w:pPr>
      <w:r>
        <w:br w:type="page"/>
      </w:r>
    </w:p>
    <w:p w14:paraId="333F2110" w14:textId="77777777" w:rsidR="00987781" w:rsidRDefault="00DF20F1" w:rsidP="00DF20F1">
      <w:pPr>
        <w:pStyle w:val="2"/>
      </w:pPr>
      <w:bookmarkStart w:id="16" w:name="_Toc164506367"/>
      <w:r>
        <w:rPr>
          <w:rFonts w:hint="eastAsia"/>
        </w:rPr>
        <w:lastRenderedPageBreak/>
        <w:t xml:space="preserve">3.2 </w:t>
      </w:r>
      <w:r w:rsidR="00987781">
        <w:rPr>
          <w:rFonts w:hint="eastAsia"/>
        </w:rPr>
        <w:t>バックアップ機能</w:t>
      </w:r>
    </w:p>
    <w:bookmarkEnd w:id="16"/>
    <w:p w14:paraId="5213C95B" w14:textId="158450E3" w:rsidR="00F7725A" w:rsidRDefault="00F7725A" w:rsidP="00F7725A"/>
    <w:p w14:paraId="4A025990" w14:textId="72A73A9E" w:rsidR="00DF1D46" w:rsidRDefault="00DF1D46" w:rsidP="00F7725A">
      <w:r>
        <w:rPr>
          <w:rFonts w:hint="eastAsia"/>
        </w:rPr>
        <w:t>店舗を指定してバックアップを取る。</w:t>
      </w:r>
    </w:p>
    <w:p w14:paraId="537A3642" w14:textId="77777777" w:rsidR="00DF1D46" w:rsidRPr="00154237" w:rsidRDefault="00DF1D46" w:rsidP="00F7725A"/>
    <w:p w14:paraId="61ABEA84" w14:textId="7A6EEF27" w:rsidR="00154237" w:rsidRDefault="00DF1D46" w:rsidP="00DF1D46">
      <w:pPr>
        <w:pStyle w:val="af3"/>
        <w:numPr>
          <w:ilvl w:val="0"/>
          <w:numId w:val="9"/>
        </w:numPr>
        <w:ind w:leftChars="0"/>
      </w:pPr>
      <w:r>
        <w:rPr>
          <w:rFonts w:hint="eastAsia"/>
        </w:rPr>
        <w:t>店舗</w:t>
      </w:r>
      <w:r w:rsidR="00154237">
        <w:rPr>
          <w:rFonts w:hint="eastAsia"/>
        </w:rPr>
        <w:t>を指定、あるいは全社指定を可能とする</w:t>
      </w:r>
    </w:p>
    <w:p w14:paraId="1595ED01" w14:textId="4F47E573" w:rsidR="00154237" w:rsidRDefault="00154237" w:rsidP="00DF1D46">
      <w:pPr>
        <w:pStyle w:val="af3"/>
        <w:numPr>
          <w:ilvl w:val="0"/>
          <w:numId w:val="9"/>
        </w:numPr>
        <w:ind w:leftChars="0"/>
      </w:pPr>
      <w:r>
        <w:rPr>
          <w:rFonts w:hint="eastAsia"/>
        </w:rPr>
        <w:t>バックアップデータは、</w:t>
      </w:r>
      <w:r w:rsidR="005B324D">
        <w:rPr>
          <w:rFonts w:hint="eastAsia"/>
        </w:rPr>
        <w:t>JSON</w:t>
      </w:r>
      <w:r w:rsidR="005B324D">
        <w:rPr>
          <w:rFonts w:hint="eastAsia"/>
        </w:rPr>
        <w:t>形式とする</w:t>
      </w:r>
    </w:p>
    <w:p w14:paraId="1ADF0B22" w14:textId="31C9A7EC" w:rsidR="005B324D" w:rsidRDefault="005B324D" w:rsidP="00DF1D46">
      <w:pPr>
        <w:pStyle w:val="af3"/>
        <w:numPr>
          <w:ilvl w:val="0"/>
          <w:numId w:val="9"/>
        </w:numPr>
        <w:ind w:leftChars="0"/>
      </w:pPr>
      <w:r>
        <w:rPr>
          <w:rFonts w:hint="eastAsia"/>
        </w:rPr>
        <w:t>バックアップデータを、</w:t>
      </w:r>
      <w:r w:rsidR="00B92455">
        <w:rPr>
          <w:rFonts w:hint="eastAsia"/>
        </w:rPr>
        <w:t>月日付きでファイルに保存する。</w:t>
      </w:r>
    </w:p>
    <w:p w14:paraId="68F30FCE" w14:textId="77777777" w:rsidR="00B92455" w:rsidRDefault="00B92455" w:rsidP="00B92455"/>
    <w:p w14:paraId="7B043774" w14:textId="77777777" w:rsidR="00B92455" w:rsidRDefault="00B92455" w:rsidP="00B92455">
      <w:pPr>
        <w:rPr>
          <w:rFonts w:hint="eastAsia"/>
        </w:rPr>
      </w:pPr>
    </w:p>
    <w:p w14:paraId="2F107D49" w14:textId="061DEBCE" w:rsidR="00B92455" w:rsidRDefault="00B92455" w:rsidP="00B92455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復旧機能</w:t>
      </w:r>
    </w:p>
    <w:p w14:paraId="32BC74C0" w14:textId="77777777" w:rsidR="00B92455" w:rsidRDefault="00B92455" w:rsidP="00B92455"/>
    <w:p w14:paraId="284F625C" w14:textId="11A3DF33" w:rsidR="00B92455" w:rsidRDefault="00B92455" w:rsidP="00B92455">
      <w:r>
        <w:rPr>
          <w:rFonts w:hint="eastAsia"/>
        </w:rPr>
        <w:t>店舗あるいは全社データを使い、データ復旧を行う。</w:t>
      </w:r>
    </w:p>
    <w:p w14:paraId="2E019933" w14:textId="77777777" w:rsidR="00B92455" w:rsidRPr="00B92455" w:rsidRDefault="00B92455" w:rsidP="00B92455">
      <w:pPr>
        <w:rPr>
          <w:rFonts w:hint="eastAsia"/>
        </w:rPr>
      </w:pPr>
    </w:p>
    <w:p w14:paraId="2CEB40D6" w14:textId="788DCBD4" w:rsidR="00B92455" w:rsidRDefault="00CC142B" w:rsidP="00CC142B">
      <w:pPr>
        <w:pStyle w:val="af3"/>
        <w:numPr>
          <w:ilvl w:val="0"/>
          <w:numId w:val="10"/>
        </w:numPr>
        <w:ind w:leftChars="0"/>
      </w:pPr>
      <w:r>
        <w:rPr>
          <w:rFonts w:hint="eastAsia"/>
        </w:rPr>
        <w:t>復旧のためのファイルを指定する。</w:t>
      </w:r>
    </w:p>
    <w:p w14:paraId="673AF329" w14:textId="161BE994" w:rsidR="00CC142B" w:rsidRDefault="00CC142B" w:rsidP="00CC142B">
      <w:pPr>
        <w:pStyle w:val="af3"/>
        <w:numPr>
          <w:ilvl w:val="0"/>
          <w:numId w:val="10"/>
        </w:numPr>
        <w:ind w:leftChars="0"/>
      </w:pPr>
      <w:r>
        <w:rPr>
          <w:rFonts w:hint="eastAsia"/>
        </w:rPr>
        <w:t>店舗バックアップデータであれば、指定店舗のみ復元する</w:t>
      </w:r>
    </w:p>
    <w:p w14:paraId="741C32EA" w14:textId="27F6A158" w:rsidR="00CC142B" w:rsidRDefault="00CC142B" w:rsidP="00CC142B">
      <w:pPr>
        <w:pStyle w:val="af3"/>
        <w:numPr>
          <w:ilvl w:val="0"/>
          <w:numId w:val="10"/>
        </w:numPr>
        <w:ind w:leftChars="0"/>
      </w:pPr>
      <w:r>
        <w:rPr>
          <w:rFonts w:hint="eastAsia"/>
        </w:rPr>
        <w:t>全社バックアップデータであれば、データベース全体を復元する</w:t>
      </w:r>
    </w:p>
    <w:p w14:paraId="63229FC5" w14:textId="77777777" w:rsidR="00CC142B" w:rsidRDefault="00CC142B" w:rsidP="00CC142B"/>
    <w:p w14:paraId="7E4AECDF" w14:textId="77777777" w:rsidR="00CC142B" w:rsidRDefault="00CC142B" w:rsidP="00CC142B">
      <w:pPr>
        <w:rPr>
          <w:rFonts w:hint="eastAsia"/>
        </w:rPr>
      </w:pPr>
    </w:p>
    <w:sectPr w:rsidR="00CC142B" w:rsidSect="000B3898">
      <w:footerReference w:type="default" r:id="rId12"/>
      <w:footerReference w:type="first" r:id="rId13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52B21" w14:textId="77777777" w:rsidR="000B3898" w:rsidRDefault="000B3898" w:rsidP="00FF6D05">
      <w:pPr>
        <w:spacing w:line="240" w:lineRule="auto"/>
      </w:pPr>
      <w:r>
        <w:separator/>
      </w:r>
    </w:p>
  </w:endnote>
  <w:endnote w:type="continuationSeparator" w:id="0">
    <w:p w14:paraId="3E85D95A" w14:textId="77777777" w:rsidR="000B3898" w:rsidRDefault="000B3898" w:rsidP="00FF6D05">
      <w:pPr>
        <w:spacing w:line="240" w:lineRule="auto"/>
      </w:pPr>
      <w:r>
        <w:continuationSeparator/>
      </w:r>
    </w:p>
  </w:endnote>
  <w:endnote w:type="continuationNotice" w:id="1">
    <w:p w14:paraId="2A084C5C" w14:textId="77777777" w:rsidR="000B3898" w:rsidRDefault="000B38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9A4CF" w14:textId="77777777" w:rsidR="00314094" w:rsidRDefault="00314094">
    <w:pPr>
      <w:pStyle w:val="ae"/>
      <w:jc w:val="center"/>
    </w:pPr>
  </w:p>
  <w:p w14:paraId="12D44ACE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32271" w14:textId="77777777" w:rsidR="00314094" w:rsidRDefault="00314094">
    <w:pPr>
      <w:pStyle w:val="ae"/>
      <w:jc w:val="center"/>
    </w:pPr>
  </w:p>
  <w:p w14:paraId="0C5D0DEA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F7481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1173F" w:rsidRPr="00E1173F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2DB55148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20538448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3F068543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56EC1" w14:textId="77777777" w:rsidR="000B3898" w:rsidRDefault="000B3898" w:rsidP="00FF6D05">
      <w:pPr>
        <w:spacing w:line="240" w:lineRule="auto"/>
      </w:pPr>
      <w:r>
        <w:separator/>
      </w:r>
    </w:p>
  </w:footnote>
  <w:footnote w:type="continuationSeparator" w:id="0">
    <w:p w14:paraId="2BD3749B" w14:textId="77777777" w:rsidR="000B3898" w:rsidRDefault="000B3898" w:rsidP="00FF6D05">
      <w:pPr>
        <w:spacing w:line="240" w:lineRule="auto"/>
      </w:pPr>
      <w:r>
        <w:continuationSeparator/>
      </w:r>
    </w:p>
  </w:footnote>
  <w:footnote w:type="continuationNotice" w:id="1">
    <w:p w14:paraId="5EDF1461" w14:textId="77777777" w:rsidR="000B3898" w:rsidRDefault="000B389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8D89" w14:textId="07FB9500" w:rsidR="00FF6D05" w:rsidRDefault="00DD4208">
    <w:pPr>
      <w:pStyle w:val="ac"/>
    </w:pPr>
    <w:r>
      <w:rPr>
        <w:rFonts w:hint="eastAsia"/>
      </w:rPr>
      <w:t>ハンバーガー注文サイト</w:t>
    </w:r>
    <w:r w:rsidR="00FF6D05">
      <w:rPr>
        <w:rFonts w:hint="eastAsia"/>
      </w:rPr>
      <w:t>システム</w:t>
    </w:r>
    <w:r w:rsidR="00FF6D05">
      <w:rPr>
        <w:rFonts w:hint="eastAsia"/>
      </w:rPr>
      <w:tab/>
    </w:r>
    <w:r w:rsidR="00FF6D05"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Content>
        <w:r w:rsidR="00FF6D05">
          <w:rPr>
            <w:lang w:val="ja-JP"/>
          </w:rPr>
          <w:t>[</w:t>
        </w:r>
        <w:r w:rsidR="00FF6D05">
          <w:rPr>
            <w:lang w:val="ja-JP"/>
          </w:rPr>
          <w:t>テキストを入力</w:t>
        </w:r>
        <w:r w:rsidR="00FF6D05">
          <w:rPr>
            <w:lang w:val="ja-JP"/>
          </w:rPr>
          <w:t>]</w:t>
        </w:r>
      </w:sdtContent>
    </w:sdt>
    <w:r w:rsidR="00FF6D05">
      <w:ptab w:relativeTo="margin" w:alignment="right" w:leader="none"/>
    </w:r>
    <w:r w:rsidR="009127E2">
      <w:rPr>
        <w:rFonts w:hint="eastAsia"/>
      </w:rPr>
      <w:t>外部設計書</w:t>
    </w:r>
    <w:r w:rsidR="009127E2">
      <w:rPr>
        <w:rFonts w:hint="eastAsia"/>
      </w:rPr>
      <w:t xml:space="preserve"> </w:t>
    </w:r>
    <w:r w:rsidR="008B03EC">
      <w:rPr>
        <w:rFonts w:hint="eastAsia"/>
      </w:rPr>
      <w:t>商品管理</w:t>
    </w:r>
    <w:r w:rsidR="009127E2">
      <w:rPr>
        <w:rFonts w:hint="eastAsia"/>
      </w:rPr>
      <w:t>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E7D5714"/>
    <w:multiLevelType w:val="hybridMultilevel"/>
    <w:tmpl w:val="B0B0DA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3022C9D"/>
    <w:multiLevelType w:val="hybridMultilevel"/>
    <w:tmpl w:val="7DBE71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9CE5CE2"/>
    <w:multiLevelType w:val="hybridMultilevel"/>
    <w:tmpl w:val="24E829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C3A46E4"/>
    <w:multiLevelType w:val="hybridMultilevel"/>
    <w:tmpl w:val="B80C41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1F569F0"/>
    <w:multiLevelType w:val="hybridMultilevel"/>
    <w:tmpl w:val="F1B43D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9E20CE6"/>
    <w:multiLevelType w:val="hybridMultilevel"/>
    <w:tmpl w:val="FF6ECC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80B1BF3"/>
    <w:multiLevelType w:val="hybridMultilevel"/>
    <w:tmpl w:val="CF3EF6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284267283">
    <w:abstractNumId w:val="5"/>
  </w:num>
  <w:num w:numId="2" w16cid:durableId="756942922">
    <w:abstractNumId w:val="9"/>
  </w:num>
  <w:num w:numId="3" w16cid:durableId="947808531">
    <w:abstractNumId w:val="0"/>
  </w:num>
  <w:num w:numId="4" w16cid:durableId="2031254706">
    <w:abstractNumId w:val="1"/>
  </w:num>
  <w:num w:numId="5" w16cid:durableId="1947494558">
    <w:abstractNumId w:val="3"/>
  </w:num>
  <w:num w:numId="6" w16cid:durableId="1352876344">
    <w:abstractNumId w:val="6"/>
  </w:num>
  <w:num w:numId="7" w16cid:durableId="695423587">
    <w:abstractNumId w:val="8"/>
  </w:num>
  <w:num w:numId="8" w16cid:durableId="1083455412">
    <w:abstractNumId w:val="2"/>
  </w:num>
  <w:num w:numId="9" w16cid:durableId="292247236">
    <w:abstractNumId w:val="7"/>
  </w:num>
  <w:num w:numId="10" w16cid:durableId="1860848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13865"/>
    <w:rsid w:val="00025387"/>
    <w:rsid w:val="00043720"/>
    <w:rsid w:val="000468D1"/>
    <w:rsid w:val="00051CE4"/>
    <w:rsid w:val="00065640"/>
    <w:rsid w:val="00094F8E"/>
    <w:rsid w:val="000B247B"/>
    <w:rsid w:val="000B3898"/>
    <w:rsid w:val="000E390C"/>
    <w:rsid w:val="000E716C"/>
    <w:rsid w:val="000E7840"/>
    <w:rsid w:val="000E7BE2"/>
    <w:rsid w:val="00105531"/>
    <w:rsid w:val="00106AB7"/>
    <w:rsid w:val="00125BF9"/>
    <w:rsid w:val="00137A6F"/>
    <w:rsid w:val="00153926"/>
    <w:rsid w:val="00154237"/>
    <w:rsid w:val="00180476"/>
    <w:rsid w:val="001868D0"/>
    <w:rsid w:val="001938FC"/>
    <w:rsid w:val="00196B78"/>
    <w:rsid w:val="001D0FD1"/>
    <w:rsid w:val="001D2E1B"/>
    <w:rsid w:val="001D55AD"/>
    <w:rsid w:val="0022411D"/>
    <w:rsid w:val="00233358"/>
    <w:rsid w:val="0025419B"/>
    <w:rsid w:val="0025740B"/>
    <w:rsid w:val="0027040A"/>
    <w:rsid w:val="00273824"/>
    <w:rsid w:val="0029775C"/>
    <w:rsid w:val="002A3913"/>
    <w:rsid w:val="00314094"/>
    <w:rsid w:val="00334285"/>
    <w:rsid w:val="00340748"/>
    <w:rsid w:val="00370152"/>
    <w:rsid w:val="00373E76"/>
    <w:rsid w:val="00383601"/>
    <w:rsid w:val="003D16E2"/>
    <w:rsid w:val="003D714D"/>
    <w:rsid w:val="003F6617"/>
    <w:rsid w:val="00405B23"/>
    <w:rsid w:val="00414EA6"/>
    <w:rsid w:val="00424F86"/>
    <w:rsid w:val="00442846"/>
    <w:rsid w:val="00491013"/>
    <w:rsid w:val="00492F89"/>
    <w:rsid w:val="004957AA"/>
    <w:rsid w:val="00495B8C"/>
    <w:rsid w:val="00497524"/>
    <w:rsid w:val="00497CD6"/>
    <w:rsid w:val="004A57BD"/>
    <w:rsid w:val="004C2911"/>
    <w:rsid w:val="00522A21"/>
    <w:rsid w:val="00537700"/>
    <w:rsid w:val="00540F5E"/>
    <w:rsid w:val="005512E9"/>
    <w:rsid w:val="00565DCF"/>
    <w:rsid w:val="00572B71"/>
    <w:rsid w:val="00590515"/>
    <w:rsid w:val="005946AF"/>
    <w:rsid w:val="005B324D"/>
    <w:rsid w:val="005C3BBE"/>
    <w:rsid w:val="005D1643"/>
    <w:rsid w:val="005F480C"/>
    <w:rsid w:val="00611192"/>
    <w:rsid w:val="00622A03"/>
    <w:rsid w:val="00624F0D"/>
    <w:rsid w:val="00627B61"/>
    <w:rsid w:val="00635102"/>
    <w:rsid w:val="0063737A"/>
    <w:rsid w:val="00646521"/>
    <w:rsid w:val="00651FCF"/>
    <w:rsid w:val="00652E74"/>
    <w:rsid w:val="006737E9"/>
    <w:rsid w:val="00681933"/>
    <w:rsid w:val="00692760"/>
    <w:rsid w:val="00695EEE"/>
    <w:rsid w:val="006C042F"/>
    <w:rsid w:val="006C245E"/>
    <w:rsid w:val="006C6241"/>
    <w:rsid w:val="006C79EF"/>
    <w:rsid w:val="006E62FB"/>
    <w:rsid w:val="00712901"/>
    <w:rsid w:val="00712A13"/>
    <w:rsid w:val="007131C3"/>
    <w:rsid w:val="0075769D"/>
    <w:rsid w:val="00771CE9"/>
    <w:rsid w:val="007942CC"/>
    <w:rsid w:val="007A2745"/>
    <w:rsid w:val="007E320F"/>
    <w:rsid w:val="007E6AF3"/>
    <w:rsid w:val="00805A1C"/>
    <w:rsid w:val="00823D3B"/>
    <w:rsid w:val="008329A0"/>
    <w:rsid w:val="008529B9"/>
    <w:rsid w:val="00854981"/>
    <w:rsid w:val="00856764"/>
    <w:rsid w:val="00861360"/>
    <w:rsid w:val="00864B53"/>
    <w:rsid w:val="00872B9F"/>
    <w:rsid w:val="0088567F"/>
    <w:rsid w:val="008A27A2"/>
    <w:rsid w:val="008A2AA0"/>
    <w:rsid w:val="008B03EC"/>
    <w:rsid w:val="008B2BB9"/>
    <w:rsid w:val="008C7389"/>
    <w:rsid w:val="009127E2"/>
    <w:rsid w:val="009636B9"/>
    <w:rsid w:val="009651E4"/>
    <w:rsid w:val="00965E22"/>
    <w:rsid w:val="00980D46"/>
    <w:rsid w:val="00982767"/>
    <w:rsid w:val="00987781"/>
    <w:rsid w:val="009B64E2"/>
    <w:rsid w:val="009D392C"/>
    <w:rsid w:val="009E76DE"/>
    <w:rsid w:val="00A000FF"/>
    <w:rsid w:val="00A01F89"/>
    <w:rsid w:val="00A02ECD"/>
    <w:rsid w:val="00A040EE"/>
    <w:rsid w:val="00A36BC7"/>
    <w:rsid w:val="00A4718B"/>
    <w:rsid w:val="00A82F3C"/>
    <w:rsid w:val="00AA4F4B"/>
    <w:rsid w:val="00AA60B0"/>
    <w:rsid w:val="00AB2A71"/>
    <w:rsid w:val="00AB71DF"/>
    <w:rsid w:val="00AC6E42"/>
    <w:rsid w:val="00AC7B73"/>
    <w:rsid w:val="00AD46FF"/>
    <w:rsid w:val="00AF3B05"/>
    <w:rsid w:val="00AF42E6"/>
    <w:rsid w:val="00B04E57"/>
    <w:rsid w:val="00B07FDA"/>
    <w:rsid w:val="00B34057"/>
    <w:rsid w:val="00B36958"/>
    <w:rsid w:val="00B90A28"/>
    <w:rsid w:val="00B92455"/>
    <w:rsid w:val="00BA4164"/>
    <w:rsid w:val="00BC00E1"/>
    <w:rsid w:val="00BE4DD7"/>
    <w:rsid w:val="00C007F0"/>
    <w:rsid w:val="00C33743"/>
    <w:rsid w:val="00C51E02"/>
    <w:rsid w:val="00C61E83"/>
    <w:rsid w:val="00C63BFF"/>
    <w:rsid w:val="00C77896"/>
    <w:rsid w:val="00C80AC1"/>
    <w:rsid w:val="00C813E9"/>
    <w:rsid w:val="00C9639B"/>
    <w:rsid w:val="00CA763F"/>
    <w:rsid w:val="00CC0D59"/>
    <w:rsid w:val="00CC142B"/>
    <w:rsid w:val="00CC605F"/>
    <w:rsid w:val="00CE4FB2"/>
    <w:rsid w:val="00CE6275"/>
    <w:rsid w:val="00CF22D3"/>
    <w:rsid w:val="00D05B99"/>
    <w:rsid w:val="00D14FC2"/>
    <w:rsid w:val="00D57798"/>
    <w:rsid w:val="00D611E9"/>
    <w:rsid w:val="00DD4208"/>
    <w:rsid w:val="00DE4C10"/>
    <w:rsid w:val="00DF16DB"/>
    <w:rsid w:val="00DF1D46"/>
    <w:rsid w:val="00DF20F1"/>
    <w:rsid w:val="00DF495C"/>
    <w:rsid w:val="00DF6476"/>
    <w:rsid w:val="00E1173F"/>
    <w:rsid w:val="00E267F2"/>
    <w:rsid w:val="00E40B00"/>
    <w:rsid w:val="00E51EF6"/>
    <w:rsid w:val="00E57335"/>
    <w:rsid w:val="00E612FF"/>
    <w:rsid w:val="00E90C52"/>
    <w:rsid w:val="00E925F4"/>
    <w:rsid w:val="00EB02A5"/>
    <w:rsid w:val="00EB30C2"/>
    <w:rsid w:val="00F344D6"/>
    <w:rsid w:val="00F4486B"/>
    <w:rsid w:val="00F54C33"/>
    <w:rsid w:val="00F57C41"/>
    <w:rsid w:val="00F7725A"/>
    <w:rsid w:val="00F82FD1"/>
    <w:rsid w:val="00F91B28"/>
    <w:rsid w:val="00FA3192"/>
    <w:rsid w:val="00FB6D15"/>
    <w:rsid w:val="00FC76AB"/>
    <w:rsid w:val="00FF1D48"/>
    <w:rsid w:val="00FF658D"/>
    <w:rsid w:val="00FF6D05"/>
    <w:rsid w:val="0FB0DEDE"/>
    <w:rsid w:val="3DBE02FB"/>
    <w:rsid w:val="460CDCDF"/>
    <w:rsid w:val="6ACC43B3"/>
    <w:rsid w:val="7679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2E8C81"/>
  <w15:docId w15:val="{1DCC9D00-4F5B-4007-B34D-C595AC1B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af3">
    <w:name w:val="List Paragraph"/>
    <w:basedOn w:val="a"/>
    <w:uiPriority w:val="34"/>
    <w:qFormat/>
    <w:rsid w:val="00BE4DD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4873A1"/>
    <w:rsid w:val="005E55E7"/>
    <w:rsid w:val="006A1967"/>
    <w:rsid w:val="00B25961"/>
    <w:rsid w:val="00DC26BB"/>
    <w:rsid w:val="00E375C9"/>
    <w:rsid w:val="00E9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EF8F49A-FFA2-4689-9BC2-6F98331A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7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158</cp:revision>
  <dcterms:created xsi:type="dcterms:W3CDTF">2023-12-13T03:03:00Z</dcterms:created>
  <dcterms:modified xsi:type="dcterms:W3CDTF">2024-04-20T03:46:00Z</dcterms:modified>
</cp:coreProperties>
</file>