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Flowchart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Checkmate = False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INITIATE Pygame Window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BLIT Board ON Pygame Window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BLIT Save_Button ON Pygame Window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BLIT Load_Button ON Pygame Window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BLIT Suggest_Button ON Pygame Window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running IS True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Checkmate EQUAL TO True DO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Load_Button IS clicked DO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CALL Load_game()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Save_Button IS clicked DO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CALL Save_game()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PL_Count = 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PL_Count = 0 DO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Crnt_plyr = “White”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PL_Count = 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Crnt_plyr = “Black”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PL_Count = 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CALL move()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ELSE DO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(“Game Over” + Crnt_plyr+”Wins”)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Load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file EXISTS 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OPEN file IN READ MODE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Crnt_plyr IS FIRST LINE OF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Board_pos IS SECOND LINE OF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CLOSE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OUTPUT ‘No save file’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Save Function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file IN WRITE MODE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WRITE Crnt_plyr IN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WRITE Board_pos IN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CLOSE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Move Function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Checkmate = 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 Selected_piece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WHILE piece IS NOT Crnt_plyr 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INPUT Selected_piece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piece_destination EQUAL TO king_pos 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CALL Check()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 Checkmate EQUALS True 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ELSE 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FIND Possible_moves FOR piece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List = Possible_moves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HIGHLIGHT List[0:len(List)-1] ON BOARD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INPUT Piece_destination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DELETE Board_Pos[Piece]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Piece = Piece_destination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IF Piece IN Promote_pos DO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CALL Promotion()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 Function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Selected_piece = King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i=0 TO 8 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FOR j = 0 TO 8 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 Board_pos[ i ][ j ] IS Crnt_side[0]  DO //The Current Side’s king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King_pos =  Board_pos[ i ][ j ]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ENDLOOP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ENDLOOP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FOR i=0 TO 8 DO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j = 0 TO 8 DO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Board_pos[ i ][ j ] IS NOT 0 AND Board_pos[ i ][ j ] IS NOT Crnt_plyr DO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RETRIEVE moves FOR Board_pos[ i ][ j ]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FOR k =0 TO LENGTH OF List DO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List[ k ] IS IN moves DO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= True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ENDLOOP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ENDLOOP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ENDLOOP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Promotion Function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INPUT New_piece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Board_pos[ y ][ x ] =  New_piece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