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340CB" w14:textId="1B48EB6F" w:rsidR="00D52C78" w:rsidRPr="00F25BDD" w:rsidRDefault="002135B0" w:rsidP="00D52C78">
      <w:pPr>
        <w:spacing w:line="240" w:lineRule="auto"/>
        <w:ind w:left="0"/>
        <w:jc w:val="center"/>
        <w:rPr>
          <w:b/>
          <w:color w:val="000000"/>
        </w:rPr>
      </w:pPr>
      <w:r>
        <w:rPr>
          <w:b/>
          <w:color w:val="000000"/>
        </w:rPr>
        <w:t>я</w:t>
      </w:r>
      <w:r w:rsidRPr="002135B0">
        <w:rPr>
          <w:b/>
          <w:color w:val="000000"/>
        </w:rPr>
        <w:t xml:space="preserve"> </w:t>
      </w:r>
      <w:proofErr w:type="spellStart"/>
      <w:r w:rsidRPr="002135B0">
        <w:rPr>
          <w:b/>
          <w:color w:val="000000"/>
        </w:rPr>
        <w:t>Че</w:t>
      </w:r>
      <w:r w:rsidR="00D52C78" w:rsidRPr="00F25BDD">
        <w:rPr>
          <w:b/>
          <w:color w:val="000000"/>
        </w:rPr>
        <w:t>МИНОБРНАУКИ</w:t>
      </w:r>
      <w:proofErr w:type="spellEnd"/>
      <w:r w:rsidR="00D52C78" w:rsidRPr="00F25BDD">
        <w:rPr>
          <w:b/>
          <w:color w:val="000000"/>
        </w:rPr>
        <w:t xml:space="preserve">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18"/>
              </w:rPr>
              <w:t>П</w:t>
            </w:r>
            <w:r w:rsidR="00577956" w:rsidRPr="007E359E">
              <w:rPr>
                <w:sz w:val="22"/>
                <w:szCs w:val="18"/>
              </w:rPr>
              <w:t>рограммная ин</w:t>
            </w:r>
            <w:r w:rsidR="007E359E" w:rsidRPr="007E359E">
              <w:rPr>
                <w:sz w:val="22"/>
                <w:szCs w:val="18"/>
              </w:rPr>
              <w:t>женерия</w:t>
            </w:r>
            <w:r>
              <w:rPr>
                <w:sz w:val="22"/>
                <w:szCs w:val="18"/>
              </w:rPr>
              <w:t xml:space="preserve"> и интеллектуальные системы</w:t>
            </w:r>
          </w:p>
        </w:tc>
      </w:tr>
      <w:tr w:rsidR="00D52C78" w14:paraId="04DD0FE1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13871721" w:rsidR="00D52C78" w:rsidRPr="00326B3A" w:rsidRDefault="007E359E" w:rsidP="007E359E">
            <w:pPr>
              <w:spacing w:line="240" w:lineRule="auto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Модели анализа и проектирования программного обеспечения</w:t>
            </w:r>
          </w:p>
        </w:tc>
      </w:tr>
      <w:tr w:rsidR="00D52C78" w14:paraId="4A8D7D44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 w:rsidTr="00A53F15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1372D1FE" w:rsidR="00D52C78" w:rsidRDefault="00890F71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№1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  <w:tr w:rsidR="00D52C78" w14:paraId="5B3048AF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24F9A716" w:rsidR="00D52C78" w:rsidRDefault="007E359E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Модель анализа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 w:rsidTr="00A53F15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3AC2D96C" w:rsidR="00D52C78" w:rsidRPr="008D5259" w:rsidRDefault="00DC37E6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2135B0">
              <w:rPr>
                <w:sz w:val="24"/>
              </w:rPr>
              <w:t>2</w:t>
            </w:r>
            <w:r w:rsidR="002664F4">
              <w:rPr>
                <w:sz w:val="24"/>
              </w:rPr>
              <w:t>9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1F84366F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0BBDA8A8" w:rsidR="00D52C78" w:rsidRPr="008D5259" w:rsidRDefault="002664F4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Барышников О</w:t>
            </w:r>
            <w:r w:rsidR="002135B0">
              <w:rPr>
                <w:sz w:val="24"/>
              </w:rPr>
              <w:t>.</w:t>
            </w:r>
            <w:r>
              <w:rPr>
                <w:sz w:val="24"/>
              </w:rPr>
              <w:t>А.</w:t>
            </w:r>
          </w:p>
        </w:tc>
      </w:tr>
      <w:tr w:rsidR="00D52C78" w14:paraId="685B2D2B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 w:rsidTr="00A53F15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4B21589D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1D5B474A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0810A2CA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44AD2FC3" w:rsidR="00D52C78" w:rsidRPr="008D5259" w:rsidRDefault="006C0B41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Верхова</w:t>
            </w:r>
            <w:proofErr w:type="spellEnd"/>
            <w:r w:rsidR="00577956" w:rsidRPr="0009316A">
              <w:rPr>
                <w:sz w:val="24"/>
              </w:rPr>
              <w:t xml:space="preserve"> А.А.</w:t>
            </w:r>
          </w:p>
        </w:tc>
      </w:tr>
      <w:tr w:rsidR="00D52C78" w:rsidRPr="008D5259" w14:paraId="713848A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58E3C63C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3C04A9D2" w14:textId="77777777" w:rsidTr="00A53F15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47B527AF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3532A542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ED539DD" w14:textId="11589B7E" w:rsidR="00DC37E6" w:rsidRDefault="00DC37E6" w:rsidP="00D52C78">
      <w:pPr>
        <w:ind w:left="0"/>
      </w:pPr>
    </w:p>
    <w:p w14:paraId="0F51E5AD" w14:textId="77777777" w:rsidR="00DC37E6" w:rsidRDefault="00DC37E6">
      <w:pPr>
        <w:spacing w:after="200" w:line="276" w:lineRule="auto"/>
        <w:ind w:left="0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4491556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0494EC" w14:textId="50C702B7" w:rsidR="000A61BF" w:rsidRPr="00890F71" w:rsidRDefault="000A61BF" w:rsidP="00890F71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90F7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2873899" w14:textId="7540CC00" w:rsidR="00D71C75" w:rsidRPr="00D71C75" w:rsidRDefault="000A61BF" w:rsidP="00D71C75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890F71">
            <w:rPr>
              <w:sz w:val="28"/>
              <w:szCs w:val="28"/>
            </w:rPr>
            <w:fldChar w:fldCharType="begin"/>
          </w:r>
          <w:r w:rsidRPr="00890F71">
            <w:rPr>
              <w:sz w:val="28"/>
              <w:szCs w:val="28"/>
            </w:rPr>
            <w:instrText xml:space="preserve"> TOC \o "1-3" \h \z \u </w:instrText>
          </w:r>
          <w:r w:rsidRPr="00890F71">
            <w:rPr>
              <w:sz w:val="28"/>
              <w:szCs w:val="28"/>
            </w:rPr>
            <w:fldChar w:fldCharType="separate"/>
          </w:r>
          <w:hyperlink w:anchor="_Toc223700303" w:history="1">
            <w:r w:rsidR="00D71C75" w:rsidRPr="00D71C75">
              <w:rPr>
                <w:rStyle w:val="aa"/>
                <w:noProof/>
                <w:sz w:val="28"/>
                <w:szCs w:val="28"/>
              </w:rPr>
              <w:t>1 Цель работы и постановка задачи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_Toc223700303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3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932CE9" w14:textId="77EAC164" w:rsidR="00D71C75" w:rsidRPr="00D71C75" w:rsidRDefault="00000000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4" w:history="1">
            <w:r w:rsidR="00D71C75" w:rsidRPr="00D71C75">
              <w:rPr>
                <w:rStyle w:val="aa"/>
                <w:bCs/>
                <w:noProof/>
                <w:sz w:val="28"/>
                <w:szCs w:val="28"/>
              </w:rPr>
              <w:t>1.1 Цель работы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_Toc223700304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3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EACA1" w14:textId="13655E04" w:rsidR="00D71C75" w:rsidRPr="00D71C75" w:rsidRDefault="00000000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5" w:history="1">
            <w:r w:rsidR="00D71C75" w:rsidRPr="00D71C75">
              <w:rPr>
                <w:rStyle w:val="aa"/>
                <w:bCs/>
                <w:noProof/>
                <w:sz w:val="28"/>
                <w:szCs w:val="28"/>
              </w:rPr>
              <w:t>1.2 Постановка задачи и ход выполнения работы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_Toc223700305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3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168FD" w14:textId="1A838F0F" w:rsidR="00D71C75" w:rsidRPr="00D71C75" w:rsidRDefault="00000000" w:rsidP="00D71C75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6" w:history="1">
            <w:r w:rsidR="00D71C75" w:rsidRPr="00D71C75">
              <w:rPr>
                <w:rStyle w:val="aa"/>
                <w:noProof/>
                <w:sz w:val="28"/>
                <w:szCs w:val="28"/>
              </w:rPr>
              <w:t>2 Выполнение работы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_Toc223700306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4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59D35" w14:textId="4CB5CC42" w:rsidR="00D71C75" w:rsidRPr="00D71C75" w:rsidRDefault="00000000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7" w:history="1">
            <w:r w:rsidR="00D71C75" w:rsidRPr="00D71C75">
              <w:rPr>
                <w:rStyle w:val="aa"/>
                <w:noProof/>
                <w:sz w:val="28"/>
                <w:szCs w:val="28"/>
              </w:rPr>
              <w:t>2.1 Постановка задачи выпускной квалификационной работы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_Toc223700307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4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ACD84A" w14:textId="78A51ACB" w:rsidR="00D71C75" w:rsidRPr="00D71C75" w:rsidRDefault="00000000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8" w:history="1">
            <w:r w:rsidR="00D71C75" w:rsidRPr="00D71C75">
              <w:rPr>
                <w:rStyle w:val="aa"/>
                <w:bCs/>
                <w:noProof/>
                <w:sz w:val="28"/>
                <w:szCs w:val="28"/>
              </w:rPr>
              <w:t>2.2 Выбор и обоснование подхода к проектированию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_Toc223700308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4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26726" w14:textId="6E9E512E" w:rsidR="00D71C75" w:rsidRPr="00D71C75" w:rsidRDefault="00000000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9" w:history="1">
            <w:r w:rsidR="00D71C75" w:rsidRPr="00D71C75">
              <w:rPr>
                <w:rStyle w:val="aa"/>
                <w:bCs/>
                <w:noProof/>
                <w:sz w:val="28"/>
                <w:szCs w:val="28"/>
              </w:rPr>
              <w:t>2.3 Упрощенная модель анализа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_Toc223700309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5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BF599" w14:textId="0C294020" w:rsidR="00D71C75" w:rsidRPr="00D71C75" w:rsidRDefault="00000000" w:rsidP="00D71C75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10" w:history="1">
            <w:r w:rsidR="00D71C75" w:rsidRPr="00D71C75">
              <w:rPr>
                <w:rStyle w:val="aa"/>
                <w:noProof/>
                <w:sz w:val="28"/>
                <w:szCs w:val="28"/>
              </w:rPr>
              <w:t>2.3.1 Требования к разрабатываемому ПО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_Toc223700310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5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9AB6C" w14:textId="4BE5E33A" w:rsidR="00D71C75" w:rsidRPr="00D71C75" w:rsidRDefault="00000000" w:rsidP="00D71C75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11" w:history="1">
            <w:r w:rsidR="00D71C75" w:rsidRPr="00D71C75">
              <w:rPr>
                <w:rStyle w:val="aa"/>
                <w:noProof/>
                <w:sz w:val="28"/>
                <w:szCs w:val="28"/>
              </w:rPr>
              <w:t>2.3.2 Профиль пользователей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_Toc223700311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5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23AF5" w14:textId="516FBAFF" w:rsidR="00D71C75" w:rsidRPr="00D71C75" w:rsidRDefault="00000000" w:rsidP="00D71C75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12" w:history="1">
            <w:r w:rsidR="00D71C75" w:rsidRPr="00D71C75">
              <w:rPr>
                <w:rStyle w:val="aa"/>
                <w:noProof/>
                <w:sz w:val="28"/>
                <w:szCs w:val="28"/>
              </w:rPr>
              <w:t>2.3.3 Выбор и обоснование диаграммы и ее нотации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_Toc223700312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6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C91FD" w14:textId="464D3A84" w:rsidR="00D71C75" w:rsidRPr="00D71C75" w:rsidRDefault="00000000" w:rsidP="00D71C75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13" w:history="1">
            <w:r w:rsidR="00D71C75" w:rsidRPr="00D71C75">
              <w:rPr>
                <w:rStyle w:val="aa"/>
                <w:noProof/>
                <w:sz w:val="28"/>
                <w:szCs w:val="28"/>
              </w:rPr>
              <w:t>2.3.4 Построенная модель анализа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_Toc223700313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6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220BE" w14:textId="1409473E" w:rsidR="000A61BF" w:rsidRDefault="000A61BF" w:rsidP="00890F71">
          <w:pPr>
            <w:spacing w:line="360" w:lineRule="auto"/>
          </w:pPr>
          <w:r w:rsidRPr="00890F7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68B195B" w14:textId="408F18F7" w:rsidR="007E359E" w:rsidRDefault="007E359E">
      <w:pPr>
        <w:spacing w:after="200" w:line="276" w:lineRule="auto"/>
        <w:ind w:left="0"/>
      </w:pPr>
      <w:r>
        <w:br w:type="page"/>
      </w:r>
    </w:p>
    <w:p w14:paraId="61956A67" w14:textId="459FA04C" w:rsidR="00D63569" w:rsidRPr="00855A99" w:rsidRDefault="00D63569" w:rsidP="000A61BF">
      <w:pPr>
        <w:pStyle w:val="1"/>
        <w:tabs>
          <w:tab w:val="left" w:pos="1276"/>
        </w:tabs>
        <w:spacing w:before="0" w:after="0"/>
        <w:rPr>
          <w:sz w:val="28"/>
          <w:szCs w:val="28"/>
        </w:rPr>
      </w:pPr>
      <w:bookmarkStart w:id="0" w:name="_Toc223700303"/>
      <w:r w:rsidRPr="00855A99">
        <w:rPr>
          <w:sz w:val="28"/>
          <w:szCs w:val="28"/>
        </w:rPr>
        <w:lastRenderedPageBreak/>
        <w:t>1 Цель работы и постановка задачи</w:t>
      </w:r>
      <w:bookmarkEnd w:id="0"/>
    </w:p>
    <w:p w14:paraId="1B1BA5E6" w14:textId="6892B5A7" w:rsidR="007E359E" w:rsidRPr="00855A99" w:rsidRDefault="00D63569" w:rsidP="00D63569">
      <w:pPr>
        <w:pStyle w:val="2"/>
        <w:rPr>
          <w:bCs/>
        </w:rPr>
      </w:pPr>
      <w:bookmarkStart w:id="1" w:name="_Toc223700304"/>
      <w:r w:rsidRPr="00855A99">
        <w:rPr>
          <w:bCs/>
        </w:rPr>
        <w:t xml:space="preserve">1.1 </w:t>
      </w:r>
      <w:r w:rsidR="007E359E" w:rsidRPr="00855A99">
        <w:rPr>
          <w:bCs/>
        </w:rPr>
        <w:t>Цель работы</w:t>
      </w:r>
      <w:bookmarkEnd w:id="1"/>
    </w:p>
    <w:p w14:paraId="67AFC4F3" w14:textId="585F8EBE" w:rsidR="00D63569" w:rsidRPr="00D63569" w:rsidRDefault="00D63569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 w:rsidRPr="00D63569">
        <w:rPr>
          <w:sz w:val="28"/>
          <w:szCs w:val="28"/>
        </w:rPr>
        <w:t>Ознакомиться с подходами к проектированию моделей ИС. Овладеть навыком составления модели анализа с использованием различных нотаций.</w:t>
      </w:r>
    </w:p>
    <w:p w14:paraId="7798C9BA" w14:textId="64F3EEA1" w:rsidR="00D63569" w:rsidRPr="00855A99" w:rsidRDefault="00D63569" w:rsidP="00D63569">
      <w:pPr>
        <w:pStyle w:val="2"/>
        <w:rPr>
          <w:bCs/>
        </w:rPr>
      </w:pPr>
      <w:bookmarkStart w:id="2" w:name="_Toc223700305"/>
      <w:r w:rsidRPr="00855A99">
        <w:rPr>
          <w:bCs/>
        </w:rPr>
        <w:t xml:space="preserve">1.2 </w:t>
      </w:r>
      <w:r w:rsidR="007E359E" w:rsidRPr="00855A99">
        <w:rPr>
          <w:bCs/>
        </w:rPr>
        <w:t>Постановка задачи и ход выполнения работы</w:t>
      </w:r>
      <w:bookmarkEnd w:id="2"/>
    </w:p>
    <w:p w14:paraId="3E3C1DDB" w14:textId="02F7F136" w:rsidR="00D63569" w:rsidRDefault="00D63569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 w:rsidRPr="00D63569">
        <w:rPr>
          <w:sz w:val="28"/>
          <w:szCs w:val="28"/>
        </w:rPr>
        <w:t xml:space="preserve">В качестве варианта работы используется тема </w:t>
      </w:r>
      <w:r w:rsidR="00E07053">
        <w:rPr>
          <w:sz w:val="28"/>
          <w:szCs w:val="28"/>
        </w:rPr>
        <w:t>выпускной квалификационной работы</w:t>
      </w:r>
      <w:r w:rsidRPr="00D63569">
        <w:rPr>
          <w:sz w:val="28"/>
          <w:szCs w:val="28"/>
        </w:rPr>
        <w:t xml:space="preserve"> обучающегося.</w:t>
      </w:r>
    </w:p>
    <w:p w14:paraId="7CED6786" w14:textId="22F6BD5B" w:rsidR="00E07053" w:rsidRP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 выполнения работы состоит из следующих шагов.</w:t>
      </w:r>
    </w:p>
    <w:p w14:paraId="23522C9B" w14:textId="01DE494A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1. </w:t>
      </w:r>
      <w:r w:rsidR="00D63569">
        <w:rPr>
          <w:sz w:val="28"/>
          <w:szCs w:val="28"/>
        </w:rPr>
        <w:t>Привести общую постановку задачи на ВКР – в одном-двух абзацах текста описать разрабатываемое ПО.</w:t>
      </w:r>
    </w:p>
    <w:p w14:paraId="22860C2E" w14:textId="6265E594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2. </w:t>
      </w:r>
      <w:r w:rsidR="00D63569">
        <w:rPr>
          <w:sz w:val="28"/>
          <w:szCs w:val="28"/>
        </w:rPr>
        <w:t xml:space="preserve">Основываясь на поставленной задаче, выбрать подход к проектированию – структурный или объектно-ориентированный. </w:t>
      </w:r>
      <w:r w:rsidR="00D63569" w:rsidRPr="00D63569">
        <w:rPr>
          <w:sz w:val="28"/>
          <w:szCs w:val="28"/>
        </w:rPr>
        <w:t>В ходе выполнения всех работ менять подход нельзя.</w:t>
      </w:r>
      <w:r w:rsidR="00D63569">
        <w:rPr>
          <w:sz w:val="28"/>
          <w:szCs w:val="28"/>
        </w:rPr>
        <w:t xml:space="preserve"> Обосновать выбор подхода. Обоснования, являющиеся копированием определения, </w:t>
      </w:r>
      <w:r w:rsidR="00D63569" w:rsidRPr="00D63569">
        <w:rPr>
          <w:sz w:val="28"/>
          <w:szCs w:val="28"/>
        </w:rPr>
        <w:t>не принимаются</w:t>
      </w:r>
      <w:r w:rsidR="00D63569">
        <w:rPr>
          <w:sz w:val="28"/>
          <w:szCs w:val="28"/>
        </w:rPr>
        <w:t>: необходимо обосновать выбор подхода применительно именно к поставленной задаче!</w:t>
      </w:r>
    </w:p>
    <w:p w14:paraId="0B8DFA56" w14:textId="61B9FC48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3. </w:t>
      </w:r>
      <w:r w:rsidR="00D63569">
        <w:rPr>
          <w:sz w:val="28"/>
          <w:szCs w:val="28"/>
        </w:rPr>
        <w:t xml:space="preserve">Согласно выбранному подходу построить упрощённую модель анализа, состоящую из указанной для выбранного подхода диаграммы и описания модели, включающей требования к ПО. </w:t>
      </w:r>
    </w:p>
    <w:p w14:paraId="60C95C81" w14:textId="2378CA73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4. </w:t>
      </w:r>
      <w:r w:rsidR="00D63569">
        <w:rPr>
          <w:sz w:val="28"/>
          <w:szCs w:val="28"/>
        </w:rPr>
        <w:t>Оформить отчет в соответствии с ГОСТ 7.32-2017. Содержимое</w:t>
      </w:r>
      <w:r w:rsidR="00D63569">
        <w:rPr>
          <w:sz w:val="28"/>
          <w:szCs w:val="28"/>
        </w:rPr>
        <w:br/>
        <w:t>отчета – цель работы, тема ВКР, обоснование выбора подхода, построенная модель.</w:t>
      </w:r>
    </w:p>
    <w:p w14:paraId="27EEA199" w14:textId="0C926A50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5. </w:t>
      </w:r>
      <w:r w:rsidR="00D63569">
        <w:rPr>
          <w:sz w:val="28"/>
          <w:szCs w:val="28"/>
        </w:rPr>
        <w:t xml:space="preserve">Загрузить отчет в ЭИОС. </w:t>
      </w:r>
    </w:p>
    <w:p w14:paraId="24F88FAE" w14:textId="53527C6C" w:rsidR="00D63569" w:rsidRPr="00E07053" w:rsidRDefault="00E07053" w:rsidP="00FC0E36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6. </w:t>
      </w:r>
      <w:r w:rsidR="00D63569">
        <w:rPr>
          <w:sz w:val="28"/>
          <w:szCs w:val="28"/>
        </w:rPr>
        <w:t>Дождаться проверки отчета в ЭИОС.</w:t>
      </w:r>
    </w:p>
    <w:p w14:paraId="2AACC758" w14:textId="77777777" w:rsidR="00E07053" w:rsidRPr="00E07053" w:rsidRDefault="00E07053" w:rsidP="00E07053">
      <w:pPr>
        <w:spacing w:line="360" w:lineRule="auto"/>
        <w:ind w:left="0" w:firstLine="709"/>
        <w:jc w:val="both"/>
        <w:rPr>
          <w:sz w:val="28"/>
          <w:szCs w:val="28"/>
        </w:rPr>
      </w:pPr>
      <w:r w:rsidRPr="00E07053">
        <w:rPr>
          <w:sz w:val="28"/>
          <w:szCs w:val="28"/>
        </w:rPr>
        <w:br w:type="page"/>
      </w:r>
    </w:p>
    <w:p w14:paraId="0486E2B2" w14:textId="41684539" w:rsidR="007E359E" w:rsidRPr="00855A99" w:rsidRDefault="00D63569" w:rsidP="00D63569">
      <w:pPr>
        <w:pStyle w:val="1"/>
        <w:spacing w:before="0" w:after="0"/>
        <w:rPr>
          <w:sz w:val="28"/>
          <w:szCs w:val="28"/>
        </w:rPr>
      </w:pPr>
      <w:bookmarkStart w:id="3" w:name="_Toc223700306"/>
      <w:r w:rsidRPr="00855A99">
        <w:rPr>
          <w:sz w:val="28"/>
          <w:szCs w:val="28"/>
        </w:rPr>
        <w:lastRenderedPageBreak/>
        <w:t>2 Выполнение работы</w:t>
      </w:r>
      <w:bookmarkEnd w:id="3"/>
    </w:p>
    <w:p w14:paraId="07B67F37" w14:textId="77777777" w:rsidR="00FC0E36" w:rsidRPr="00855A99" w:rsidRDefault="00FC0E36" w:rsidP="000A61BF">
      <w:pPr>
        <w:pStyle w:val="2"/>
      </w:pPr>
      <w:bookmarkStart w:id="4" w:name="_Toc223700307"/>
      <w:r w:rsidRPr="00855A99">
        <w:t>2.1 Постановка задачи выпускной квалификационной работы</w:t>
      </w:r>
      <w:bookmarkEnd w:id="4"/>
    </w:p>
    <w:p w14:paraId="6519A1F5" w14:textId="7133FE1F" w:rsidR="00B846B3" w:rsidRDefault="00E07053" w:rsidP="00E07053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Тема выпускной квалификационной работы </w:t>
      </w:r>
      <w:r w:rsidR="00FC0E36">
        <w:rPr>
          <w:bCs/>
          <w:color w:val="000000"/>
          <w:sz w:val="28"/>
          <w:szCs w:val="28"/>
        </w:rPr>
        <w:t xml:space="preserve">(ВКР) </w:t>
      </w:r>
      <w:r>
        <w:rPr>
          <w:bCs/>
          <w:color w:val="000000"/>
          <w:sz w:val="28"/>
          <w:szCs w:val="28"/>
        </w:rPr>
        <w:t>– «</w:t>
      </w:r>
      <w:r w:rsidR="0077050F" w:rsidRPr="0077050F">
        <w:rPr>
          <w:bCs/>
          <w:sz w:val="28"/>
          <w:szCs w:val="28"/>
        </w:rPr>
        <w:t>Разработка инструмента для автоматической миграции монолитного приложения на микросервисную архитектуру</w:t>
      </w:r>
      <w:r>
        <w:rPr>
          <w:bCs/>
          <w:color w:val="000000"/>
          <w:sz w:val="28"/>
          <w:szCs w:val="28"/>
        </w:rPr>
        <w:t>».</w:t>
      </w:r>
    </w:p>
    <w:p w14:paraId="3DCD368F" w14:textId="68B749A8" w:rsidR="00E96B00" w:rsidRDefault="0077050F" w:rsidP="00E07053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7050F">
        <w:rPr>
          <w:bCs/>
          <w:color w:val="000000"/>
          <w:sz w:val="28"/>
          <w:szCs w:val="28"/>
        </w:rPr>
        <w:t>В ходе выполнения ВКР разрабатывается программный комплекс (</w:t>
      </w:r>
      <w:proofErr w:type="spellStart"/>
      <w:r w:rsidRPr="0077050F">
        <w:rPr>
          <w:bCs/>
          <w:color w:val="000000"/>
          <w:sz w:val="28"/>
          <w:szCs w:val="28"/>
        </w:rPr>
        <w:t>мигратор</w:t>
      </w:r>
      <w:proofErr w:type="spellEnd"/>
      <w:r w:rsidRPr="0077050F">
        <w:rPr>
          <w:bCs/>
          <w:color w:val="000000"/>
          <w:sz w:val="28"/>
          <w:szCs w:val="28"/>
        </w:rPr>
        <w:t xml:space="preserve">), предназначенный для автоматизации процесса декомпозиции монолитных </w:t>
      </w:r>
      <w:proofErr w:type="spellStart"/>
      <w:r w:rsidRPr="0077050F">
        <w:rPr>
          <w:bCs/>
          <w:color w:val="000000"/>
          <w:sz w:val="28"/>
          <w:szCs w:val="28"/>
        </w:rPr>
        <w:t>Flask</w:t>
      </w:r>
      <w:proofErr w:type="spellEnd"/>
      <w:r w:rsidRPr="0077050F">
        <w:rPr>
          <w:bCs/>
          <w:color w:val="000000"/>
          <w:sz w:val="28"/>
          <w:szCs w:val="28"/>
        </w:rPr>
        <w:t>-приложений. Система выполняет статический анализ структуры исходного кода, идентифицирует независимые логические модули и формирует для каждого из них изолированное окружение</w:t>
      </w:r>
      <w:r w:rsidR="00AB7868">
        <w:rPr>
          <w:bCs/>
          <w:color w:val="000000"/>
          <w:sz w:val="28"/>
          <w:szCs w:val="28"/>
        </w:rPr>
        <w:t>.</w:t>
      </w:r>
    </w:p>
    <w:p w14:paraId="39D7631B" w14:textId="5E69489E" w:rsidR="00E07053" w:rsidRDefault="0077050F" w:rsidP="00AB7868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7050F">
        <w:rPr>
          <w:bCs/>
          <w:color w:val="000000"/>
          <w:sz w:val="28"/>
          <w:szCs w:val="28"/>
        </w:rPr>
        <w:t xml:space="preserve">Результатом работы инструмента является готовая к развертыванию </w:t>
      </w:r>
      <w:proofErr w:type="spellStart"/>
      <w:r w:rsidRPr="0077050F">
        <w:rPr>
          <w:bCs/>
          <w:color w:val="000000"/>
          <w:sz w:val="28"/>
          <w:szCs w:val="28"/>
        </w:rPr>
        <w:t>микросервисная</w:t>
      </w:r>
      <w:proofErr w:type="spellEnd"/>
      <w:r w:rsidRPr="0077050F">
        <w:rPr>
          <w:bCs/>
          <w:color w:val="000000"/>
          <w:sz w:val="28"/>
          <w:szCs w:val="28"/>
        </w:rPr>
        <w:t xml:space="preserve"> архитектура, включающая в себя индивидуальные </w:t>
      </w:r>
      <w:proofErr w:type="spellStart"/>
      <w:r w:rsidRPr="0077050F">
        <w:rPr>
          <w:bCs/>
          <w:color w:val="000000"/>
          <w:sz w:val="28"/>
          <w:szCs w:val="28"/>
        </w:rPr>
        <w:t>Docker</w:t>
      </w:r>
      <w:proofErr w:type="spellEnd"/>
      <w:r w:rsidRPr="0077050F">
        <w:rPr>
          <w:bCs/>
          <w:color w:val="000000"/>
          <w:sz w:val="28"/>
          <w:szCs w:val="28"/>
        </w:rPr>
        <w:t>-контейнеры для каждого сервиса</w:t>
      </w:r>
      <w:r w:rsidR="00AB7868">
        <w:rPr>
          <w:bCs/>
          <w:color w:val="000000"/>
          <w:sz w:val="28"/>
          <w:szCs w:val="28"/>
        </w:rPr>
        <w:t>.</w:t>
      </w:r>
    </w:p>
    <w:p w14:paraId="22A106F8" w14:textId="06868169" w:rsidR="00FC0E36" w:rsidRPr="00855A99" w:rsidRDefault="00FC0E36" w:rsidP="000A61BF">
      <w:pPr>
        <w:pStyle w:val="2"/>
        <w:rPr>
          <w:bCs/>
        </w:rPr>
      </w:pPr>
      <w:bookmarkStart w:id="5" w:name="_Toc223700308"/>
      <w:r w:rsidRPr="00855A99">
        <w:rPr>
          <w:bCs/>
        </w:rPr>
        <w:t>2.2 Выбор и обоснование подхода к проектированию</w:t>
      </w:r>
      <w:bookmarkEnd w:id="5"/>
    </w:p>
    <w:p w14:paraId="6B3FE330" w14:textId="6D0BDB2C" w:rsidR="000775CA" w:rsidRPr="0077050F" w:rsidRDefault="0077050F" w:rsidP="0077050F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7050F">
        <w:rPr>
          <w:bCs/>
          <w:color w:val="000000"/>
          <w:sz w:val="28"/>
          <w:szCs w:val="28"/>
        </w:rPr>
        <w:t>Для проектирования системы выбран объектно-ориентированный подход.</w:t>
      </w:r>
    </w:p>
    <w:p w14:paraId="729B3E10" w14:textId="0B3B72DE" w:rsidR="00FD7433" w:rsidRDefault="003F4E71" w:rsidP="003F4E71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3F4E71">
        <w:rPr>
          <w:bCs/>
          <w:color w:val="000000"/>
          <w:sz w:val="28"/>
          <w:szCs w:val="28"/>
        </w:rPr>
        <w:t xml:space="preserve">Выбор обусловлен необходимостью оперировать сложными абстракциями предметной области миграции. В рамках объектно-ориентированного подхода такие элементы, как «Сервис», «Контейнер», «Зависимость» и «Маршрут», представляются как объекты определенных классов. Это позволяет реализовать гибкую логику трансформации кода: каждый сервис инкапсулирует свои настройки (порты, пути, переменные окружения), а взаимодействие между ними описывается через интерфейсы сетевых вызовов. В отличие от структурного подхода, ООП упрощает расширение системы, например, при добавлении поддержки новых языков программирования или облачных платформ, без изменения общего алгоритма работы </w:t>
      </w:r>
      <w:proofErr w:type="spellStart"/>
      <w:r w:rsidRPr="003F4E71">
        <w:rPr>
          <w:bCs/>
          <w:color w:val="000000"/>
          <w:sz w:val="28"/>
          <w:szCs w:val="28"/>
        </w:rPr>
        <w:t>мигратора</w:t>
      </w:r>
      <w:proofErr w:type="spellEnd"/>
      <w:r w:rsidRPr="003F4E71">
        <w:rPr>
          <w:bCs/>
          <w:color w:val="000000"/>
          <w:sz w:val="28"/>
          <w:szCs w:val="28"/>
        </w:rPr>
        <w:t>.</w:t>
      </w:r>
    </w:p>
    <w:p w14:paraId="2CA40B14" w14:textId="5074E934" w:rsidR="00B23616" w:rsidRPr="00855A99" w:rsidRDefault="007C31DE" w:rsidP="000A61BF">
      <w:pPr>
        <w:pStyle w:val="2"/>
        <w:rPr>
          <w:bCs/>
        </w:rPr>
      </w:pPr>
      <w:bookmarkStart w:id="6" w:name="_Toc223700309"/>
      <w:r w:rsidRPr="00855A99">
        <w:rPr>
          <w:bCs/>
        </w:rPr>
        <w:lastRenderedPageBreak/>
        <w:t xml:space="preserve">2.3 Упрощенная модель </w:t>
      </w:r>
      <w:r w:rsidR="00954C3B">
        <w:rPr>
          <w:bCs/>
        </w:rPr>
        <w:t>анализа</w:t>
      </w:r>
      <w:bookmarkEnd w:id="6"/>
    </w:p>
    <w:p w14:paraId="044A4D16" w14:textId="6BACA31F" w:rsidR="000F3097" w:rsidRPr="00B62271" w:rsidRDefault="000F3097" w:rsidP="000A61BF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3700310"/>
      <w:r w:rsidRPr="00B62271">
        <w:rPr>
          <w:rFonts w:ascii="Times New Roman" w:hAnsi="Times New Roman" w:cs="Times New Roman"/>
          <w:color w:val="auto"/>
          <w:sz w:val="28"/>
          <w:szCs w:val="28"/>
        </w:rPr>
        <w:t>2.3.1 Требования к разрабатываемому ПО</w:t>
      </w:r>
      <w:bookmarkEnd w:id="7"/>
    </w:p>
    <w:p w14:paraId="008BD6D6" w14:textId="11B2ADC5" w:rsidR="000F3097" w:rsidRDefault="00B62271" w:rsidP="00E07053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B62271">
        <w:rPr>
          <w:bCs/>
          <w:sz w:val="28"/>
          <w:szCs w:val="28"/>
        </w:rPr>
        <w:t>Разрабатываемый программный продукт должен будет отвечать следующим функциональным требованиям:</w:t>
      </w:r>
    </w:p>
    <w:p w14:paraId="1E5FC9E0" w14:textId="3428C049" w:rsidR="00B62271" w:rsidRPr="00B62271" w:rsidRDefault="00EF201B" w:rsidP="00E1360B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F201B">
        <w:rPr>
          <w:bCs/>
          <w:sz w:val="28"/>
          <w:szCs w:val="28"/>
        </w:rPr>
        <w:t>Автоматическое обнаружение модулей</w:t>
      </w:r>
      <w:r w:rsidR="00B62271" w:rsidRPr="00B62271">
        <w:rPr>
          <w:bCs/>
          <w:sz w:val="28"/>
          <w:szCs w:val="28"/>
        </w:rPr>
        <w:t>;</w:t>
      </w:r>
    </w:p>
    <w:p w14:paraId="097C9554" w14:textId="39A4D94F" w:rsidR="00B62271" w:rsidRPr="00B62271" w:rsidRDefault="00EF201B" w:rsidP="00B62271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F201B">
        <w:rPr>
          <w:bCs/>
          <w:sz w:val="28"/>
          <w:szCs w:val="28"/>
        </w:rPr>
        <w:t xml:space="preserve">создание </w:t>
      </w:r>
      <w:proofErr w:type="spellStart"/>
      <w:r w:rsidRPr="00EF201B">
        <w:rPr>
          <w:bCs/>
          <w:sz w:val="28"/>
          <w:szCs w:val="28"/>
        </w:rPr>
        <w:t>Dockerfile</w:t>
      </w:r>
      <w:proofErr w:type="spellEnd"/>
      <w:r w:rsidRPr="00EF201B">
        <w:rPr>
          <w:bCs/>
          <w:sz w:val="28"/>
          <w:szCs w:val="28"/>
        </w:rPr>
        <w:t xml:space="preserve"> и конфигурационных файлов для каждого сервиса</w:t>
      </w:r>
      <w:r w:rsidR="00B62271" w:rsidRPr="00B62271">
        <w:rPr>
          <w:bCs/>
          <w:sz w:val="28"/>
          <w:szCs w:val="28"/>
        </w:rPr>
        <w:t>;</w:t>
      </w:r>
    </w:p>
    <w:p w14:paraId="3151286D" w14:textId="46D5D71D" w:rsidR="00B62271" w:rsidRPr="00B62271" w:rsidRDefault="00EF201B" w:rsidP="00B62271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EF201B">
        <w:rPr>
          <w:bCs/>
          <w:sz w:val="28"/>
          <w:szCs w:val="28"/>
        </w:rPr>
        <w:t xml:space="preserve">автоматическое </w:t>
      </w:r>
      <w:proofErr w:type="spellEnd"/>
      <w:r w:rsidRPr="00EF201B">
        <w:rPr>
          <w:bCs/>
          <w:sz w:val="28"/>
          <w:szCs w:val="28"/>
        </w:rPr>
        <w:t xml:space="preserve">формирование файла </w:t>
      </w:r>
      <w:proofErr w:type="spellStart"/>
      <w:r w:rsidRPr="00EF201B">
        <w:rPr>
          <w:bCs/>
          <w:sz w:val="28"/>
          <w:szCs w:val="28"/>
        </w:rPr>
        <w:t>docker-</w:t>
      </w:r>
      <w:proofErr w:type="gramStart"/>
      <w:r w:rsidRPr="00EF201B">
        <w:rPr>
          <w:bCs/>
          <w:sz w:val="28"/>
          <w:szCs w:val="28"/>
        </w:rPr>
        <w:t>compose.yaml</w:t>
      </w:r>
      <w:proofErr w:type="spellEnd"/>
      <w:proofErr w:type="gramEnd"/>
      <w:r w:rsidRPr="00EF201B">
        <w:rPr>
          <w:bCs/>
          <w:sz w:val="28"/>
          <w:szCs w:val="28"/>
        </w:rPr>
        <w:t xml:space="preserve"> для объединения сервисов в единую сеть.</w:t>
      </w:r>
      <w:r w:rsidR="00B62271" w:rsidRPr="00B62271">
        <w:rPr>
          <w:bCs/>
          <w:sz w:val="28"/>
          <w:szCs w:val="28"/>
        </w:rPr>
        <w:t>;</w:t>
      </w:r>
    </w:p>
    <w:p w14:paraId="3B1F253E" w14:textId="1979D21E" w:rsidR="00B62271" w:rsidRPr="00B62271" w:rsidRDefault="00EF201B" w:rsidP="00B62271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F201B">
        <w:rPr>
          <w:bCs/>
          <w:sz w:val="28"/>
          <w:szCs w:val="28"/>
        </w:rPr>
        <w:t>генерация программных заглушек и клиентов для обеспечения связи между разделенными частями приложения</w:t>
      </w:r>
      <w:r>
        <w:rPr>
          <w:bCs/>
          <w:sz w:val="28"/>
          <w:szCs w:val="28"/>
        </w:rPr>
        <w:t>.</w:t>
      </w:r>
    </w:p>
    <w:p w14:paraId="32D29A40" w14:textId="39A13DA7" w:rsidR="00B62271" w:rsidRDefault="00B62271" w:rsidP="00B62271">
      <w:pPr>
        <w:pStyle w:val="a8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Разрабатываемый программный продукт должен будет отвечать следующим нефункциональным требованиям:</w:t>
      </w:r>
    </w:p>
    <w:p w14:paraId="381AF4A6" w14:textId="58F298B1" w:rsidR="0039347C" w:rsidRDefault="00EF201B" w:rsidP="003B1256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F201B">
        <w:rPr>
          <w:bCs/>
          <w:sz w:val="28"/>
          <w:szCs w:val="28"/>
        </w:rPr>
        <w:t xml:space="preserve">каждый </w:t>
      </w:r>
      <w:proofErr w:type="spellStart"/>
      <w:r w:rsidRPr="00EF201B">
        <w:rPr>
          <w:bCs/>
          <w:sz w:val="28"/>
          <w:szCs w:val="28"/>
        </w:rPr>
        <w:t>микросервис</w:t>
      </w:r>
      <w:proofErr w:type="spellEnd"/>
      <w:r w:rsidRPr="00EF201B">
        <w:rPr>
          <w:bCs/>
          <w:sz w:val="28"/>
          <w:szCs w:val="28"/>
        </w:rPr>
        <w:t xml:space="preserve"> должен работать в отдельном контейнере на базе образа </w:t>
      </w:r>
      <w:proofErr w:type="spellStart"/>
      <w:r w:rsidRPr="00EF201B">
        <w:rPr>
          <w:bCs/>
          <w:sz w:val="28"/>
          <w:szCs w:val="28"/>
        </w:rPr>
        <w:t>python</w:t>
      </w:r>
      <w:proofErr w:type="spellEnd"/>
      <w:r>
        <w:rPr>
          <w:bCs/>
          <w:sz w:val="28"/>
          <w:szCs w:val="28"/>
        </w:rPr>
        <w:t xml:space="preserve"> </w:t>
      </w:r>
      <w:r w:rsidRPr="00EF201B">
        <w:rPr>
          <w:bCs/>
          <w:sz w:val="28"/>
          <w:szCs w:val="28"/>
        </w:rPr>
        <w:t>3.10</w:t>
      </w:r>
      <w:r w:rsidR="003B1256">
        <w:rPr>
          <w:bCs/>
          <w:sz w:val="28"/>
          <w:szCs w:val="28"/>
        </w:rPr>
        <w:t>;</w:t>
      </w:r>
    </w:p>
    <w:p w14:paraId="3A5B35F4" w14:textId="190E1A26" w:rsidR="003B1256" w:rsidRDefault="00EF201B" w:rsidP="003B1256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F201B">
        <w:rPr>
          <w:bCs/>
          <w:sz w:val="28"/>
          <w:szCs w:val="28"/>
        </w:rPr>
        <w:t>возможность независимого запуска и остановки отдельных компонентов системы</w:t>
      </w:r>
      <w:r w:rsidR="003B1256">
        <w:rPr>
          <w:bCs/>
          <w:sz w:val="28"/>
          <w:szCs w:val="28"/>
        </w:rPr>
        <w:t>;</w:t>
      </w:r>
    </w:p>
    <w:p w14:paraId="5FB18D2D" w14:textId="282CD506" w:rsidR="00200EEF" w:rsidRDefault="00EF201B" w:rsidP="003B1256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F201B">
        <w:rPr>
          <w:bCs/>
          <w:sz w:val="28"/>
          <w:szCs w:val="28"/>
        </w:rPr>
        <w:t xml:space="preserve">поддержка развертывания на различных ОС через среду </w:t>
      </w:r>
      <w:proofErr w:type="spellStart"/>
      <w:r w:rsidRPr="00EF201B">
        <w:rPr>
          <w:bCs/>
          <w:sz w:val="28"/>
          <w:szCs w:val="28"/>
        </w:rPr>
        <w:t>Docker</w:t>
      </w:r>
      <w:proofErr w:type="spellEnd"/>
      <w:r w:rsidR="00200EEF">
        <w:rPr>
          <w:bCs/>
          <w:sz w:val="28"/>
          <w:szCs w:val="28"/>
        </w:rPr>
        <w:t>;</w:t>
      </w:r>
    </w:p>
    <w:p w14:paraId="7DDE1397" w14:textId="36D7003B" w:rsidR="003B1256" w:rsidRPr="003B1256" w:rsidRDefault="00EF201B" w:rsidP="003B1256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F201B">
        <w:rPr>
          <w:bCs/>
          <w:sz w:val="28"/>
          <w:szCs w:val="28"/>
        </w:rPr>
        <w:t xml:space="preserve">время анализа и сборки </w:t>
      </w:r>
      <w:proofErr w:type="spellStart"/>
      <w:r w:rsidRPr="00EF201B">
        <w:rPr>
          <w:bCs/>
          <w:sz w:val="28"/>
          <w:szCs w:val="28"/>
        </w:rPr>
        <w:t>микросервисной</w:t>
      </w:r>
      <w:proofErr w:type="spellEnd"/>
      <w:r w:rsidRPr="00EF201B">
        <w:rPr>
          <w:bCs/>
          <w:sz w:val="28"/>
          <w:szCs w:val="28"/>
        </w:rPr>
        <w:t xml:space="preserve"> структуры не должно превышать нескольких минут</w:t>
      </w:r>
      <w:r w:rsidR="003B1256">
        <w:rPr>
          <w:bCs/>
          <w:sz w:val="28"/>
          <w:szCs w:val="28"/>
        </w:rPr>
        <w:t>.</w:t>
      </w:r>
    </w:p>
    <w:p w14:paraId="0AB3483E" w14:textId="19391A89" w:rsidR="003160D1" w:rsidRPr="00430201" w:rsidRDefault="003160D1" w:rsidP="000A61BF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3700311"/>
      <w:r w:rsidRPr="00430201">
        <w:rPr>
          <w:rFonts w:ascii="Times New Roman" w:hAnsi="Times New Roman" w:cs="Times New Roman"/>
          <w:color w:val="auto"/>
          <w:sz w:val="28"/>
          <w:szCs w:val="28"/>
        </w:rPr>
        <w:t>2.3.2 П</w:t>
      </w:r>
      <w:r w:rsidR="000A61BF" w:rsidRPr="00430201">
        <w:rPr>
          <w:rFonts w:ascii="Times New Roman" w:hAnsi="Times New Roman" w:cs="Times New Roman"/>
          <w:color w:val="auto"/>
          <w:sz w:val="28"/>
          <w:szCs w:val="28"/>
        </w:rPr>
        <w:t>р</w:t>
      </w:r>
      <w:r w:rsidRPr="00430201">
        <w:rPr>
          <w:rFonts w:ascii="Times New Roman" w:hAnsi="Times New Roman" w:cs="Times New Roman"/>
          <w:color w:val="auto"/>
          <w:sz w:val="28"/>
          <w:szCs w:val="28"/>
        </w:rPr>
        <w:t>офил</w:t>
      </w:r>
      <w:r w:rsidR="00AE2968">
        <w:rPr>
          <w:rFonts w:ascii="Times New Roman" w:hAnsi="Times New Roman" w:cs="Times New Roman"/>
          <w:color w:val="auto"/>
          <w:sz w:val="28"/>
          <w:szCs w:val="28"/>
        </w:rPr>
        <w:t>ь</w:t>
      </w:r>
      <w:r w:rsidRPr="00430201">
        <w:rPr>
          <w:rFonts w:ascii="Times New Roman" w:hAnsi="Times New Roman" w:cs="Times New Roman"/>
          <w:color w:val="auto"/>
          <w:sz w:val="28"/>
          <w:szCs w:val="28"/>
        </w:rPr>
        <w:t xml:space="preserve"> пользователей</w:t>
      </w:r>
      <w:bookmarkEnd w:id="8"/>
    </w:p>
    <w:p w14:paraId="08C691D8" w14:textId="543B2C3B" w:rsidR="00430201" w:rsidRPr="00CE285A" w:rsidRDefault="00430201" w:rsidP="00430201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430201">
        <w:rPr>
          <w:bCs/>
          <w:sz w:val="28"/>
          <w:szCs w:val="28"/>
        </w:rPr>
        <w:t xml:space="preserve">Целевая аудитория программного продукта – </w:t>
      </w:r>
      <w:r w:rsidR="00EF201B" w:rsidRPr="00EF201B">
        <w:rPr>
          <w:bCs/>
          <w:sz w:val="28"/>
          <w:szCs w:val="28"/>
        </w:rPr>
        <w:t xml:space="preserve">системные архитекторы, </w:t>
      </w:r>
      <w:proofErr w:type="spellStart"/>
      <w:r w:rsidR="00EF201B" w:rsidRPr="00EF201B">
        <w:rPr>
          <w:bCs/>
          <w:sz w:val="28"/>
          <w:szCs w:val="28"/>
        </w:rPr>
        <w:t>DevOps</w:t>
      </w:r>
      <w:proofErr w:type="spellEnd"/>
      <w:r w:rsidR="00EF201B" w:rsidRPr="00EF201B">
        <w:rPr>
          <w:bCs/>
          <w:sz w:val="28"/>
          <w:szCs w:val="28"/>
        </w:rPr>
        <w:t xml:space="preserve">-инженеры и бэкенд-разработчики. Основная задача пользователя — осуществить переход от </w:t>
      </w:r>
      <w:proofErr w:type="spellStart"/>
      <w:r w:rsidR="00EF201B" w:rsidRPr="00EF201B">
        <w:rPr>
          <w:bCs/>
          <w:sz w:val="28"/>
          <w:szCs w:val="28"/>
        </w:rPr>
        <w:t>трудноподдерживаемого</w:t>
      </w:r>
      <w:proofErr w:type="spellEnd"/>
      <w:r w:rsidR="00EF201B" w:rsidRPr="00EF201B">
        <w:rPr>
          <w:bCs/>
          <w:sz w:val="28"/>
          <w:szCs w:val="28"/>
        </w:rPr>
        <w:t xml:space="preserve"> монолита к гибкой </w:t>
      </w:r>
      <w:proofErr w:type="spellStart"/>
      <w:r w:rsidR="00EF201B" w:rsidRPr="00EF201B">
        <w:rPr>
          <w:bCs/>
          <w:sz w:val="28"/>
          <w:szCs w:val="28"/>
        </w:rPr>
        <w:t>микросервисной</w:t>
      </w:r>
      <w:proofErr w:type="spellEnd"/>
      <w:r w:rsidR="00EF201B" w:rsidRPr="00EF201B">
        <w:rPr>
          <w:bCs/>
          <w:sz w:val="28"/>
          <w:szCs w:val="28"/>
        </w:rPr>
        <w:t xml:space="preserve"> архитектуре с минимальными трудозатратами и риском нарушения логики приложения.</w:t>
      </w:r>
    </w:p>
    <w:p w14:paraId="58FABE1E" w14:textId="49B75DC1" w:rsidR="000F3097" w:rsidRPr="00855A99" w:rsidRDefault="000F3097" w:rsidP="000A61BF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3700312"/>
      <w:r w:rsidRPr="00855A99">
        <w:rPr>
          <w:rFonts w:ascii="Times New Roman" w:hAnsi="Times New Roman" w:cs="Times New Roman"/>
          <w:color w:val="auto"/>
          <w:sz w:val="28"/>
          <w:szCs w:val="28"/>
        </w:rPr>
        <w:t>2.3.</w:t>
      </w:r>
      <w:r w:rsidR="003160D1" w:rsidRPr="00855A99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855A99">
        <w:rPr>
          <w:rFonts w:ascii="Times New Roman" w:hAnsi="Times New Roman" w:cs="Times New Roman"/>
          <w:color w:val="auto"/>
          <w:sz w:val="28"/>
          <w:szCs w:val="28"/>
        </w:rPr>
        <w:t xml:space="preserve"> Выбор и обоснование диаграммы и ее нотации</w:t>
      </w:r>
      <w:bookmarkEnd w:id="9"/>
    </w:p>
    <w:p w14:paraId="5134342A" w14:textId="7E37D082" w:rsidR="007C31DE" w:rsidRDefault="00C5162D" w:rsidP="00E07053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1414DE">
        <w:rPr>
          <w:bCs/>
          <w:color w:val="000000"/>
          <w:sz w:val="28"/>
          <w:szCs w:val="28"/>
        </w:rPr>
        <w:t xml:space="preserve">Для построения упрощенной модели </w:t>
      </w:r>
      <w:r w:rsidR="00954C3B" w:rsidRPr="001414DE">
        <w:rPr>
          <w:bCs/>
          <w:color w:val="000000"/>
          <w:sz w:val="28"/>
          <w:szCs w:val="28"/>
        </w:rPr>
        <w:t>анализа</w:t>
      </w:r>
      <w:r w:rsidR="004A7129" w:rsidRPr="001414DE">
        <w:rPr>
          <w:bCs/>
          <w:color w:val="000000"/>
          <w:sz w:val="28"/>
          <w:szCs w:val="28"/>
        </w:rPr>
        <w:t>,</w:t>
      </w:r>
      <w:r w:rsidRPr="001414DE">
        <w:rPr>
          <w:bCs/>
          <w:color w:val="000000"/>
          <w:sz w:val="28"/>
          <w:szCs w:val="28"/>
        </w:rPr>
        <w:t xml:space="preserve"> согласно </w:t>
      </w:r>
      <w:r w:rsidR="001414DE" w:rsidRPr="001414DE">
        <w:rPr>
          <w:bCs/>
          <w:sz w:val="28"/>
          <w:szCs w:val="28"/>
        </w:rPr>
        <w:t>объектно-ориентированному</w:t>
      </w:r>
      <w:r w:rsidRPr="001414DE">
        <w:rPr>
          <w:bCs/>
          <w:color w:val="000000"/>
          <w:sz w:val="28"/>
          <w:szCs w:val="28"/>
        </w:rPr>
        <w:t xml:space="preserve"> подходу</w:t>
      </w:r>
      <w:r w:rsidR="004A7129" w:rsidRPr="001414DE">
        <w:rPr>
          <w:bCs/>
          <w:color w:val="000000"/>
          <w:sz w:val="28"/>
          <w:szCs w:val="28"/>
        </w:rPr>
        <w:t>,</w:t>
      </w:r>
      <w:r w:rsidRPr="001414DE">
        <w:rPr>
          <w:bCs/>
          <w:color w:val="000000"/>
          <w:sz w:val="28"/>
          <w:szCs w:val="28"/>
        </w:rPr>
        <w:t xml:space="preserve"> была выбрала диаграмма </w:t>
      </w:r>
      <w:r w:rsidR="001414DE" w:rsidRPr="001414DE">
        <w:rPr>
          <w:bCs/>
          <w:sz w:val="28"/>
          <w:szCs w:val="28"/>
        </w:rPr>
        <w:t>вариантов использования</w:t>
      </w:r>
      <w:r w:rsidRPr="001414DE">
        <w:rPr>
          <w:bCs/>
          <w:color w:val="00B050"/>
          <w:sz w:val="28"/>
          <w:szCs w:val="28"/>
        </w:rPr>
        <w:t xml:space="preserve"> </w:t>
      </w:r>
      <w:r w:rsidRPr="001414DE">
        <w:rPr>
          <w:bCs/>
          <w:color w:val="000000"/>
          <w:sz w:val="28"/>
          <w:szCs w:val="28"/>
        </w:rPr>
        <w:t xml:space="preserve">в нотации </w:t>
      </w:r>
      <w:r w:rsidR="001414DE" w:rsidRPr="001414DE">
        <w:rPr>
          <w:bCs/>
          <w:sz w:val="28"/>
          <w:szCs w:val="28"/>
          <w:lang w:val="en-US"/>
        </w:rPr>
        <w:t>UML</w:t>
      </w:r>
      <w:r w:rsidRPr="001414DE">
        <w:rPr>
          <w:bCs/>
          <w:color w:val="000000"/>
          <w:sz w:val="28"/>
          <w:szCs w:val="28"/>
        </w:rPr>
        <w:t>.</w:t>
      </w:r>
    </w:p>
    <w:p w14:paraId="29239CC5" w14:textId="44A4CC33" w:rsidR="00C5162D" w:rsidRPr="00153F1A" w:rsidRDefault="00D907DE" w:rsidP="00E07053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53F1A">
        <w:rPr>
          <w:bCs/>
          <w:sz w:val="28"/>
          <w:szCs w:val="28"/>
        </w:rPr>
        <w:lastRenderedPageBreak/>
        <w:t xml:space="preserve">На диаграмме вариантов использования изображаются участвующие в работе </w:t>
      </w:r>
      <w:r w:rsidR="00A443C5">
        <w:rPr>
          <w:bCs/>
          <w:sz w:val="28"/>
          <w:szCs w:val="28"/>
        </w:rPr>
        <w:t xml:space="preserve">с </w:t>
      </w:r>
      <w:r w:rsidR="00153F1A" w:rsidRPr="00153F1A">
        <w:rPr>
          <w:bCs/>
          <w:sz w:val="28"/>
          <w:szCs w:val="28"/>
        </w:rPr>
        <w:t>систем</w:t>
      </w:r>
      <w:r w:rsidR="00A443C5">
        <w:rPr>
          <w:bCs/>
          <w:sz w:val="28"/>
          <w:szCs w:val="28"/>
        </w:rPr>
        <w:t>ой категории</w:t>
      </w:r>
      <w:r w:rsidR="00153F1A" w:rsidRPr="00153F1A">
        <w:rPr>
          <w:bCs/>
          <w:sz w:val="28"/>
          <w:szCs w:val="28"/>
        </w:rPr>
        <w:t xml:space="preserve"> пользователей (акторы), какой функционал доступен</w:t>
      </w:r>
      <w:r w:rsidR="00A443C5">
        <w:rPr>
          <w:bCs/>
          <w:sz w:val="28"/>
          <w:szCs w:val="28"/>
        </w:rPr>
        <w:t xml:space="preserve"> каждой категории</w:t>
      </w:r>
      <w:r w:rsidR="00153F1A" w:rsidRPr="00153F1A">
        <w:rPr>
          <w:bCs/>
          <w:sz w:val="28"/>
          <w:szCs w:val="28"/>
        </w:rPr>
        <w:t xml:space="preserve"> и как акторы с ним взаимодействуют.</w:t>
      </w:r>
    </w:p>
    <w:p w14:paraId="6CC9C9CC" w14:textId="320898EE" w:rsidR="00C5162D" w:rsidRPr="00874298" w:rsidRDefault="00A443C5" w:rsidP="00E07053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874298">
        <w:rPr>
          <w:bCs/>
          <w:sz w:val="28"/>
          <w:szCs w:val="28"/>
        </w:rPr>
        <w:t>Выбор данного типа диаграммы и нотации обоснован тем, ч</w:t>
      </w:r>
      <w:r w:rsidR="00874298" w:rsidRPr="00874298">
        <w:rPr>
          <w:bCs/>
          <w:sz w:val="28"/>
          <w:szCs w:val="28"/>
        </w:rPr>
        <w:t>то их сочетание позволит в наглядной форме продемонстрировать возможности системы и определить способы взаимодействия оператора с системой.</w:t>
      </w:r>
    </w:p>
    <w:p w14:paraId="6DF2235E" w14:textId="1CFA6CB6" w:rsidR="00954C3B" w:rsidRPr="00855A99" w:rsidRDefault="00954C3B" w:rsidP="00954C3B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3700313"/>
      <w:r w:rsidRPr="00855A99">
        <w:rPr>
          <w:rFonts w:ascii="Times New Roman" w:hAnsi="Times New Roman" w:cs="Times New Roman"/>
          <w:color w:val="auto"/>
          <w:sz w:val="28"/>
          <w:szCs w:val="28"/>
        </w:rPr>
        <w:t>2.3.</w:t>
      </w:r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855A9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Построенная модель анализа</w:t>
      </w:r>
      <w:bookmarkEnd w:id="10"/>
    </w:p>
    <w:p w14:paraId="20EC0340" w14:textId="77777777" w:rsidR="00B87D25" w:rsidRDefault="00954C3B" w:rsidP="00954C3B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С использованием выбранной нотации была построена диаграмма </w:t>
      </w:r>
      <w:r w:rsidR="00153F1A" w:rsidRPr="00153F1A">
        <w:rPr>
          <w:bCs/>
          <w:sz w:val="28"/>
          <w:szCs w:val="28"/>
        </w:rPr>
        <w:t>вариантов использования</w:t>
      </w:r>
      <w:r>
        <w:rPr>
          <w:bCs/>
          <w:color w:val="000000"/>
          <w:sz w:val="28"/>
          <w:szCs w:val="28"/>
        </w:rPr>
        <w:t>, отображающая анализ поставленных к ПО требований</w:t>
      </w:r>
      <w:r w:rsidR="00B87D25">
        <w:rPr>
          <w:bCs/>
          <w:color w:val="000000"/>
          <w:sz w:val="28"/>
          <w:szCs w:val="28"/>
        </w:rPr>
        <w:t>.</w:t>
      </w:r>
    </w:p>
    <w:p w14:paraId="7D43BCF0" w14:textId="198D7EB0" w:rsidR="00954C3B" w:rsidRDefault="00954C3B" w:rsidP="00954C3B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Построенная диаграмма отображена на рисунке </w:t>
      </w:r>
      <w:r w:rsidRPr="00B87D25">
        <w:rPr>
          <w:bCs/>
          <w:sz w:val="28"/>
          <w:szCs w:val="28"/>
        </w:rPr>
        <w:t>1.</w:t>
      </w:r>
    </w:p>
    <w:p w14:paraId="4BC5B907" w14:textId="56E625DC" w:rsidR="00954C3B" w:rsidRPr="00C3192E" w:rsidRDefault="00EA7BA5" w:rsidP="00C3192E">
      <w:pPr>
        <w:spacing w:line="360" w:lineRule="auto"/>
        <w:ind w:left="0"/>
        <w:jc w:val="center"/>
        <w:rPr>
          <w:bCs/>
          <w:color w:val="00B050"/>
          <w:sz w:val="28"/>
          <w:szCs w:val="28"/>
          <w:highlight w:val="yellow"/>
        </w:rPr>
      </w:pPr>
      <w:r w:rsidRPr="00EA7BA5">
        <w:rPr>
          <w:bCs/>
          <w:noProof/>
          <w:color w:val="00B050"/>
          <w:sz w:val="28"/>
          <w:szCs w:val="28"/>
        </w:rPr>
        <w:drawing>
          <wp:inline distT="0" distB="0" distL="0" distR="0" wp14:anchorId="56475950" wp14:editId="433DA059">
            <wp:extent cx="5940425" cy="2681132"/>
            <wp:effectExtent l="12700" t="12700" r="15875" b="11430"/>
            <wp:docPr id="1708050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50616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1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CB0857" w14:textId="1F973D3C" w:rsidR="00C3192E" w:rsidRPr="00C3192E" w:rsidRDefault="00C3192E" w:rsidP="00C3192E">
      <w:pPr>
        <w:spacing w:line="360" w:lineRule="auto"/>
        <w:ind w:left="0"/>
        <w:jc w:val="center"/>
        <w:rPr>
          <w:bCs/>
          <w:sz w:val="28"/>
          <w:szCs w:val="28"/>
        </w:rPr>
      </w:pPr>
      <w:r w:rsidRPr="00C3192E">
        <w:rPr>
          <w:bCs/>
          <w:sz w:val="28"/>
          <w:szCs w:val="28"/>
        </w:rPr>
        <w:t>Рисунок 1 – Диаграмма вариантов использования ПО</w:t>
      </w:r>
    </w:p>
    <w:p w14:paraId="77404B91" w14:textId="6E3AF825" w:rsidR="00D64130" w:rsidRDefault="002664F4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664F4">
        <w:rPr>
          <w:bCs/>
          <w:sz w:val="28"/>
          <w:szCs w:val="28"/>
        </w:rPr>
        <w:t>На диаграмме отображены те функциональные возможности, которые будут доступны разработчику при работе с инструментом автоматизированной миграции. Ключевым сценарием является «Провести статический анализ кода», в ходе которого система сканирует исходный код монолита на наличие объектов</w:t>
      </w:r>
      <w:r>
        <w:rPr>
          <w:bCs/>
          <w:sz w:val="28"/>
          <w:szCs w:val="28"/>
        </w:rPr>
        <w:t xml:space="preserve"> </w:t>
      </w:r>
      <w:r w:rsidRPr="002664F4">
        <w:rPr>
          <w:bCs/>
          <w:sz w:val="28"/>
          <w:szCs w:val="28"/>
        </w:rPr>
        <w:t>и выстраивает граф зависимостей между ними</w:t>
      </w:r>
      <w:r w:rsidR="005B3526">
        <w:rPr>
          <w:bCs/>
          <w:sz w:val="28"/>
          <w:szCs w:val="28"/>
        </w:rPr>
        <w:t xml:space="preserve">. </w:t>
      </w:r>
    </w:p>
    <w:p w14:paraId="16954CCE" w14:textId="0A68BDFB" w:rsidR="00D64130" w:rsidRDefault="002664F4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664F4">
        <w:rPr>
          <w:bCs/>
          <w:sz w:val="28"/>
          <w:szCs w:val="28"/>
        </w:rPr>
        <w:t xml:space="preserve">Вариант использования «Запустить </w:t>
      </w:r>
      <w:proofErr w:type="spellStart"/>
      <w:r w:rsidRPr="002664F4">
        <w:rPr>
          <w:bCs/>
          <w:sz w:val="28"/>
          <w:szCs w:val="28"/>
        </w:rPr>
        <w:t>оркестрацию</w:t>
      </w:r>
      <w:proofErr w:type="spellEnd"/>
      <w:r w:rsidRPr="002664F4">
        <w:rPr>
          <w:bCs/>
          <w:sz w:val="28"/>
          <w:szCs w:val="28"/>
        </w:rPr>
        <w:t xml:space="preserve"> (</w:t>
      </w:r>
      <w:proofErr w:type="spellStart"/>
      <w:r w:rsidRPr="002664F4">
        <w:rPr>
          <w:bCs/>
          <w:sz w:val="28"/>
          <w:szCs w:val="28"/>
        </w:rPr>
        <w:t>Docker</w:t>
      </w:r>
      <w:proofErr w:type="spellEnd"/>
      <w:r w:rsidRPr="002664F4">
        <w:rPr>
          <w:bCs/>
          <w:sz w:val="28"/>
          <w:szCs w:val="28"/>
        </w:rPr>
        <w:t xml:space="preserve"> </w:t>
      </w:r>
      <w:proofErr w:type="spellStart"/>
      <w:r w:rsidRPr="002664F4">
        <w:rPr>
          <w:bCs/>
          <w:sz w:val="28"/>
          <w:szCs w:val="28"/>
        </w:rPr>
        <w:t>Compose</w:t>
      </w:r>
      <w:proofErr w:type="spellEnd"/>
      <w:r w:rsidRPr="002664F4">
        <w:rPr>
          <w:bCs/>
          <w:sz w:val="28"/>
          <w:szCs w:val="28"/>
        </w:rPr>
        <w:t>)» включает в себя действие «Проверить работоспособность», так как автоматический запуск контейнеров требует обязательной последующей верификации доступности сервисов по их сетевым адресам</w:t>
      </w:r>
      <w:r w:rsidR="005B3526">
        <w:rPr>
          <w:bCs/>
          <w:sz w:val="28"/>
          <w:szCs w:val="28"/>
        </w:rPr>
        <w:t xml:space="preserve">. </w:t>
      </w:r>
    </w:p>
    <w:p w14:paraId="1D855B5A" w14:textId="79995CF7" w:rsidR="00D64130" w:rsidRPr="00714339" w:rsidRDefault="002664F4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664F4">
        <w:rPr>
          <w:bCs/>
          <w:sz w:val="28"/>
          <w:szCs w:val="28"/>
        </w:rPr>
        <w:lastRenderedPageBreak/>
        <w:t>Вариант использования «Сгенерировать микросервисную структуру» имеет расширение</w:t>
      </w:r>
      <w:r>
        <w:rPr>
          <w:bCs/>
          <w:sz w:val="28"/>
          <w:szCs w:val="28"/>
        </w:rPr>
        <w:t xml:space="preserve"> </w:t>
      </w:r>
      <w:r w:rsidRPr="002664F4">
        <w:rPr>
          <w:bCs/>
          <w:sz w:val="28"/>
          <w:szCs w:val="28"/>
        </w:rPr>
        <w:t>в виде задачи «Сгенерировать HTTP-клиент». Это обусловлено тем, что создание программных мостов для межсервисного взаимодействия требуется только при обнаружении «жестких» связей между модулями в исходном коде</w:t>
      </w:r>
      <w:r w:rsidR="00664D83">
        <w:rPr>
          <w:bCs/>
          <w:sz w:val="28"/>
          <w:szCs w:val="28"/>
        </w:rPr>
        <w:t>.</w:t>
      </w:r>
      <w:r w:rsidR="00714339">
        <w:rPr>
          <w:bCs/>
          <w:sz w:val="28"/>
          <w:szCs w:val="28"/>
        </w:rPr>
        <w:t xml:space="preserve"> </w:t>
      </w:r>
    </w:p>
    <w:p w14:paraId="2730AD63" w14:textId="7A4B8F8B" w:rsidR="005B5943" w:rsidRDefault="005B5943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2 представлена декомпозиция диаграммы вариантов использования для</w:t>
      </w:r>
      <w:r w:rsidR="00D64130">
        <w:rPr>
          <w:bCs/>
          <w:sz w:val="28"/>
          <w:szCs w:val="28"/>
        </w:rPr>
        <w:t xml:space="preserve"> варианта использования «</w:t>
      </w:r>
      <w:r w:rsidR="002664F4" w:rsidRPr="002664F4">
        <w:rPr>
          <w:bCs/>
          <w:sz w:val="28"/>
          <w:szCs w:val="28"/>
        </w:rPr>
        <w:t>Сгенерировать микросервисную структуру</w:t>
      </w:r>
      <w:r w:rsidR="00D64130">
        <w:rPr>
          <w:bCs/>
          <w:sz w:val="28"/>
          <w:szCs w:val="28"/>
        </w:rPr>
        <w:t>».</w:t>
      </w:r>
    </w:p>
    <w:p w14:paraId="42102CB1" w14:textId="5FC6F6DC" w:rsidR="005B5943" w:rsidRDefault="00724BB7" w:rsidP="00134CFE">
      <w:pPr>
        <w:spacing w:line="360" w:lineRule="auto"/>
        <w:ind w:left="0"/>
        <w:jc w:val="center"/>
        <w:rPr>
          <w:bCs/>
          <w:sz w:val="28"/>
          <w:szCs w:val="28"/>
        </w:rPr>
      </w:pPr>
      <w:r w:rsidRPr="00724BB7">
        <w:rPr>
          <w:bCs/>
          <w:noProof/>
          <w:sz w:val="28"/>
          <w:szCs w:val="28"/>
        </w:rPr>
        <w:drawing>
          <wp:inline distT="0" distB="0" distL="0" distR="0" wp14:anchorId="6EF93FB8" wp14:editId="7087403F">
            <wp:extent cx="3869864" cy="2514395"/>
            <wp:effectExtent l="12700" t="12700" r="16510" b="13335"/>
            <wp:docPr id="1078350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50829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864" cy="2514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AD14A" w14:textId="60604902" w:rsidR="00134CFE" w:rsidRPr="00390BD6" w:rsidRDefault="00134CFE" w:rsidP="002664F4">
      <w:pPr>
        <w:spacing w:line="360" w:lineRule="auto"/>
        <w:ind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2 – </w:t>
      </w:r>
      <w:r w:rsidR="00CE285A" w:rsidRPr="00CE285A">
        <w:rPr>
          <w:bCs/>
          <w:sz w:val="28"/>
          <w:szCs w:val="28"/>
        </w:rPr>
        <w:t>Декомпозиция процесса «Сгенерировать инфраструктуру»</w:t>
      </w:r>
    </w:p>
    <w:p w14:paraId="197A713E" w14:textId="09BDF9E8" w:rsidR="002664F4" w:rsidRPr="002664F4" w:rsidRDefault="00134CFE" w:rsidP="002664F4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64F4">
        <w:rPr>
          <w:sz w:val="28"/>
          <w:szCs w:val="28"/>
        </w:rPr>
        <w:t>Расширяющее действие «</w:t>
      </w:r>
      <w:r w:rsidR="002664F4" w:rsidRPr="002664F4">
        <w:rPr>
          <w:sz w:val="28"/>
          <w:szCs w:val="28"/>
        </w:rPr>
        <w:t xml:space="preserve">Создание </w:t>
      </w:r>
      <w:r w:rsidR="002664F4" w:rsidRPr="002664F4">
        <w:rPr>
          <w:sz w:val="28"/>
          <w:szCs w:val="28"/>
          <w:lang w:val="en-US"/>
        </w:rPr>
        <w:t>HTTP</w:t>
      </w:r>
      <w:r w:rsidR="002664F4" w:rsidRPr="002664F4">
        <w:rPr>
          <w:sz w:val="28"/>
          <w:szCs w:val="28"/>
        </w:rPr>
        <w:t xml:space="preserve"> - клиента</w:t>
      </w:r>
      <w:r w:rsidRPr="002664F4">
        <w:rPr>
          <w:sz w:val="28"/>
          <w:szCs w:val="28"/>
        </w:rPr>
        <w:t xml:space="preserve">» </w:t>
      </w:r>
      <w:r w:rsidR="002664F4" w:rsidRPr="002664F4">
        <w:rPr>
          <w:sz w:val="28"/>
          <w:szCs w:val="28"/>
        </w:rPr>
        <w:t>подразумевает генерацию дополнительного программного слоя для подмены локальных вызовов сетевыми HTTP-запросами</w:t>
      </w:r>
      <w:r w:rsidRPr="002664F4">
        <w:rPr>
          <w:sz w:val="28"/>
          <w:szCs w:val="28"/>
        </w:rPr>
        <w:t>.</w:t>
      </w:r>
      <w:r w:rsidR="00286268" w:rsidRPr="002664F4">
        <w:rPr>
          <w:sz w:val="28"/>
          <w:szCs w:val="28"/>
        </w:rPr>
        <w:t xml:space="preserve"> </w:t>
      </w:r>
      <w:r w:rsidR="002664F4" w:rsidRPr="002664F4">
        <w:rPr>
          <w:sz w:val="28"/>
          <w:szCs w:val="28"/>
        </w:rPr>
        <w:t>Включаемые действия</w:t>
      </w:r>
      <w:r w:rsidR="002664F4" w:rsidRPr="002664F4">
        <w:rPr>
          <w:sz w:val="28"/>
          <w:szCs w:val="28"/>
        </w:rPr>
        <w:t>:</w:t>
      </w:r>
    </w:p>
    <w:p w14:paraId="095708C1" w14:textId="3393F05F" w:rsidR="002664F4" w:rsidRPr="002664F4" w:rsidRDefault="002664F4" w:rsidP="002664F4">
      <w:pPr>
        <w:pStyle w:val="af0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664F4">
        <w:rPr>
          <w:rStyle w:val="citation-246"/>
          <w:sz w:val="28"/>
          <w:szCs w:val="28"/>
        </w:rPr>
        <w:t>«</w:t>
      </w:r>
      <w:r w:rsidR="00971F5B">
        <w:rPr>
          <w:rStyle w:val="citation-246"/>
          <w:sz w:val="28"/>
          <w:szCs w:val="28"/>
        </w:rPr>
        <w:t>с</w:t>
      </w:r>
      <w:r w:rsidRPr="002664F4">
        <w:rPr>
          <w:rStyle w:val="citation-246"/>
          <w:sz w:val="28"/>
          <w:szCs w:val="28"/>
        </w:rPr>
        <w:t xml:space="preserve">оздать </w:t>
      </w:r>
      <w:proofErr w:type="spellStart"/>
      <w:r w:rsidRPr="002664F4">
        <w:rPr>
          <w:rStyle w:val="citation-246"/>
          <w:sz w:val="28"/>
          <w:szCs w:val="28"/>
        </w:rPr>
        <w:t>Dockerfile</w:t>
      </w:r>
      <w:proofErr w:type="spellEnd"/>
      <w:r w:rsidRPr="002664F4">
        <w:rPr>
          <w:rStyle w:val="citation-246"/>
          <w:sz w:val="28"/>
          <w:szCs w:val="28"/>
        </w:rPr>
        <w:t xml:space="preserve"> для каждого сервиса» — формирование инструкций по сборке изолированных образов</w:t>
      </w:r>
    </w:p>
    <w:p w14:paraId="6AF7948D" w14:textId="3EEECEFE" w:rsidR="002664F4" w:rsidRPr="002664F4" w:rsidRDefault="002664F4" w:rsidP="002664F4">
      <w:pPr>
        <w:pStyle w:val="af0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664F4">
        <w:rPr>
          <w:rStyle w:val="citation-245"/>
          <w:sz w:val="28"/>
          <w:szCs w:val="28"/>
        </w:rPr>
        <w:t>«</w:t>
      </w:r>
      <w:r w:rsidR="00971F5B">
        <w:rPr>
          <w:rStyle w:val="citation-245"/>
          <w:sz w:val="28"/>
          <w:szCs w:val="28"/>
        </w:rPr>
        <w:t>с</w:t>
      </w:r>
      <w:r w:rsidRPr="002664F4">
        <w:rPr>
          <w:rStyle w:val="citation-245"/>
          <w:sz w:val="28"/>
          <w:szCs w:val="28"/>
        </w:rPr>
        <w:t>формировать требования» — автоматическое создание файлов requirements.txt на основе проанализированных импортов каждого конкретного модуля</w:t>
      </w:r>
      <w:r w:rsidRPr="002664F4">
        <w:rPr>
          <w:sz w:val="28"/>
          <w:szCs w:val="28"/>
        </w:rPr>
        <w:t>.</w:t>
      </w:r>
    </w:p>
    <w:p w14:paraId="370AC728" w14:textId="71C2CE28" w:rsidR="002664F4" w:rsidRPr="002664F4" w:rsidRDefault="002664F4" w:rsidP="002664F4">
      <w:pPr>
        <w:pStyle w:val="af0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664F4">
        <w:rPr>
          <w:rStyle w:val="citation-244"/>
          <w:sz w:val="28"/>
          <w:szCs w:val="28"/>
        </w:rPr>
        <w:t>«</w:t>
      </w:r>
      <w:r w:rsidR="00971F5B">
        <w:rPr>
          <w:rStyle w:val="citation-244"/>
          <w:sz w:val="28"/>
          <w:szCs w:val="28"/>
        </w:rPr>
        <w:t>п</w:t>
      </w:r>
      <w:r w:rsidRPr="002664F4">
        <w:rPr>
          <w:rStyle w:val="citation-244"/>
          <w:sz w:val="28"/>
          <w:szCs w:val="28"/>
        </w:rPr>
        <w:t>одготовить точки входа» — создание скриптов entrypoint.py для корректного запуска контейнеров</w:t>
      </w:r>
      <w:r w:rsidRPr="002664F4">
        <w:rPr>
          <w:sz w:val="28"/>
          <w:szCs w:val="28"/>
        </w:rPr>
        <w:t>.</w:t>
      </w:r>
      <w:r w:rsidRPr="002664F4">
        <w:rPr>
          <w:sz w:val="28"/>
          <w:szCs w:val="28"/>
        </w:rPr>
        <w:t xml:space="preserve"> </w:t>
      </w:r>
    </w:p>
    <w:p w14:paraId="50627A11" w14:textId="33870C98" w:rsidR="000A61BF" w:rsidRPr="002664F4" w:rsidRDefault="00286268" w:rsidP="002664F4">
      <w:pPr>
        <w:spacing w:line="360" w:lineRule="auto"/>
        <w:ind w:left="0" w:firstLine="709"/>
        <w:jc w:val="both"/>
        <w:rPr>
          <w:sz w:val="28"/>
          <w:szCs w:val="28"/>
        </w:rPr>
      </w:pPr>
      <w:r w:rsidRPr="002664F4">
        <w:rPr>
          <w:sz w:val="28"/>
          <w:szCs w:val="28"/>
        </w:rPr>
        <w:t>.</w:t>
      </w:r>
    </w:p>
    <w:sectPr w:rsidR="000A61BF" w:rsidRPr="002664F4" w:rsidSect="00DC37E6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33B31" w14:textId="77777777" w:rsidR="007B48BF" w:rsidRDefault="007B48BF" w:rsidP="00DC37E6">
      <w:pPr>
        <w:spacing w:line="240" w:lineRule="auto"/>
      </w:pPr>
      <w:r>
        <w:separator/>
      </w:r>
    </w:p>
  </w:endnote>
  <w:endnote w:type="continuationSeparator" w:id="0">
    <w:p w14:paraId="0A37DE75" w14:textId="77777777" w:rsidR="007B48BF" w:rsidRDefault="007B48BF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6F2C79">
        <w:pPr>
          <w:pStyle w:val="a6"/>
          <w:spacing w:line="360" w:lineRule="auto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F3C6E" w14:textId="140DA43B" w:rsidR="00DC37E6" w:rsidRPr="00DC37E6" w:rsidRDefault="00DC37E6" w:rsidP="00DC37E6">
    <w:pPr>
      <w:pStyle w:val="a6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2135B0">
      <w:rPr>
        <w:sz w:val="24"/>
        <w:szCs w:val="24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EC688" w14:textId="77777777" w:rsidR="007B48BF" w:rsidRDefault="007B48BF" w:rsidP="00DC37E6">
      <w:pPr>
        <w:spacing w:line="240" w:lineRule="auto"/>
      </w:pPr>
      <w:r>
        <w:separator/>
      </w:r>
    </w:p>
  </w:footnote>
  <w:footnote w:type="continuationSeparator" w:id="0">
    <w:p w14:paraId="68ED7D6E" w14:textId="77777777" w:rsidR="007B48BF" w:rsidRDefault="007B48BF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194690"/>
    <w:multiLevelType w:val="multilevel"/>
    <w:tmpl w:val="9DF2DCE4"/>
    <w:lvl w:ilvl="0">
      <w:start w:val="1"/>
      <w:numFmt w:val="bullet"/>
      <w:lvlText w:val=""/>
      <w:lvlJc w:val="left"/>
      <w:pPr>
        <w:ind w:left="1429" w:hanging="357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A50525"/>
    <w:multiLevelType w:val="multilevel"/>
    <w:tmpl w:val="7508523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EC32D8C"/>
    <w:multiLevelType w:val="hybridMultilevel"/>
    <w:tmpl w:val="03843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9B0519"/>
    <w:multiLevelType w:val="multilevel"/>
    <w:tmpl w:val="7504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140E3"/>
    <w:multiLevelType w:val="hybridMultilevel"/>
    <w:tmpl w:val="3EDCC926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3115266">
    <w:abstractNumId w:val="4"/>
  </w:num>
  <w:num w:numId="2" w16cid:durableId="7897825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1114706">
    <w:abstractNumId w:val="2"/>
  </w:num>
  <w:num w:numId="4" w16cid:durableId="1204829467">
    <w:abstractNumId w:val="0"/>
  </w:num>
  <w:num w:numId="5" w16cid:durableId="627246968">
    <w:abstractNumId w:val="5"/>
  </w:num>
  <w:num w:numId="6" w16cid:durableId="400566673">
    <w:abstractNumId w:val="7"/>
  </w:num>
  <w:num w:numId="7" w16cid:durableId="1176533142">
    <w:abstractNumId w:val="6"/>
  </w:num>
  <w:num w:numId="8" w16cid:durableId="2102412130">
    <w:abstractNumId w:val="3"/>
  </w:num>
  <w:num w:numId="9" w16cid:durableId="1188062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775CA"/>
    <w:rsid w:val="0009316A"/>
    <w:rsid w:val="000A18AF"/>
    <w:rsid w:val="000A61BF"/>
    <w:rsid w:val="000B3129"/>
    <w:rsid w:val="000C25AE"/>
    <w:rsid w:val="000D7C24"/>
    <w:rsid w:val="000F24C7"/>
    <w:rsid w:val="000F3097"/>
    <w:rsid w:val="00134CFE"/>
    <w:rsid w:val="001414DE"/>
    <w:rsid w:val="00153F1A"/>
    <w:rsid w:val="00200EEF"/>
    <w:rsid w:val="00203882"/>
    <w:rsid w:val="002135B0"/>
    <w:rsid w:val="00246624"/>
    <w:rsid w:val="002664F4"/>
    <w:rsid w:val="002755F4"/>
    <w:rsid w:val="00286268"/>
    <w:rsid w:val="003160D1"/>
    <w:rsid w:val="00332DA6"/>
    <w:rsid w:val="003413ED"/>
    <w:rsid w:val="00364382"/>
    <w:rsid w:val="00375DCF"/>
    <w:rsid w:val="00390BD6"/>
    <w:rsid w:val="00390EBF"/>
    <w:rsid w:val="0039347C"/>
    <w:rsid w:val="003B1256"/>
    <w:rsid w:val="003B5CA6"/>
    <w:rsid w:val="003F4E71"/>
    <w:rsid w:val="00417F4C"/>
    <w:rsid w:val="00430201"/>
    <w:rsid w:val="00453C99"/>
    <w:rsid w:val="00495A51"/>
    <w:rsid w:val="004A7129"/>
    <w:rsid w:val="004E2A25"/>
    <w:rsid w:val="005573B4"/>
    <w:rsid w:val="00574562"/>
    <w:rsid w:val="005748C8"/>
    <w:rsid w:val="00577956"/>
    <w:rsid w:val="005B3526"/>
    <w:rsid w:val="005B5943"/>
    <w:rsid w:val="00633A62"/>
    <w:rsid w:val="00664D83"/>
    <w:rsid w:val="006A35F3"/>
    <w:rsid w:val="006C0B41"/>
    <w:rsid w:val="006F2C79"/>
    <w:rsid w:val="007067B2"/>
    <w:rsid w:val="00714339"/>
    <w:rsid w:val="00724BB7"/>
    <w:rsid w:val="00731837"/>
    <w:rsid w:val="00752739"/>
    <w:rsid w:val="0077050F"/>
    <w:rsid w:val="00786613"/>
    <w:rsid w:val="007B48BF"/>
    <w:rsid w:val="007C31DE"/>
    <w:rsid w:val="007D0703"/>
    <w:rsid w:val="007D2773"/>
    <w:rsid w:val="007E359E"/>
    <w:rsid w:val="007E6192"/>
    <w:rsid w:val="0080244A"/>
    <w:rsid w:val="00855A99"/>
    <w:rsid w:val="00874298"/>
    <w:rsid w:val="00890F71"/>
    <w:rsid w:val="008D49BF"/>
    <w:rsid w:val="00954C3B"/>
    <w:rsid w:val="009660F6"/>
    <w:rsid w:val="00971F5B"/>
    <w:rsid w:val="009C11E5"/>
    <w:rsid w:val="009F60E7"/>
    <w:rsid w:val="00A443C5"/>
    <w:rsid w:val="00AA2E10"/>
    <w:rsid w:val="00AB7868"/>
    <w:rsid w:val="00AE2266"/>
    <w:rsid w:val="00AE2968"/>
    <w:rsid w:val="00B23616"/>
    <w:rsid w:val="00B62271"/>
    <w:rsid w:val="00B806CF"/>
    <w:rsid w:val="00B846B3"/>
    <w:rsid w:val="00B87D25"/>
    <w:rsid w:val="00BA3853"/>
    <w:rsid w:val="00BD1F2B"/>
    <w:rsid w:val="00C07380"/>
    <w:rsid w:val="00C3192E"/>
    <w:rsid w:val="00C5162D"/>
    <w:rsid w:val="00C557EE"/>
    <w:rsid w:val="00CD15EF"/>
    <w:rsid w:val="00CE285A"/>
    <w:rsid w:val="00D16BBB"/>
    <w:rsid w:val="00D52C78"/>
    <w:rsid w:val="00D57DC1"/>
    <w:rsid w:val="00D63569"/>
    <w:rsid w:val="00D64130"/>
    <w:rsid w:val="00D71C75"/>
    <w:rsid w:val="00D907DE"/>
    <w:rsid w:val="00DB3874"/>
    <w:rsid w:val="00DC37E6"/>
    <w:rsid w:val="00E07053"/>
    <w:rsid w:val="00E12B0A"/>
    <w:rsid w:val="00E1360B"/>
    <w:rsid w:val="00E7627F"/>
    <w:rsid w:val="00E96B00"/>
    <w:rsid w:val="00EA7BA5"/>
    <w:rsid w:val="00EF201B"/>
    <w:rsid w:val="00F0040A"/>
    <w:rsid w:val="00F13A39"/>
    <w:rsid w:val="00F8279C"/>
    <w:rsid w:val="00FA6AB3"/>
    <w:rsid w:val="00FA76DE"/>
    <w:rsid w:val="00FC0E36"/>
    <w:rsid w:val="00FD7433"/>
    <w:rsid w:val="00FE6464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652559F2-4E4D-437E-A978-BE68A893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63569"/>
    <w:pPr>
      <w:keepNext/>
      <w:keepLines/>
      <w:spacing w:before="480" w:after="120" w:line="360" w:lineRule="auto"/>
      <w:ind w:left="0" w:firstLine="709"/>
      <w:jc w:val="both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7E359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63569"/>
    <w:rPr>
      <w:rFonts w:ascii="Times New Roman" w:eastAsia="Times New Roman" w:hAnsi="Times New Roman" w:cs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A61BF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61BF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D71C75"/>
    <w:pPr>
      <w:tabs>
        <w:tab w:val="right" w:leader="dot" w:pos="9345"/>
      </w:tabs>
      <w:spacing w:line="360" w:lineRule="auto"/>
      <w:ind w:left="284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D71C75"/>
    <w:pPr>
      <w:tabs>
        <w:tab w:val="right" w:leader="dot" w:pos="9345"/>
      </w:tabs>
      <w:spacing w:line="360" w:lineRule="auto"/>
      <w:ind w:left="567"/>
      <w:jc w:val="both"/>
    </w:pPr>
  </w:style>
  <w:style w:type="character" w:styleId="aa">
    <w:name w:val="Hyperlink"/>
    <w:basedOn w:val="a0"/>
    <w:uiPriority w:val="99"/>
    <w:unhideWhenUsed/>
    <w:rsid w:val="000A61BF"/>
    <w:rPr>
      <w:color w:val="0000FF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AE296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AE2968"/>
    <w:pPr>
      <w:spacing w:line="240" w:lineRule="auto"/>
    </w:pPr>
  </w:style>
  <w:style w:type="character" w:customStyle="1" w:styleId="ad">
    <w:name w:val="Текст примечания Знак"/>
    <w:basedOn w:val="a0"/>
    <w:link w:val="ac"/>
    <w:uiPriority w:val="99"/>
    <w:semiHidden/>
    <w:rsid w:val="00AE29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E296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AE29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2664F4"/>
    <w:pPr>
      <w:spacing w:before="100" w:beforeAutospacing="1" w:after="100" w:afterAutospacing="1" w:line="240" w:lineRule="auto"/>
      <w:ind w:left="0"/>
    </w:pPr>
    <w:rPr>
      <w:sz w:val="24"/>
      <w:szCs w:val="24"/>
    </w:rPr>
  </w:style>
  <w:style w:type="character" w:customStyle="1" w:styleId="citation-246">
    <w:name w:val="citation-246"/>
    <w:basedOn w:val="a0"/>
    <w:rsid w:val="002664F4"/>
  </w:style>
  <w:style w:type="character" w:customStyle="1" w:styleId="citation-245">
    <w:name w:val="citation-245"/>
    <w:basedOn w:val="a0"/>
    <w:rsid w:val="002664F4"/>
  </w:style>
  <w:style w:type="character" w:customStyle="1" w:styleId="citation-244">
    <w:name w:val="citation-244"/>
    <w:basedOn w:val="a0"/>
    <w:rsid w:val="00266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7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Олег Сахаров</cp:lastModifiedBy>
  <cp:revision>50</cp:revision>
  <cp:lastPrinted>2026-02-06T19:47:00Z</cp:lastPrinted>
  <dcterms:created xsi:type="dcterms:W3CDTF">2026-03-03T00:41:00Z</dcterms:created>
  <dcterms:modified xsi:type="dcterms:W3CDTF">2026-03-30T22:45:00Z</dcterms:modified>
</cp:coreProperties>
</file>