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4259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55 — Advanced Concurrency &amp; Async Architecture (Threads, Multiprocessing,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>asyncio</w:t>
      </w:r>
      <w:proofErr w:type="spellEnd"/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>, Reactive Design)</w:t>
      </w:r>
    </w:p>
    <w:p w14:paraId="239FFBA5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2566D318">
          <v:rect id="_x0000_i1211" style="width:0;height:1.5pt" o:hralign="center" o:hrstd="t" o:hr="t" fillcolor="#a0a0a0" stroked="f"/>
        </w:pict>
      </w:r>
    </w:p>
    <w:p w14:paraId="4B859BF8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FBD4751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is about </w:t>
      </w:r>
      <w:r w:rsidRPr="00AC2F38">
        <w:rPr>
          <w:rFonts w:ascii="Times New Roman" w:eastAsia="Times New Roman" w:hAnsi="Times New Roman" w:cs="Times New Roman"/>
          <w:i/>
          <w:iCs/>
          <w:sz w:val="24"/>
          <w:szCs w:val="24"/>
        </w:rPr>
        <w:t>dealing with many things at once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br/>
      </w: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is about </w:t>
      </w:r>
      <w:r w:rsidRPr="00AC2F38">
        <w:rPr>
          <w:rFonts w:ascii="Times New Roman" w:eastAsia="Times New Roman" w:hAnsi="Times New Roman" w:cs="Times New Roman"/>
          <w:i/>
          <w:iCs/>
          <w:sz w:val="24"/>
          <w:szCs w:val="24"/>
        </w:rPr>
        <w:t>doing many things at once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5E08A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Python lets you do both — but you need to choose the right model:</w:t>
      </w:r>
    </w:p>
    <w:p w14:paraId="0E64007A" w14:textId="77777777" w:rsidR="00AC2F38" w:rsidRPr="00AC2F38" w:rsidRDefault="00AC2F38" w:rsidP="00AC2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— I/O-bound concurrency</w:t>
      </w:r>
    </w:p>
    <w:p w14:paraId="2D7302FE" w14:textId="77777777" w:rsidR="00AC2F38" w:rsidRPr="00AC2F38" w:rsidRDefault="00AC2F38" w:rsidP="00AC2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— CPU-bound parallelism</w:t>
      </w:r>
    </w:p>
    <w:p w14:paraId="3046865E" w14:textId="77777777" w:rsidR="00AC2F38" w:rsidRPr="00AC2F38" w:rsidRDefault="00AC2F38" w:rsidP="00AC2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— cooperative multitasking via coroutines</w:t>
      </w:r>
    </w:p>
    <w:p w14:paraId="1C9D918D" w14:textId="77777777" w:rsidR="00AC2F38" w:rsidRPr="00AC2F38" w:rsidRDefault="00AC2F38" w:rsidP="00AC2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Design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— event-driven, non-blocking systems</w:t>
      </w:r>
    </w:p>
    <w:p w14:paraId="63E59A0C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74BD1702">
          <v:rect id="_x0000_i1212" style="width:0;height:1.5pt" o:hralign="center" o:hrstd="t" o:hr="t" fillcolor="#a0a0a0" stroked="f"/>
        </w:pict>
      </w:r>
    </w:p>
    <w:p w14:paraId="7A53B7AA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Problem: The GIL and Task Types</w:t>
      </w:r>
    </w:p>
    <w:p w14:paraId="78B9F7E1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15289905">
          <v:rect id="_x0000_i1213" style="width:0;height:1.5pt" o:hralign="center" o:hrstd="t" o:hr="t" fillcolor="#a0a0a0" stroked="f"/>
        </w:pict>
      </w:r>
    </w:p>
    <w:p w14:paraId="11676E26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Global Interpreter Lock (GIL)</w:t>
      </w:r>
    </w:p>
    <w:p w14:paraId="47F96193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Python (</w:t>
      </w:r>
      <w:proofErr w:type="spellStart"/>
      <w:r w:rsidRPr="00AC2F38"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>) has a global lock that allows only one thread to execute Python bytecode at a time.</w:t>
      </w:r>
    </w:p>
    <w:p w14:paraId="45211FF7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Threads can overlap during I/O, but </w:t>
      </w: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during CPU-heavy work.</w:t>
      </w:r>
    </w:p>
    <w:p w14:paraId="22D41F39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That’s why:</w:t>
      </w:r>
    </w:p>
    <w:p w14:paraId="3EBE950A" w14:textId="77777777" w:rsidR="00AC2F38" w:rsidRPr="00AC2F38" w:rsidRDefault="00AC2F38" w:rsidP="00AC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Threads = good for </w:t>
      </w:r>
      <w:r w:rsidRPr="00AC2F38">
        <w:rPr>
          <w:rFonts w:ascii="Times New Roman" w:eastAsia="Times New Roman" w:hAnsi="Times New Roman" w:cs="Times New Roman"/>
          <w:i/>
          <w:iCs/>
          <w:sz w:val="24"/>
          <w:szCs w:val="24"/>
        </w:rPr>
        <w:t>network calls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2F38">
        <w:rPr>
          <w:rFonts w:ascii="Times New Roman" w:eastAsia="Times New Roman" w:hAnsi="Times New Roman" w:cs="Times New Roman"/>
          <w:i/>
          <w:iCs/>
          <w:sz w:val="24"/>
          <w:szCs w:val="24"/>
        </w:rPr>
        <w:t>file I/O</w:t>
      </w:r>
    </w:p>
    <w:p w14:paraId="3068777A" w14:textId="77777777" w:rsidR="00AC2F38" w:rsidRPr="00AC2F38" w:rsidRDefault="00AC2F38" w:rsidP="00AC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Multiprocessing = good for </w:t>
      </w:r>
      <w:r w:rsidRPr="00AC2F38">
        <w:rPr>
          <w:rFonts w:ascii="Times New Roman" w:eastAsia="Times New Roman" w:hAnsi="Times New Roman" w:cs="Times New Roman"/>
          <w:i/>
          <w:iCs/>
          <w:sz w:val="24"/>
          <w:szCs w:val="24"/>
        </w:rPr>
        <w:t>numerical computation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2F38">
        <w:rPr>
          <w:rFonts w:ascii="Times New Roman" w:eastAsia="Times New Roman" w:hAnsi="Times New Roman" w:cs="Times New Roman"/>
          <w:i/>
          <w:iCs/>
          <w:sz w:val="24"/>
          <w:szCs w:val="24"/>
        </w:rPr>
        <w:t>model training</w:t>
      </w:r>
    </w:p>
    <w:p w14:paraId="32BC4ACE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518320DE">
          <v:rect id="_x0000_i1214" style="width:0;height:1.5pt" o:hralign="center" o:hrstd="t" o:hr="t" fillcolor="#a0a0a0" stroked="f"/>
        </w:pict>
      </w:r>
    </w:p>
    <w:p w14:paraId="7C8E7F3F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Two Categories of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66"/>
        <w:gridCol w:w="3503"/>
      </w:tblGrid>
      <w:tr w:rsidR="00AC2F38" w:rsidRPr="00AC2F38" w14:paraId="1B285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49FDB" w14:textId="77777777" w:rsidR="00AC2F38" w:rsidRPr="00AC2F38" w:rsidRDefault="00AC2F38" w:rsidP="00AC2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6553BA" w14:textId="77777777" w:rsidR="00AC2F38" w:rsidRPr="00AC2F38" w:rsidRDefault="00AC2F38" w:rsidP="00AC2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F49BEC6" w14:textId="77777777" w:rsidR="00AC2F38" w:rsidRPr="00AC2F38" w:rsidRDefault="00AC2F38" w:rsidP="00AC2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Approach</w:t>
            </w:r>
          </w:p>
        </w:tc>
      </w:tr>
      <w:tr w:rsidR="00AC2F38" w:rsidRPr="00AC2F38" w14:paraId="5D0C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A7BA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I/O-Bound</w:t>
            </w:r>
          </w:p>
        </w:tc>
        <w:tc>
          <w:tcPr>
            <w:tcW w:w="0" w:type="auto"/>
            <w:vAlign w:val="center"/>
            <w:hideMark/>
          </w:tcPr>
          <w:p w14:paraId="244B85CB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Web requests, file reads</w:t>
            </w:r>
          </w:p>
        </w:tc>
        <w:tc>
          <w:tcPr>
            <w:tcW w:w="0" w:type="auto"/>
            <w:vAlign w:val="center"/>
            <w:hideMark/>
          </w:tcPr>
          <w:p w14:paraId="00587851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threading</w:t>
            </w: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asyncio</w:t>
            </w:r>
            <w:proofErr w:type="spellEnd"/>
          </w:p>
        </w:tc>
      </w:tr>
      <w:tr w:rsidR="00AC2F38" w:rsidRPr="00AC2F38" w14:paraId="2157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6AD2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CPU-Bound</w:t>
            </w:r>
          </w:p>
        </w:tc>
        <w:tc>
          <w:tcPr>
            <w:tcW w:w="0" w:type="auto"/>
            <w:vAlign w:val="center"/>
            <w:hideMark/>
          </w:tcPr>
          <w:p w14:paraId="7EC0D8FF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ML</w:t>
            </w:r>
          </w:p>
        </w:tc>
        <w:tc>
          <w:tcPr>
            <w:tcW w:w="0" w:type="auto"/>
            <w:vAlign w:val="center"/>
            <w:hideMark/>
          </w:tcPr>
          <w:p w14:paraId="47519F41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multiprocessing</w:t>
            </w: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C extensions</w:t>
            </w:r>
          </w:p>
        </w:tc>
      </w:tr>
    </w:tbl>
    <w:p w14:paraId="2F41654C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Pick the right tool for your bottleneck.</w:t>
      </w:r>
    </w:p>
    <w:p w14:paraId="7AD7DD83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2E90CC80">
          <v:rect id="_x0000_i1215" style="width:0;height:1.5pt" o:hralign="center" o:hrstd="t" o:hr="t" fillcolor="#a0a0a0" stroked="f"/>
        </w:pict>
      </w:r>
    </w:p>
    <w:p w14:paraId="4659E0AD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Threading (for I/O Tasks)</w:t>
      </w:r>
    </w:p>
    <w:p w14:paraId="010D30E2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04021AE7">
          <v:rect id="_x0000_i1216" style="width:0;height:1.5pt" o:hralign="center" o:hrstd="t" o:hr="t" fillcolor="#a0a0a0" stroked="f"/>
        </w:pict>
      </w:r>
    </w:p>
    <w:p w14:paraId="7218EE05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Simple Thread</w:t>
      </w:r>
    </w:p>
    <w:p w14:paraId="41701E3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14:paraId="0543243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BD1AA8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7AE4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313573F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print(f"{name} starting")</w:t>
      </w:r>
    </w:p>
    <w:p w14:paraId="6AADCD7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28AF9A0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print(f"{name} done")</w:t>
      </w:r>
    </w:p>
    <w:p w14:paraId="73B4016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70C4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f"T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}",)) for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3290139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C4C0FA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D0128F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CBD5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print("All done.")</w:t>
      </w:r>
    </w:p>
    <w:p w14:paraId="12492633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B4B39B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T0 starting</w:t>
      </w:r>
    </w:p>
    <w:p w14:paraId="2FF1C40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T1 starting</w:t>
      </w:r>
    </w:p>
    <w:p w14:paraId="68F9E9E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T2 starting</w:t>
      </w:r>
    </w:p>
    <w:p w14:paraId="568F26F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T0 done</w:t>
      </w:r>
    </w:p>
    <w:p w14:paraId="4CD5FE8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T1 done</w:t>
      </w:r>
    </w:p>
    <w:p w14:paraId="48939C5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T2 done</w:t>
      </w:r>
    </w:p>
    <w:p w14:paraId="61E0F6F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All done.</w:t>
      </w:r>
    </w:p>
    <w:p w14:paraId="0E6F4144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Threads overlap during sleep — useful for network/file I/O.</w:t>
      </w:r>
    </w:p>
    <w:p w14:paraId="5D2797E1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5FCEBF92">
          <v:rect id="_x0000_i1217" style="width:0;height:1.5pt" o:hralign="center" o:hrstd="t" o:hr="t" fillcolor="#a0a0a0" stroked="f"/>
        </w:pict>
      </w:r>
    </w:p>
    <w:p w14:paraId="52FA8C32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ThreadPoolExecutor</w:t>
      </w:r>
      <w:proofErr w:type="spellEnd"/>
    </w:p>
    <w:p w14:paraId="70E144D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0D1B9EF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D302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def download(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):</w:t>
      </w:r>
    </w:p>
    <w:p w14:paraId="4A1C651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import requests</w:t>
      </w:r>
    </w:p>
    <w:p w14:paraId="3E5FDE9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</w:p>
    <w:p w14:paraId="7EEAB3D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17A4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= ["https://example.com"] * 5</w:t>
      </w:r>
    </w:p>
    <w:p w14:paraId="0CBB9F9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 as executor:</w:t>
      </w:r>
    </w:p>
    <w:p w14:paraId="14E5985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(download,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</w:t>
      </w:r>
    </w:p>
    <w:p w14:paraId="4711A4C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print(list(results))</w:t>
      </w:r>
    </w:p>
    <w:p w14:paraId="0AEA82F1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Clean API for parallel I/O.</w:t>
      </w:r>
    </w:p>
    <w:p w14:paraId="61AE1092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199831F6">
          <v:rect id="_x0000_i1218" style="width:0;height:1.5pt" o:hralign="center" o:hrstd="t" o:hr="t" fillcolor="#a0a0a0" stroked="f"/>
        </w:pict>
      </w:r>
    </w:p>
    <w:p w14:paraId="6DBE93A4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 Synchronization</w:t>
      </w:r>
    </w:p>
    <w:p w14:paraId="4332FC47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Use locks to protect shared data.</w:t>
      </w:r>
    </w:p>
    <w:p w14:paraId="160519D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lock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5CBC419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counter = 0</w:t>
      </w:r>
    </w:p>
    <w:p w14:paraId="3D2D0F7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6A79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def increment():</w:t>
      </w:r>
    </w:p>
    <w:p w14:paraId="6E4711A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global counter</w:t>
      </w:r>
    </w:p>
    <w:p w14:paraId="377D4BC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with lock:</w:t>
      </w:r>
    </w:p>
    <w:p w14:paraId="5CD0BA9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= counter</w:t>
      </w:r>
    </w:p>
    <w:p w14:paraId="4E929CD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69973B6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counter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</w:p>
    <w:p w14:paraId="69CF5FDF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Prevents race conditions.</w:t>
      </w:r>
    </w:p>
    <w:p w14:paraId="539DCC58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7EC16FBF">
          <v:rect id="_x0000_i1219" style="width:0;height:1.5pt" o:hralign="center" o:hrstd="t" o:hr="t" fillcolor="#a0a0a0" stroked="f"/>
        </w:pict>
      </w:r>
    </w:p>
    <w:p w14:paraId="67B5401B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Multiprocessing (for CPU Tasks)</w:t>
      </w:r>
    </w:p>
    <w:p w14:paraId="2F693A7B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5DE8FA3B">
          <v:rect id="_x0000_i1220" style="width:0;height:1.5pt" o:hralign="center" o:hrstd="t" o:hr="t" fillcolor="#a0a0a0" stroked="f"/>
        </w:pict>
      </w:r>
    </w:p>
    <w:p w14:paraId="72F53F05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Multiprocessing</w:t>
      </w:r>
    </w:p>
    <w:p w14:paraId="457FA7D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from multiprocessing import Process</w:t>
      </w:r>
    </w:p>
    <w:p w14:paraId="4D55C04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E95A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def worker(n):</w:t>
      </w:r>
    </w:p>
    <w:p w14:paraId="4380C99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f"Square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of {n}: {n*n}")</w:t>
      </w:r>
    </w:p>
    <w:p w14:paraId="3EC190A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7FDE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5333BA6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 = Process(target=worker,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=(5,))</w:t>
      </w:r>
    </w:p>
    <w:p w14:paraId="0283634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58379E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1FE92D41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Each process has its own interpreter and memory — true parallelism.</w:t>
      </w:r>
    </w:p>
    <w:p w14:paraId="4F79CAE7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4DD48F69">
          <v:rect id="_x0000_i1221" style="width:0;height:1.5pt" o:hralign="center" o:hrstd="t" o:hr="t" fillcolor="#a0a0a0" stroked="f"/>
        </w:pict>
      </w:r>
    </w:p>
    <w:p w14:paraId="0E69E8A2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a Pool</w:t>
      </w:r>
    </w:p>
    <w:p w14:paraId="100E4F7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100A6B8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D07B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26ACFAB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1B7AE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1A47A94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with Pool() as pool:</w:t>
      </w:r>
    </w:p>
    <w:p w14:paraId="4A35875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results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(square, range(10))</w:t>
      </w:r>
    </w:p>
    <w:p w14:paraId="0297100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784F493D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Parallel map — distributes work automatically.</w:t>
      </w:r>
    </w:p>
    <w:p w14:paraId="14B9A1CD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6E8E9126">
          <v:rect id="_x0000_i1222" style="width:0;height:1.5pt" o:hralign="center" o:hrstd="t" o:hr="t" fillcolor="#a0a0a0" stroked="f"/>
        </w:pict>
      </w:r>
    </w:p>
    <w:p w14:paraId="3080EA99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Sharing Data Between Processes</w:t>
      </w:r>
    </w:p>
    <w:p w14:paraId="5CB4C11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from multiprocessing import Value, Lock</w:t>
      </w:r>
    </w:p>
    <w:p w14:paraId="1D60F44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784C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counter = Value('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', 0)</w:t>
      </w:r>
    </w:p>
    <w:p w14:paraId="08FEC43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lock = Lock()</w:t>
      </w:r>
    </w:p>
    <w:p w14:paraId="30B9D1E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6BB5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add_one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():</w:t>
      </w:r>
    </w:p>
    <w:p w14:paraId="743F22A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with lock:</w:t>
      </w:r>
    </w:p>
    <w:p w14:paraId="35210CC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counter.value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FF4EDDD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F38">
        <w:rPr>
          <w:rFonts w:ascii="Courier New" w:eastAsia="Times New Roman" w:hAnsi="Courier New" w:cs="Courier New"/>
          <w:sz w:val="20"/>
          <w:szCs w:val="20"/>
        </w:rPr>
        <w:t>Value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C2F38">
        <w:rPr>
          <w:rFonts w:ascii="Courier New" w:eastAsia="Times New Roman" w:hAnsi="Courier New" w:cs="Courier New"/>
          <w:sz w:val="20"/>
          <w:szCs w:val="20"/>
        </w:rPr>
        <w:t>Array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let processes share primitive data safely.</w:t>
      </w:r>
    </w:p>
    <w:p w14:paraId="02560584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6E634F1F">
          <v:rect id="_x0000_i1223" style="width:0;height:1.5pt" o:hralign="center" o:hrstd="t" o:hr="t" fillcolor="#a0a0a0" stroked="f"/>
        </w:pict>
      </w:r>
    </w:p>
    <w:p w14:paraId="391E3E58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Communication via Queue</w:t>
      </w:r>
    </w:p>
    <w:p w14:paraId="584A81F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3D6818C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C3BE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def worker(q):</w:t>
      </w:r>
    </w:p>
    <w:p w14:paraId="67E3C99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("Hello from child")</w:t>
      </w:r>
    </w:p>
    <w:p w14:paraId="28B88AA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D083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6B21A32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q = Queue()</w:t>
      </w:r>
    </w:p>
    <w:p w14:paraId="047D530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 = Process(target=worker,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56E72C8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DA5047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3EA97B5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06ED62F2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Standard </w:t>
      </w:r>
      <w:proofErr w:type="spellStart"/>
      <w:r w:rsidRPr="00AC2F38">
        <w:rPr>
          <w:rFonts w:ascii="Times New Roman" w:eastAsia="Times New Roman" w:hAnsi="Times New Roman" w:cs="Times New Roman"/>
          <w:sz w:val="24"/>
          <w:szCs w:val="24"/>
        </w:rPr>
        <w:t>interprocess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communication pattern.</w:t>
      </w:r>
    </w:p>
    <w:p w14:paraId="5BF98314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72DF3CE3">
          <v:rect id="_x0000_i1224" style="width:0;height:1.5pt" o:hralign="center" o:hrstd="t" o:hr="t" fillcolor="#a0a0a0" stroked="f"/>
        </w:pict>
      </w:r>
    </w:p>
    <w:p w14:paraId="0E2673B4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>AsyncIO</w:t>
      </w:r>
      <w:proofErr w:type="spellEnd"/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Asynchronous I/O)</w:t>
      </w:r>
    </w:p>
    <w:p w14:paraId="74318745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792FCE91">
          <v:rect id="_x0000_i1225" style="width:0;height:1.5pt" o:hralign="center" o:hrstd="t" o:hr="t" fillcolor="#a0a0a0" stroked="f"/>
        </w:pict>
      </w:r>
    </w:p>
    <w:p w14:paraId="2B1F5BD4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Concept</w:t>
      </w:r>
    </w:p>
    <w:p w14:paraId="6D128DEF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Instead of multiple threads,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uses an </w:t>
      </w: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— tasks yield control when waiting for I/O, allowing others to run.</w:t>
      </w:r>
    </w:p>
    <w:p w14:paraId="7BDBF352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Cooperative multitasking: “don’t block, await.”</w:t>
      </w:r>
    </w:p>
    <w:p w14:paraId="40128767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3A14857D">
          <v:rect id="_x0000_i1226" style="width:0;height:1.5pt" o:hralign="center" o:hrstd="t" o:hr="t" fillcolor="#a0a0a0" stroked="f"/>
        </w:pict>
      </w:r>
    </w:p>
    <w:p w14:paraId="21E14293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</w:t>
      </w:r>
    </w:p>
    <w:p w14:paraId="59C3D82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948D07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3810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():</w:t>
      </w:r>
    </w:p>
    <w:p w14:paraId="2F2A1B8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print("Hello")</w:t>
      </w:r>
    </w:p>
    <w:p w14:paraId="7D6DC02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(1)</w:t>
      </w:r>
    </w:p>
    <w:p w14:paraId="7672BE3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print("World")</w:t>
      </w:r>
    </w:p>
    <w:p w14:paraId="2AF90B0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9799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())</w:t>
      </w:r>
    </w:p>
    <w:p w14:paraId="652A7277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F38">
        <w:rPr>
          <w:rFonts w:ascii="Courier New" w:eastAsia="Times New Roman" w:hAnsi="Courier New" w:cs="Courier New"/>
          <w:sz w:val="20"/>
          <w:szCs w:val="20"/>
        </w:rPr>
        <w:t>await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yields control back to event loop — non-blocking.</w:t>
      </w:r>
    </w:p>
    <w:p w14:paraId="28762C8D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4051ED25">
          <v:rect id="_x0000_i1227" style="width:0;height:1.5pt" o:hralign="center" o:hrstd="t" o:hr="t" fillcolor="#a0a0a0" stroked="f"/>
        </w:pict>
      </w:r>
    </w:p>
    <w:p w14:paraId="5897F796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Concurrent Tasks</w:t>
      </w:r>
    </w:p>
    <w:p w14:paraId="5902119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worker(name):</w:t>
      </w:r>
    </w:p>
    <w:p w14:paraId="3F693DA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print(f"{name} start")</w:t>
      </w:r>
    </w:p>
    <w:p w14:paraId="436FC05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(2)</w:t>
      </w:r>
    </w:p>
    <w:p w14:paraId="3132565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print(f"{name} done")</w:t>
      </w:r>
    </w:p>
    <w:p w14:paraId="7327432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869E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9131C2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(worker("A"), worker("B"), worker("C"))</w:t>
      </w:r>
    </w:p>
    <w:p w14:paraId="5D2CEE1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60ED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6633F72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Output (overlaps sleep):</w:t>
      </w:r>
    </w:p>
    <w:p w14:paraId="4885B1E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 start</w:t>
      </w:r>
    </w:p>
    <w:p w14:paraId="4C06112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B </w:t>
      </w:r>
      <w:proofErr w:type="gramStart"/>
      <w:r w:rsidRPr="00AC2F38">
        <w:rPr>
          <w:rFonts w:ascii="Courier New" w:eastAsia="Times New Roman" w:hAnsi="Courier New" w:cs="Courier New"/>
          <w:sz w:val="20"/>
          <w:szCs w:val="20"/>
        </w:rPr>
        <w:t>start</w:t>
      </w:r>
      <w:proofErr w:type="gramEnd"/>
    </w:p>
    <w:p w14:paraId="1FCCEE2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C start</w:t>
      </w:r>
    </w:p>
    <w:p w14:paraId="13D8C74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 done</w:t>
      </w:r>
    </w:p>
    <w:p w14:paraId="7E61AD5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B done</w:t>
      </w:r>
    </w:p>
    <w:p w14:paraId="04446F9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C done</w:t>
      </w:r>
    </w:p>
    <w:p w14:paraId="507A1E04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22036B07">
          <v:rect id="_x0000_i1228" style="width:0;height:1.5pt" o:hralign="center" o:hrstd="t" o:hr="t" fillcolor="#a0a0a0" stroked="f"/>
        </w:pict>
      </w:r>
    </w:p>
    <w:p w14:paraId="77DE6CB2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HTTP Example</w:t>
      </w:r>
    </w:p>
    <w:p w14:paraId="2AFCE26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287298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0967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):</w:t>
      </w:r>
    </w:p>
    <w:p w14:paraId="6CA8B06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 as s:</w:t>
      </w:r>
    </w:p>
    <w:p w14:paraId="1E83B46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s.get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3DACF01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2E839B4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9462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535A2C2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= ["https://example.com"] * 3</w:t>
      </w:r>
    </w:p>
    <w:p w14:paraId="05B1BCB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(*(fetch(u) for u in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))</w:t>
      </w:r>
    </w:p>
    <w:p w14:paraId="0EA1F3A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(results))</w:t>
      </w:r>
    </w:p>
    <w:p w14:paraId="760D1D7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0493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7761E99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Handles thousands of requests without threads.</w:t>
      </w:r>
    </w:p>
    <w:p w14:paraId="5980960B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782DA310">
          <v:rect id="_x0000_i1229" style="width:0;height:1.5pt" o:hralign="center" o:hrstd="t" o:hr="t" fillcolor="#a0a0a0" stroked="f"/>
        </w:pict>
      </w:r>
    </w:p>
    <w:p w14:paraId="35090242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Sync to Async</w:t>
      </w:r>
    </w:p>
    <w:p w14:paraId="35A864C9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If you mix sync and async, wrap sync code in a thread pool:</w:t>
      </w:r>
    </w:p>
    <w:p w14:paraId="182F3F7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67A1DCB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479E472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D879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(n):</w:t>
      </w:r>
    </w:p>
    <w:p w14:paraId="6DE7FB4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import time</w:t>
      </w:r>
    </w:p>
    <w:p w14:paraId="779EE46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(n)</w:t>
      </w:r>
    </w:p>
    <w:p w14:paraId="25ADEE2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1C96562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7456B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0303D1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35A4908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054A01A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, 2)</w:t>
      </w:r>
    </w:p>
    <w:p w14:paraId="032D753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01F6EF9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22C3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076A824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Bridges old code into async systems.</w:t>
      </w:r>
    </w:p>
    <w:p w14:paraId="431D5CF2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09D58D82">
          <v:rect id="_x0000_i1230" style="width:0;height:1.5pt" o:hralign="center" o:hrstd="t" o:hr="t" fillcolor="#a0a0a0" stroked="f"/>
        </w:pict>
      </w:r>
    </w:p>
    <w:p w14:paraId="58839105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Reactive and Event-Driven Design</w:t>
      </w:r>
    </w:p>
    <w:p w14:paraId="4A5F563D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60A26EE5">
          <v:rect id="_x0000_i1231" style="width:0;height:1.5pt" o:hralign="center" o:hrstd="t" o:hr="t" fillcolor="#a0a0a0" stroked="f"/>
        </w:pict>
      </w:r>
    </w:p>
    <w:p w14:paraId="467C51CE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Event-Driven Architecture</w:t>
      </w:r>
    </w:p>
    <w:p w14:paraId="2A5B180A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Everything reacts to events (messages, signals, requests).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use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asyncio.Queue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to manage message flow.</w:t>
      </w:r>
    </w:p>
    <w:p w14:paraId="03B6071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939929A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A1B1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producer(q):</w:t>
      </w:r>
    </w:p>
    <w:p w14:paraId="6EAD8EED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in range(3):</w:t>
      </w:r>
    </w:p>
    <w:p w14:paraId="135110F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</w:t>
      </w:r>
    </w:p>
    <w:p w14:paraId="28037DF6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(None)</w:t>
      </w:r>
    </w:p>
    <w:p w14:paraId="290417B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F918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consumer(q):</w:t>
      </w:r>
    </w:p>
    <w:p w14:paraId="794F39D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6F6ADDB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item =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1C8DC5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if item is None: break</w:t>
      </w:r>
    </w:p>
    <w:p w14:paraId="41BA099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print("Consumed", item)</w:t>
      </w:r>
    </w:p>
    <w:p w14:paraId="190EB5C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17268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096EE01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q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asyncio.Queue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7D96AF4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(producer(q), consumer(q))</w:t>
      </w:r>
    </w:p>
    <w:p w14:paraId="18D0605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BA53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12CE2C1D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Decouples producers from consumers — scalable and fault-tolerant.</w:t>
      </w:r>
    </w:p>
    <w:p w14:paraId="0A7F150D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528529A5">
          <v:rect id="_x0000_i1232" style="width:0;height:1.5pt" o:hralign="center" o:hrstd="t" o:hr="t" fillcolor="#a0a0a0" stroked="f"/>
        </w:pict>
      </w:r>
    </w:p>
    <w:p w14:paraId="48575642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Pub/Sub Pattern</w:t>
      </w:r>
    </w:p>
    <w:p w14:paraId="59950734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Use libraries like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aioredis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for real-time messaging between components.</w:t>
      </w:r>
    </w:p>
    <w:p w14:paraId="45423EF1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Core of distributed microservices, message brokers, and async APIs.</w:t>
      </w:r>
    </w:p>
    <w:p w14:paraId="1975705B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599B92B4">
          <v:rect id="_x0000_i1233" style="width:0;height:1.5pt" o:hralign="center" o:hrstd="t" o:hr="t" fillcolor="#a0a0a0" stroked="f"/>
        </w:pict>
      </w:r>
    </w:p>
    <w:p w14:paraId="49640D81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Reactive Streams</w:t>
      </w:r>
    </w:p>
    <w:p w14:paraId="1E66DB6B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Conceptually, each component emits data; others subscribe and react.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br/>
        <w:t xml:space="preserve">Frameworks: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RxPY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async-streams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background tasks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C4B45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4057F595">
          <v:rect id="_x0000_i1234" style="width:0;height:1.5pt" o:hralign="center" o:hrstd="t" o:hr="t" fillcolor="#a0a0a0" stroked="f"/>
        </w:pict>
      </w:r>
    </w:p>
    <w:p w14:paraId="6BE08721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Best Practices for Concurrency</w:t>
      </w:r>
    </w:p>
    <w:p w14:paraId="1FAD00F0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09752814">
          <v:rect id="_x0000_i1235" style="width:0;height:1.5pt" o:hralign="center" o:hrstd="t" o:hr="t" fillcolor="#a0a0a0" stroked="f"/>
        </w:pict>
      </w:r>
    </w:p>
    <w:p w14:paraId="4B09CC15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Blocking Calls</w:t>
      </w:r>
    </w:p>
    <w:p w14:paraId="51E713C0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Don’t mix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in async code.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br/>
      </w: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Always use async-compatible versions (</w:t>
      </w:r>
      <w:r w:rsidRPr="00AC2F38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aiohttp.get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ED8996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6E8F3DA9">
          <v:rect id="_x0000_i1236" style="width:0;height:1.5pt" o:hralign="center" o:hrstd="t" o:hr="t" fillcolor="#a0a0a0" stroked="f"/>
        </w:pict>
      </w:r>
    </w:p>
    <w:p w14:paraId="3BC41B5B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 Parallelism</w:t>
      </w:r>
    </w:p>
    <w:p w14:paraId="6D5A400E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Too many threads/processes can hurt performance:</w:t>
      </w:r>
    </w:p>
    <w:p w14:paraId="3A585CA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6AE797B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executor =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=8)</w:t>
      </w:r>
    </w:p>
    <w:p w14:paraId="51B4E70E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Find the sweet spot (usually 4–8× number of CPU cores).</w:t>
      </w:r>
    </w:p>
    <w:p w14:paraId="2410E352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083D77A8">
          <v:rect id="_x0000_i1237" style="width:0;height:1.5pt" o:hralign="center" o:hrstd="t" o:hr="t" fillcolor="#a0a0a0" stroked="f"/>
        </w:pict>
      </w:r>
    </w:p>
    <w:p w14:paraId="36ED9575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Handle Exceptions Carefully</w:t>
      </w:r>
    </w:p>
    <w:p w14:paraId="538B8D15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Always wrap async tasks:</w:t>
      </w:r>
    </w:p>
    <w:p w14:paraId="2BB047D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safe_task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(task):</w:t>
      </w:r>
    </w:p>
    <w:p w14:paraId="24C06AC1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04CC46A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await task</w:t>
      </w:r>
    </w:p>
    <w:p w14:paraId="2BC04F83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14:paraId="0BB7275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print("Error:", e)</w:t>
      </w:r>
    </w:p>
    <w:p w14:paraId="0C6BEFEC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Prevents event loop crashes.</w:t>
      </w:r>
    </w:p>
    <w:p w14:paraId="23DFEBA1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392413DD">
          <v:rect id="_x0000_i1238" style="width:0;height:1.5pt" o:hralign="center" o:hrstd="t" o:hr="t" fillcolor="#a0a0a0" stroked="f"/>
        </w:pict>
      </w:r>
    </w:p>
    <w:p w14:paraId="605F507C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AC2F3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C2F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Profile and Measure</w:t>
      </w:r>
    </w:p>
    <w:p w14:paraId="439F8C73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asyncio.all_tasks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())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, or external profilers (Scalene, </w:t>
      </w:r>
      <w:proofErr w:type="spellStart"/>
      <w:r w:rsidRPr="00AC2F38">
        <w:rPr>
          <w:rFonts w:ascii="Times New Roman" w:eastAsia="Times New Roman" w:hAnsi="Times New Roman" w:cs="Times New Roman"/>
          <w:sz w:val="24"/>
          <w:szCs w:val="24"/>
        </w:rPr>
        <w:t>PySpy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>) to track concurrency efficiency.</w:t>
      </w:r>
    </w:p>
    <w:p w14:paraId="5ADBE4BA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381AE917">
          <v:rect id="_x0000_i1239" style="width:0;height:1.5pt" o:hralign="center" o:hrstd="t" o:hr="t" fillcolor="#a0a0a0" stroked="f"/>
        </w:pict>
      </w:r>
    </w:p>
    <w:p w14:paraId="40E2A251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Practical Example: Async Pipeline</w:t>
      </w:r>
    </w:p>
    <w:p w14:paraId="5179C2BC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473080C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A6F39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):</w:t>
      </w:r>
    </w:p>
    <w:p w14:paraId="3319B85F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 as s:</w:t>
      </w:r>
    </w:p>
    <w:p w14:paraId="7CC2E61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s.get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5C029297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()</w:t>
      </w:r>
    </w:p>
    <w:p w14:paraId="69BEA39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5BD0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>async def process(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):</w:t>
      </w:r>
    </w:p>
    <w:p w14:paraId="78829195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(*(fetch(u) for u in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))</w:t>
      </w:r>
    </w:p>
    <w:p w14:paraId="4417F69E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F3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f"Fetched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(results)} pages.")</w:t>
      </w:r>
    </w:p>
    <w:p w14:paraId="665CDE0B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F3340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f"https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://example.com?page={i}" for 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 xml:space="preserve"> in range(20)]</w:t>
      </w:r>
    </w:p>
    <w:p w14:paraId="291DDD44" w14:textId="77777777" w:rsidR="00AC2F38" w:rsidRPr="00AC2F38" w:rsidRDefault="00AC2F38" w:rsidP="00AC2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(process(</w:t>
      </w:r>
      <w:proofErr w:type="spellStart"/>
      <w:r w:rsidRPr="00AC2F38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AC2F38">
        <w:rPr>
          <w:rFonts w:ascii="Courier New" w:eastAsia="Times New Roman" w:hAnsi="Courier New" w:cs="Courier New"/>
          <w:sz w:val="20"/>
          <w:szCs w:val="20"/>
        </w:rPr>
        <w:t>))</w:t>
      </w:r>
    </w:p>
    <w:p w14:paraId="79BE4A53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Example of a highly scalable scraper — handles 100+ concurrent requests efficiently.</w:t>
      </w:r>
    </w:p>
    <w:p w14:paraId="14363D14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7B6CEF18">
          <v:rect id="_x0000_i1240" style="width:0;height:1.5pt" o:hralign="center" o:hrstd="t" o:hr="t" fillcolor="#a0a0a0" stroked="f"/>
        </w:pict>
      </w:r>
    </w:p>
    <w:p w14:paraId="7FD1E388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Combining Models for Real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202"/>
      </w:tblGrid>
      <w:tr w:rsidR="00AC2F38" w:rsidRPr="00AC2F38" w14:paraId="25934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2CC3F" w14:textId="77777777" w:rsidR="00AC2F38" w:rsidRPr="00AC2F38" w:rsidRDefault="00AC2F38" w:rsidP="00AC2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6325FD6" w14:textId="77777777" w:rsidR="00AC2F38" w:rsidRPr="00AC2F38" w:rsidRDefault="00AC2F38" w:rsidP="00AC2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Model</w:t>
            </w:r>
          </w:p>
        </w:tc>
      </w:tr>
      <w:tr w:rsidR="00AC2F38" w:rsidRPr="00AC2F38" w14:paraId="4941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78F9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Downloading many files</w:t>
            </w:r>
          </w:p>
        </w:tc>
        <w:tc>
          <w:tcPr>
            <w:tcW w:w="0" w:type="auto"/>
            <w:vAlign w:val="center"/>
            <w:hideMark/>
          </w:tcPr>
          <w:p w14:paraId="594BBA94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asyncio</w:t>
            </w:r>
            <w:proofErr w:type="spellEnd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aiohttp</w:t>
            </w:r>
            <w:proofErr w:type="spellEnd"/>
          </w:p>
        </w:tc>
      </w:tr>
      <w:tr w:rsidR="00AC2F38" w:rsidRPr="00AC2F38" w14:paraId="6723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9BCE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CPU-heavy analytics</w:t>
            </w:r>
          </w:p>
        </w:tc>
        <w:tc>
          <w:tcPr>
            <w:tcW w:w="0" w:type="auto"/>
            <w:vAlign w:val="center"/>
            <w:hideMark/>
          </w:tcPr>
          <w:p w14:paraId="25632234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multiprocessing</w:t>
            </w:r>
          </w:p>
        </w:tc>
      </w:tr>
      <w:tr w:rsidR="00AC2F38" w:rsidRPr="00AC2F38" w14:paraId="301A4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99DF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I/O + light computation</w:t>
            </w:r>
          </w:p>
        </w:tc>
        <w:tc>
          <w:tcPr>
            <w:tcW w:w="0" w:type="auto"/>
            <w:vAlign w:val="center"/>
            <w:hideMark/>
          </w:tcPr>
          <w:p w14:paraId="5C7FDBA6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ThreadPoolExecutor</w:t>
            </w:r>
            <w:proofErr w:type="spellEnd"/>
          </w:p>
        </w:tc>
      </w:tr>
      <w:tr w:rsidR="00AC2F38" w:rsidRPr="00AC2F38" w14:paraId="4CB0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7869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events</w:t>
            </w:r>
          </w:p>
        </w:tc>
        <w:tc>
          <w:tcPr>
            <w:tcW w:w="0" w:type="auto"/>
            <w:vAlign w:val="center"/>
            <w:hideMark/>
          </w:tcPr>
          <w:p w14:paraId="1CB451BA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asyncio.Queue</w:t>
            </w:r>
            <w:proofErr w:type="spellEnd"/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2F38">
              <w:rPr>
                <w:rFonts w:ascii="Courier New" w:eastAsia="Times New Roman" w:hAnsi="Courier New" w:cs="Courier New"/>
                <w:sz w:val="20"/>
                <w:szCs w:val="20"/>
              </w:rPr>
              <w:t>RxPY</w:t>
            </w:r>
            <w:proofErr w:type="spellEnd"/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, or Kafka</w:t>
            </w:r>
          </w:p>
        </w:tc>
      </w:tr>
      <w:tr w:rsidR="00AC2F38" w:rsidRPr="00AC2F38" w14:paraId="451F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0195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>Web API backend</w:t>
            </w:r>
          </w:p>
        </w:tc>
        <w:tc>
          <w:tcPr>
            <w:tcW w:w="0" w:type="auto"/>
            <w:vAlign w:val="center"/>
            <w:hideMark/>
          </w:tcPr>
          <w:p w14:paraId="0584723F" w14:textId="77777777" w:rsidR="00AC2F38" w:rsidRPr="00AC2F38" w:rsidRDefault="00AC2F38" w:rsidP="00AC2F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2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AC2F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(async framework)</w:t>
            </w:r>
          </w:p>
        </w:tc>
      </w:tr>
    </w:tbl>
    <w:p w14:paraId="65C241AC" w14:textId="77777777" w:rsidR="00AC2F38" w:rsidRPr="00AC2F38" w:rsidRDefault="00AC2F38" w:rsidP="00AC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Mixing async I/O and process pools is common in production.</w:t>
      </w:r>
    </w:p>
    <w:p w14:paraId="685E4F87" w14:textId="77777777" w:rsidR="00AC2F38" w:rsidRPr="00AC2F38" w:rsidRDefault="00AC2F38" w:rsidP="00AC2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pict w14:anchorId="1D1D6076">
          <v:rect id="_x0000_i1241" style="width:0;height:1.5pt" o:hralign="center" o:hrstd="t" o:hr="t" fillcolor="#a0a0a0" stroked="f"/>
        </w:pict>
      </w:r>
    </w:p>
    <w:p w14:paraId="051DEB67" w14:textId="77777777" w:rsidR="00AC2F38" w:rsidRPr="00AC2F38" w:rsidRDefault="00AC2F38" w:rsidP="00AC2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F3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C2F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7DC7D79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→ for concurrent I/O.</w:t>
      </w:r>
    </w:p>
    <w:p w14:paraId="10C6677F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→ for parallel CPU work.</w:t>
      </w:r>
    </w:p>
    <w:p w14:paraId="267D3321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→ for cooperative multitasking.</w:t>
      </w:r>
    </w:p>
    <w:p w14:paraId="2C1F311C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Avoid blocking the event loop.</w:t>
      </w:r>
    </w:p>
    <w:p w14:paraId="43ABDAE2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queues, executors, and coroutines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for scalable architecture.</w:t>
      </w:r>
    </w:p>
    <w:p w14:paraId="32F8F688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>Concurrency ≠ parallelism — understand the difference.</w:t>
      </w:r>
    </w:p>
    <w:p w14:paraId="14167E80" w14:textId="77777777" w:rsidR="00AC2F38" w:rsidRPr="00AC2F38" w:rsidRDefault="00AC2F38" w:rsidP="00AC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AC2F38">
        <w:rPr>
          <w:rFonts w:ascii="Times New Roman" w:eastAsia="Times New Roman" w:hAnsi="Times New Roman" w:cs="Times New Roman"/>
          <w:b/>
          <w:bCs/>
          <w:sz w:val="24"/>
          <w:szCs w:val="24"/>
        </w:rPr>
        <w:t>profile and measure</w:t>
      </w:r>
      <w:r w:rsidRPr="00AC2F38">
        <w:rPr>
          <w:rFonts w:ascii="Times New Roman" w:eastAsia="Times New Roman" w:hAnsi="Times New Roman" w:cs="Times New Roman"/>
          <w:sz w:val="24"/>
          <w:szCs w:val="24"/>
        </w:rPr>
        <w:t xml:space="preserve"> before optimizing.</w:t>
      </w:r>
    </w:p>
    <w:p w14:paraId="7B9F66C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007F"/>
    <w:multiLevelType w:val="multilevel"/>
    <w:tmpl w:val="926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21263"/>
    <w:multiLevelType w:val="multilevel"/>
    <w:tmpl w:val="4082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51740"/>
    <w:multiLevelType w:val="multilevel"/>
    <w:tmpl w:val="65B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636116">
    <w:abstractNumId w:val="1"/>
  </w:num>
  <w:num w:numId="2" w16cid:durableId="1184631773">
    <w:abstractNumId w:val="0"/>
  </w:num>
  <w:num w:numId="3" w16cid:durableId="80551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23"/>
    <w:rsid w:val="0010398C"/>
    <w:rsid w:val="00164FA1"/>
    <w:rsid w:val="001C53DB"/>
    <w:rsid w:val="0036373F"/>
    <w:rsid w:val="00374023"/>
    <w:rsid w:val="009B166F"/>
    <w:rsid w:val="00AC2F38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A1DAB-E231-4776-870D-D37E6F34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02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02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02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02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02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02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02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02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02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02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0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02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02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7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02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4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2025-11-09T18:41:00Z</dcterms:created>
  <dcterms:modified xsi:type="dcterms:W3CDTF">2025-11-09T18:41:00Z</dcterms:modified>
</cp:coreProperties>
</file>