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FD2E4B8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</w:p>
    <w:p w14:paraId="689D5596" w14:textId="77777777" w:rsidR="00382C8D" w:rsidRDefault="00382C8D" w:rsidP="00382C8D">
      <w:pPr>
        <w:jc w:val="center"/>
        <w:rPr>
          <w:rFonts w:ascii="OCR A Extended" w:hAnsi="OCR A Extended"/>
          <w:color w:val="70AD47" w:themeColor="accent6"/>
          <w:sz w:val="40"/>
          <w:szCs w:val="40"/>
        </w:rPr>
      </w:pPr>
      <w:r>
        <w:rPr>
          <w:rFonts w:ascii="OCR A Extended" w:hAnsi="OCR A Extended"/>
          <w:color w:val="70AD47" w:themeColor="accent6"/>
          <w:sz w:val="40"/>
          <w:szCs w:val="40"/>
        </w:rPr>
        <w:t>Class Name</w:t>
      </w:r>
    </w:p>
    <w:p w14:paraId="76E94729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70AD47" w:themeColor="accent6"/>
          <w:sz w:val="24"/>
          <w:szCs w:val="24"/>
        </w:rPr>
        <w:tab/>
      </w:r>
      <w:r>
        <w:rPr>
          <w:rFonts w:ascii="OCR A Extended" w:hAnsi="OCR A Extended"/>
          <w:color w:val="FFFFFF" w:themeColor="background1"/>
          <w:sz w:val="24"/>
          <w:szCs w:val="24"/>
        </w:rPr>
        <w:t>Class description is classy</w:t>
      </w:r>
    </w:p>
    <w:p w14:paraId="6E5BF0C5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</w:p>
    <w:p w14:paraId="58309F97" w14:textId="77777777" w:rsidR="00382C8D" w:rsidRDefault="00382C8D" w:rsidP="00382C8D">
      <w:pPr>
        <w:jc w:val="center"/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FFFFFF" w:themeColor="background1"/>
          <w:sz w:val="24"/>
          <w:szCs w:val="24"/>
        </w:rPr>
        <w:t>As a class, you start with the following stats:</w:t>
      </w:r>
    </w:p>
    <w:p w14:paraId="5C673E98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</w:p>
    <w:p w14:paraId="7FD925C8" w14:textId="56EDDF6A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FFFFFF" w:themeColor="background1"/>
          <w:sz w:val="24"/>
          <w:szCs w:val="24"/>
        </w:rPr>
        <w:t xml:space="preserve">At level 1: X </w:t>
      </w:r>
      <w:r w:rsidR="00F65703">
        <w:rPr>
          <w:rFonts w:ascii="OCR A Extended" w:hAnsi="OCR A Extended"/>
          <w:color w:val="FFFFFF" w:themeColor="background1"/>
          <w:sz w:val="24"/>
          <w:szCs w:val="24"/>
        </w:rPr>
        <w:t>Stamina</w:t>
      </w:r>
      <w:bookmarkStart w:id="0" w:name="_GoBack"/>
      <w:bookmarkEnd w:id="0"/>
    </w:p>
    <w:p w14:paraId="488B5E52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FFFFFF" w:themeColor="background1"/>
          <w:sz w:val="24"/>
          <w:szCs w:val="24"/>
        </w:rPr>
        <w:t>For every level past 1: you can increase your Stamina by X/2 + Your Grit modifier (minimum 0).</w:t>
      </w:r>
    </w:p>
    <w:p w14:paraId="25AE4296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</w:p>
    <w:p w14:paraId="293D4352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FFFFFF" w:themeColor="background1"/>
          <w:sz w:val="24"/>
          <w:szCs w:val="24"/>
        </w:rPr>
        <w:t xml:space="preserve">Pick X of the skills below, you become </w:t>
      </w:r>
      <w:r>
        <w:rPr>
          <w:rFonts w:ascii="OCR A Extended" w:hAnsi="OCR A Extended"/>
          <w:b/>
          <w:bCs/>
          <w:color w:val="FFFFFF" w:themeColor="background1"/>
          <w:sz w:val="24"/>
          <w:szCs w:val="24"/>
        </w:rPr>
        <w:t xml:space="preserve">trained </w:t>
      </w:r>
      <w:r>
        <w:rPr>
          <w:rFonts w:ascii="OCR A Extended" w:hAnsi="OCR A Extended"/>
          <w:color w:val="FFFFFF" w:themeColor="background1"/>
          <w:sz w:val="24"/>
          <w:szCs w:val="24"/>
        </w:rPr>
        <w:t>in them:</w:t>
      </w:r>
    </w:p>
    <w:p w14:paraId="2E4C5790" w14:textId="77777777" w:rsidR="00382C8D" w:rsidRPr="008C6A5E" w:rsidRDefault="00382C8D" w:rsidP="00382C8D">
      <w:pPr>
        <w:pStyle w:val="ListParagraph"/>
        <w:numPr>
          <w:ilvl w:val="0"/>
          <w:numId w:val="1"/>
        </w:numPr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FFFFFF" w:themeColor="background1"/>
          <w:sz w:val="24"/>
          <w:szCs w:val="24"/>
        </w:rPr>
        <w:t>Skill (type)</w:t>
      </w:r>
    </w:p>
    <w:p w14:paraId="41C800AF" w14:textId="77777777" w:rsidR="00382C8D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  <w:r>
        <w:rPr>
          <w:rFonts w:ascii="OCR A Extended" w:hAnsi="OCR A Extended"/>
          <w:color w:val="FFFFFF" w:themeColor="background1"/>
          <w:sz w:val="24"/>
          <w:szCs w:val="24"/>
        </w:rPr>
        <w:t xml:space="preserve">The below table specifies the class-specific abilities and features you will receive as you gain levels. Your gear and other starting items are determined by your </w:t>
      </w:r>
      <w:r>
        <w:rPr>
          <w:rFonts w:ascii="OCR A Extended" w:hAnsi="OCR A Extended"/>
          <w:b/>
          <w:bCs/>
          <w:color w:val="FFFFFF" w:themeColor="background1"/>
          <w:sz w:val="24"/>
          <w:szCs w:val="24"/>
        </w:rPr>
        <w:t>Occupation</w:t>
      </w:r>
      <w:r>
        <w:rPr>
          <w:rFonts w:ascii="OCR A Extended" w:hAnsi="OCR A Extended"/>
          <w:color w:val="FFFFFF" w:themeColor="background1"/>
          <w:sz w:val="24"/>
          <w:szCs w:val="24"/>
        </w:rPr>
        <w:t xml:space="preserve"> later in the book.</w:t>
      </w: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41"/>
        <w:gridCol w:w="3369"/>
      </w:tblGrid>
      <w:tr w:rsidR="00382C8D" w14:paraId="50B17A73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30CF1D74" w14:textId="77777777" w:rsidR="00382C8D" w:rsidRPr="00DA71E8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14A9C9DA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Features/Abilities</w:t>
            </w:r>
          </w:p>
        </w:tc>
      </w:tr>
      <w:tr w:rsidR="00382C8D" w14:paraId="20E5CB9A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43B367D7" w14:textId="77777777" w:rsidR="00382C8D" w:rsidRPr="00DA71E8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54A389AE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2F21B300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2AC0A24C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3B1EFECC" w14:textId="77777777" w:rsidR="00382C8D" w:rsidRPr="00F90576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5250F02F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3ADCC724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42D07623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+8 Stat Points, Perk Picker</w:t>
            </w:r>
          </w:p>
        </w:tc>
      </w:tr>
      <w:tr w:rsidR="00382C8D" w14:paraId="79145B23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061B2241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59FDCFA9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5FF66EB9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1CF93844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1FF04792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37EBD257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0C02A260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5C1BF751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+8 Stat Points</w:t>
            </w:r>
          </w:p>
        </w:tc>
      </w:tr>
      <w:tr w:rsidR="00382C8D" w14:paraId="2185FB91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6CF12D5E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7B666036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54AB36BB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2C10BE92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196BB92A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35D0A662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475F7FCC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35B6831C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+8 Stat Points</w:t>
            </w:r>
          </w:p>
        </w:tc>
      </w:tr>
      <w:tr w:rsidR="00382C8D" w14:paraId="767DDBC8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208BD5F2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2F9B5E4F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28DA2A7E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556574C0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303CD593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11CBA68A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549CDF31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212B3637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+8 Stat Points</w:t>
            </w:r>
          </w:p>
        </w:tc>
      </w:tr>
      <w:tr w:rsidR="00382C8D" w14:paraId="6879EF56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4CC0A558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1593F710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26034A3F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28DF9DDF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25B82F82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2EE9DB3C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67441951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3A8C2EBD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+8 Stat Points</w:t>
            </w:r>
          </w:p>
        </w:tc>
      </w:tr>
      <w:tr w:rsidR="00382C8D" w14:paraId="6948446E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5C8C46B7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0C81C3FC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Expertise</w:t>
            </w:r>
          </w:p>
        </w:tc>
      </w:tr>
      <w:tr w:rsidR="00382C8D" w14:paraId="525557C3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14761E69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17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12794B95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7A05730F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2F14BC5E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498B2489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+8 Stat Points</w:t>
            </w:r>
          </w:p>
        </w:tc>
      </w:tr>
      <w:tr w:rsidR="00382C8D" w14:paraId="4B9BC0C1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3E1BF7BE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19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51FC0013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  <w:tr w:rsidR="00382C8D" w14:paraId="1734BF3B" w14:textId="77777777" w:rsidTr="007E22DB">
        <w:tc>
          <w:tcPr>
            <w:tcW w:w="941" w:type="dxa"/>
            <w:shd w:val="clear" w:color="auto" w:fill="A6A6A6" w:themeFill="background1" w:themeFillShade="A6"/>
          </w:tcPr>
          <w:p w14:paraId="313E7C83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  <w:r>
              <w:rPr>
                <w:rFonts w:ascii="OCR A Extended" w:hAnsi="OCR A Extended"/>
                <w:color w:val="FFFFFF" w:themeColor="background1"/>
                <w:sz w:val="24"/>
                <w:szCs w:val="24"/>
              </w:rPr>
              <w:t>20</w:t>
            </w:r>
          </w:p>
        </w:tc>
        <w:tc>
          <w:tcPr>
            <w:tcW w:w="3369" w:type="dxa"/>
            <w:shd w:val="clear" w:color="auto" w:fill="A6A6A6" w:themeFill="background1" w:themeFillShade="A6"/>
          </w:tcPr>
          <w:p w14:paraId="453B839C" w14:textId="77777777" w:rsidR="00382C8D" w:rsidRDefault="00382C8D" w:rsidP="007E22DB">
            <w:pPr>
              <w:rPr>
                <w:rFonts w:ascii="OCR A Extended" w:hAnsi="OCR A Extended"/>
                <w:color w:val="FFFFFF" w:themeColor="background1"/>
                <w:sz w:val="24"/>
                <w:szCs w:val="24"/>
              </w:rPr>
            </w:pPr>
          </w:p>
        </w:tc>
      </w:tr>
    </w:tbl>
    <w:p w14:paraId="5D98FFD1" w14:textId="77777777" w:rsidR="00382C8D" w:rsidRPr="002F4EF2" w:rsidRDefault="00382C8D" w:rsidP="00382C8D">
      <w:pPr>
        <w:rPr>
          <w:rFonts w:ascii="OCR A Extended" w:hAnsi="OCR A Extended"/>
          <w:color w:val="FFFFFF" w:themeColor="background1"/>
          <w:sz w:val="24"/>
          <w:szCs w:val="24"/>
        </w:rPr>
      </w:pPr>
    </w:p>
    <w:p w14:paraId="62704BE6" w14:textId="77777777" w:rsidR="00270E0D" w:rsidRPr="00382C8D" w:rsidRDefault="00F65703" w:rsidP="00382C8D"/>
    <w:sectPr w:rsidR="00270E0D" w:rsidRPr="00382C8D" w:rsidSect="0051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7D2"/>
    <w:multiLevelType w:val="hybridMultilevel"/>
    <w:tmpl w:val="A4E8F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2"/>
    <w:rsid w:val="00294980"/>
    <w:rsid w:val="00382C8D"/>
    <w:rsid w:val="00513062"/>
    <w:rsid w:val="00625F6E"/>
    <w:rsid w:val="00AF477D"/>
    <w:rsid w:val="00E1441A"/>
    <w:rsid w:val="00F6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14B7"/>
  <w15:chartTrackingRefBased/>
  <w15:docId w15:val="{9419479B-88E4-4830-ACA5-1D15209E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06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Ethan J</dc:creator>
  <cp:keywords/>
  <dc:description/>
  <cp:lastModifiedBy>Murphy, Ethan J</cp:lastModifiedBy>
  <cp:revision>4</cp:revision>
  <dcterms:created xsi:type="dcterms:W3CDTF">2020-03-22T02:43:00Z</dcterms:created>
  <dcterms:modified xsi:type="dcterms:W3CDTF">2020-10-02T20:03:00Z</dcterms:modified>
</cp:coreProperties>
</file>