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3E3" w:rsidRDefault="009B1175">
      <w:pPr>
        <w:ind w:firstLineChars="0" w:firstLine="0"/>
        <w:jc w:val="center"/>
        <w:rPr>
          <w:rFonts w:ascii="方正小标宋简体" w:eastAsia="方正小标宋简体"/>
          <w:sz w:val="44"/>
          <w:szCs w:val="44"/>
        </w:rPr>
      </w:pPr>
      <w:proofErr w:type="gramStart"/>
      <w:r>
        <w:rPr>
          <w:rFonts w:ascii="方正小标宋简体" w:eastAsia="方正小标宋简体" w:hint="eastAsia"/>
          <w:sz w:val="44"/>
          <w:szCs w:val="44"/>
        </w:rPr>
        <w:t>深壁固</w:t>
      </w:r>
      <w:proofErr w:type="gramEnd"/>
      <w:r>
        <w:rPr>
          <w:rFonts w:ascii="方正小标宋简体" w:eastAsia="方正小标宋简体" w:hint="eastAsia"/>
          <w:sz w:val="44"/>
          <w:szCs w:val="44"/>
        </w:rPr>
        <w:t>垒--互联网暴露面收缩</w:t>
      </w:r>
    </w:p>
    <w:p w:rsidR="006B5434" w:rsidRPr="00476364" w:rsidRDefault="006B5434" w:rsidP="006B5434">
      <w:pPr>
        <w:ind w:firstLineChars="0" w:firstLine="0"/>
        <w:jc w:val="center"/>
        <w:rPr>
          <w:rFonts w:ascii="仿宋_GB2312"/>
          <w:szCs w:val="28"/>
          <w:u w:val="single"/>
        </w:rPr>
      </w:pPr>
      <w:r w:rsidRPr="00476364">
        <w:rPr>
          <w:rFonts w:ascii="仿宋_GB2312" w:hint="eastAsia"/>
          <w:szCs w:val="28"/>
          <w:u w:val="single"/>
        </w:rPr>
        <w:t xml:space="preserve">中国xxx集团有限公司 </w:t>
      </w:r>
      <w:r w:rsidRPr="00476364">
        <w:rPr>
          <w:rFonts w:ascii="仿宋_GB2312"/>
          <w:szCs w:val="28"/>
          <w:u w:val="single"/>
        </w:rPr>
        <w:t xml:space="preserve"> </w:t>
      </w:r>
      <w:r w:rsidRPr="00476364">
        <w:rPr>
          <w:rFonts w:ascii="仿宋_GB2312" w:hint="eastAsia"/>
          <w:szCs w:val="28"/>
          <w:u w:val="single"/>
        </w:rPr>
        <w:t xml:space="preserve">张三 </w:t>
      </w:r>
      <w:r w:rsidRPr="00476364">
        <w:rPr>
          <w:rFonts w:ascii="仿宋_GB2312"/>
          <w:szCs w:val="28"/>
          <w:u w:val="single"/>
        </w:rPr>
        <w:t xml:space="preserve"> 18</w:t>
      </w:r>
      <w:r w:rsidRPr="00476364">
        <w:rPr>
          <w:rFonts w:ascii="仿宋_GB2312" w:hint="eastAsia"/>
          <w:szCs w:val="28"/>
          <w:u w:val="single"/>
        </w:rPr>
        <w:t>2xxxxxxxx</w:t>
      </w:r>
    </w:p>
    <w:p w:rsidR="00A813E3" w:rsidRDefault="009B1175">
      <w:pPr>
        <w:pStyle w:val="1"/>
      </w:pPr>
      <w:r>
        <w:rPr>
          <w:rFonts w:hint="eastAsia"/>
        </w:rPr>
        <w:t>一、背景与目标</w:t>
      </w:r>
    </w:p>
    <w:p w:rsidR="00A813E3" w:rsidRDefault="009B1175">
      <w:r>
        <w:rPr>
          <w:rFonts w:hint="eastAsia"/>
        </w:rPr>
        <w:t>互联网暴露面检查主要通过人工方式，在当前收集的资产信息基础上，进一步确认和挖掘组织单位暴露在互联网的已知、未知资产，发现可能存在的安全隐患，并进行结果梳理，整理分析，提出优化建议，是安全自查的一个重要技术手段之一。</w:t>
      </w:r>
    </w:p>
    <w:p w:rsidR="00A813E3" w:rsidRDefault="009B1175">
      <w:r>
        <w:rPr>
          <w:rFonts w:hint="eastAsia"/>
        </w:rPr>
        <w:t>通过互联网暴露面的检查，可以更加清楚组织单位信息系统在互联网的开放程度，发现未经授权而暴露在互联网的资产，并进一步通过技术手段降低或解决发现的问题，为今后信息系统规划、建设和调整提供参考依据、并能够增加攻击者的攻击难度。</w:t>
      </w:r>
    </w:p>
    <w:p w:rsidR="00A813E3" w:rsidRDefault="009B1175">
      <w:pPr>
        <w:pStyle w:val="1"/>
      </w:pPr>
      <w:r>
        <w:rPr>
          <w:rFonts w:hint="eastAsia"/>
        </w:rPr>
        <w:t>二、整体收缩思路</w:t>
      </w:r>
    </w:p>
    <w:p w:rsidR="00A813E3" w:rsidRDefault="009B1175">
      <w:pPr>
        <w:ind w:firstLineChars="0" w:firstLine="0"/>
      </w:pPr>
      <w:r>
        <w:rPr>
          <w:rFonts w:hint="eastAsia"/>
        </w:rPr>
        <w:t>分析材料主要来自以下：</w:t>
      </w:r>
    </w:p>
    <w:p w:rsidR="00A813E3" w:rsidRDefault="009B1175">
      <w:r>
        <w:rPr>
          <w:rFonts w:hint="eastAsia"/>
        </w:rPr>
        <w:t>资产识别表</w:t>
      </w:r>
      <w:r>
        <w:rPr>
          <w:rFonts w:hint="eastAsia"/>
        </w:rPr>
        <w:t>/</w:t>
      </w:r>
      <w:r>
        <w:rPr>
          <w:rFonts w:hint="eastAsia"/>
        </w:rPr>
        <w:t>梳理表；组织单位敏感信息关键字；各类工具扫描及人工检查的结果；网络负责人的访谈和沟通的结果。</w:t>
      </w:r>
    </w:p>
    <w:p w:rsidR="00A813E3" w:rsidRDefault="009B1175">
      <w:r>
        <w:rPr>
          <w:rFonts w:hint="eastAsia"/>
        </w:rPr>
        <w:t>暴露面检查主要从以下</w:t>
      </w:r>
      <w:r>
        <w:rPr>
          <w:rFonts w:hint="eastAsia"/>
        </w:rPr>
        <w:t>5</w:t>
      </w:r>
      <w:r>
        <w:rPr>
          <w:rFonts w:hint="eastAsia"/>
        </w:rPr>
        <w:t>个方面作为参考点进行分析：</w:t>
      </w:r>
    </w:p>
    <w:p w:rsidR="00A813E3" w:rsidRDefault="009B1175">
      <w:pPr>
        <w:numPr>
          <w:ilvl w:val="0"/>
          <w:numId w:val="1"/>
        </w:numPr>
        <w:ind w:firstLineChars="0" w:firstLine="0"/>
      </w:pPr>
      <w:r>
        <w:rPr>
          <w:rFonts w:hint="eastAsia"/>
        </w:rPr>
        <w:t>互联网</w:t>
      </w:r>
      <w:r>
        <w:rPr>
          <w:rFonts w:hint="eastAsia"/>
        </w:rPr>
        <w:t>IP</w:t>
      </w:r>
      <w:r>
        <w:rPr>
          <w:rFonts w:hint="eastAsia"/>
        </w:rPr>
        <w:t>地址及域名</w:t>
      </w:r>
    </w:p>
    <w:p w:rsidR="00A813E3" w:rsidRDefault="009B1175">
      <w:pPr>
        <w:numPr>
          <w:ilvl w:val="0"/>
          <w:numId w:val="1"/>
        </w:numPr>
        <w:ind w:firstLineChars="0" w:firstLine="0"/>
      </w:pPr>
      <w:r>
        <w:rPr>
          <w:rFonts w:hint="eastAsia"/>
        </w:rPr>
        <w:t>端口服务</w:t>
      </w:r>
    </w:p>
    <w:p w:rsidR="00A813E3" w:rsidRDefault="009B1175">
      <w:pPr>
        <w:numPr>
          <w:ilvl w:val="0"/>
          <w:numId w:val="1"/>
        </w:numPr>
        <w:ind w:firstLineChars="0" w:firstLine="0"/>
      </w:pPr>
      <w:r>
        <w:rPr>
          <w:rFonts w:hint="eastAsia"/>
        </w:rPr>
        <w:t>应用</w:t>
      </w:r>
    </w:p>
    <w:p w:rsidR="00A813E3" w:rsidRDefault="009B1175">
      <w:pPr>
        <w:numPr>
          <w:ilvl w:val="0"/>
          <w:numId w:val="1"/>
        </w:numPr>
        <w:ind w:firstLineChars="0" w:firstLine="0"/>
      </w:pPr>
      <w:r>
        <w:rPr>
          <w:rFonts w:hint="eastAsia"/>
        </w:rPr>
        <w:t>web</w:t>
      </w:r>
      <w:r>
        <w:rPr>
          <w:rFonts w:hint="eastAsia"/>
        </w:rPr>
        <w:t>应用</w:t>
      </w:r>
    </w:p>
    <w:p w:rsidR="00A813E3" w:rsidRDefault="009B1175">
      <w:pPr>
        <w:numPr>
          <w:ilvl w:val="0"/>
          <w:numId w:val="1"/>
        </w:numPr>
        <w:ind w:firstLineChars="0" w:firstLine="0"/>
      </w:pPr>
      <w:r>
        <w:rPr>
          <w:rFonts w:hint="eastAsia"/>
        </w:rPr>
        <w:t>敏感信息</w:t>
      </w:r>
    </w:p>
    <w:p w:rsidR="00A813E3" w:rsidRDefault="009B117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暴露面收缩具体实施方法与处置方法</w:t>
      </w:r>
    </w:p>
    <w:p w:rsidR="00A813E3" w:rsidRDefault="009B117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域名、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：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参考资产梳理中互联网</w:t>
      </w:r>
      <w:r>
        <w:rPr>
          <w:rFonts w:hint="eastAsia"/>
        </w:rPr>
        <w:t>IP</w:t>
      </w:r>
      <w:r>
        <w:rPr>
          <w:rFonts w:hint="eastAsia"/>
        </w:rPr>
        <w:t>地址表；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务必结合网络拓扑，</w:t>
      </w:r>
      <w:r w:rsidR="001046EE">
        <w:rPr>
          <w:rFonts w:hint="eastAsia"/>
        </w:rPr>
        <w:t>【客户名称】</w:t>
      </w:r>
      <w:r>
        <w:rPr>
          <w:rFonts w:hint="eastAsia"/>
        </w:rPr>
        <w:t>团队访谈确认所有出口</w:t>
      </w:r>
      <w:r>
        <w:rPr>
          <w:rFonts w:hint="eastAsia"/>
        </w:rPr>
        <w:t>IP</w:t>
      </w:r>
      <w:r>
        <w:rPr>
          <w:rFonts w:hint="eastAsia"/>
        </w:rPr>
        <w:t>信息，不得遗漏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搜索引擎查找：</w:t>
      </w:r>
      <w:r>
        <w:rPr>
          <w:rFonts w:hint="eastAsia"/>
        </w:rPr>
        <w:t>site:x</w:t>
      </w:r>
      <w:r w:rsidR="003D7C4F">
        <w:rPr>
          <w:rFonts w:hint="eastAsia"/>
        </w:rPr>
        <w:t>xx</w:t>
      </w:r>
      <w:r>
        <w:rPr>
          <w:rFonts w:hint="eastAsia"/>
        </w:rPr>
        <w:t>.com</w:t>
      </w:r>
      <w:r>
        <w:rPr>
          <w:rFonts w:hint="eastAsia"/>
        </w:rPr>
        <w:t>（概率较小）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通过网站获取：微步、站长工具、</w:t>
      </w:r>
      <w:r>
        <w:rPr>
          <w:rFonts w:hint="eastAsia"/>
        </w:rPr>
        <w:t>DNSDUMPSTER</w:t>
      </w:r>
      <w:r>
        <w:rPr>
          <w:rFonts w:hint="eastAsia"/>
        </w:rPr>
        <w:t>（</w:t>
      </w:r>
      <w:r>
        <w:rPr>
          <w:rFonts w:hint="eastAsia"/>
        </w:rPr>
        <w:t>https://dnsdumpster.com/</w:t>
      </w:r>
      <w:r>
        <w:rPr>
          <w:rFonts w:hint="eastAsia"/>
        </w:rPr>
        <w:t>）、</w:t>
      </w:r>
      <w:r>
        <w:rPr>
          <w:rFonts w:hint="eastAsia"/>
        </w:rPr>
        <w:t>censys.</w:t>
      </w:r>
      <w:proofErr w:type="gramStart"/>
      <w:r>
        <w:rPr>
          <w:rFonts w:hint="eastAsia"/>
        </w:rPr>
        <w:t>io</w:t>
      </w:r>
      <w:proofErr w:type="gramEnd"/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工具爆破：</w:t>
      </w:r>
      <w:r>
        <w:rPr>
          <w:rFonts w:hint="eastAsia"/>
        </w:rPr>
        <w:t>fierce</w:t>
      </w:r>
      <w:r>
        <w:rPr>
          <w:rFonts w:hint="eastAsia"/>
        </w:rPr>
        <w:t>、</w:t>
      </w:r>
      <w:r>
        <w:rPr>
          <w:rFonts w:hint="eastAsia"/>
        </w:rPr>
        <w:t>dnsdict6</w:t>
      </w:r>
      <w:r>
        <w:rPr>
          <w:rFonts w:hint="eastAsia"/>
        </w:rPr>
        <w:t>、</w:t>
      </w:r>
      <w:r>
        <w:rPr>
          <w:rFonts w:hint="eastAsia"/>
        </w:rPr>
        <w:t>Layer</w:t>
      </w:r>
      <w:r>
        <w:rPr>
          <w:rFonts w:hint="eastAsia"/>
        </w:rPr>
        <w:t>子域名挖掘机</w:t>
      </w:r>
    </w:p>
    <w:p w:rsidR="00A813E3" w:rsidRDefault="009B1175">
      <w:pPr>
        <w:numPr>
          <w:ilvl w:val="0"/>
          <w:numId w:val="3"/>
        </w:numPr>
        <w:ind w:firstLineChars="0" w:firstLine="0"/>
      </w:pPr>
      <w:r>
        <w:rPr>
          <w:rFonts w:hint="eastAsia"/>
        </w:rPr>
        <w:t>根据检查结果，确认无归属域名及其对应的服务器，应用等信息，补充</w:t>
      </w:r>
      <w:proofErr w:type="gramStart"/>
      <w:r>
        <w:rPr>
          <w:rFonts w:hint="eastAsia"/>
        </w:rPr>
        <w:t>至资产</w:t>
      </w:r>
      <w:proofErr w:type="gramEnd"/>
      <w:r>
        <w:rPr>
          <w:rFonts w:hint="eastAsia"/>
        </w:rPr>
        <w:t>识别表的</w:t>
      </w:r>
      <w:r>
        <w:rPr>
          <w:rFonts w:hint="eastAsia"/>
        </w:rPr>
        <w:t>DMZ</w:t>
      </w:r>
      <w:r>
        <w:rPr>
          <w:rFonts w:hint="eastAsia"/>
        </w:rPr>
        <w:t>区资产表中。</w:t>
      </w:r>
    </w:p>
    <w:p w:rsidR="00A813E3" w:rsidRDefault="009B1175">
      <w:pPr>
        <w:numPr>
          <w:ilvl w:val="0"/>
          <w:numId w:val="3"/>
        </w:numPr>
        <w:ind w:firstLineChars="0" w:firstLine="0"/>
      </w:pPr>
      <w:r>
        <w:rPr>
          <w:rFonts w:hint="eastAsia"/>
        </w:rPr>
        <w:t>根据检查结果，确认无归属</w:t>
      </w:r>
      <w:r>
        <w:rPr>
          <w:rFonts w:hint="eastAsia"/>
        </w:rPr>
        <w:t>IP</w:t>
      </w:r>
      <w:r>
        <w:rPr>
          <w:rFonts w:hint="eastAsia"/>
        </w:rPr>
        <w:t>及其相关信息，补充</w:t>
      </w:r>
      <w:proofErr w:type="gramStart"/>
      <w:r>
        <w:rPr>
          <w:rFonts w:hint="eastAsia"/>
        </w:rPr>
        <w:t>至资产</w:t>
      </w:r>
      <w:proofErr w:type="gramEnd"/>
      <w:r>
        <w:rPr>
          <w:rFonts w:hint="eastAsia"/>
        </w:rPr>
        <w:t>识别表的互联网</w:t>
      </w:r>
      <w:r>
        <w:rPr>
          <w:rFonts w:hint="eastAsia"/>
        </w:rPr>
        <w:t>IP</w:t>
      </w:r>
      <w:r>
        <w:rPr>
          <w:rFonts w:hint="eastAsia"/>
        </w:rPr>
        <w:t>地址中。</w:t>
      </w:r>
    </w:p>
    <w:p w:rsidR="00A813E3" w:rsidRDefault="009B1175">
      <w:pPr>
        <w:numPr>
          <w:ilvl w:val="0"/>
          <w:numId w:val="3"/>
        </w:numPr>
        <w:ind w:firstLineChars="0" w:firstLine="0"/>
      </w:pPr>
      <w:r>
        <w:rPr>
          <w:rFonts w:hint="eastAsia"/>
        </w:rPr>
        <w:t>使用</w:t>
      </w:r>
      <w:r>
        <w:rPr>
          <w:rFonts w:hint="eastAsia"/>
        </w:rPr>
        <w:t>CDN</w:t>
      </w:r>
      <w:r>
        <w:rPr>
          <w:rFonts w:hint="eastAsia"/>
        </w:rPr>
        <w:t>技术。</w:t>
      </w:r>
    </w:p>
    <w:p w:rsidR="00A813E3" w:rsidRDefault="00A813E3">
      <w:pPr>
        <w:ind w:firstLineChars="0" w:firstLine="0"/>
      </w:pPr>
    </w:p>
    <w:p w:rsidR="00A813E3" w:rsidRDefault="009B117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端口服务：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参考资产识别表中的端口映射表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TSS</w:t>
      </w:r>
      <w:r>
        <w:rPr>
          <w:rFonts w:hint="eastAsia"/>
        </w:rPr>
        <w:t>工具的资产识别功能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masscan</w:t>
      </w:r>
      <w:proofErr w:type="spellEnd"/>
      <w:r>
        <w:rPr>
          <w:rFonts w:hint="eastAsia"/>
        </w:rPr>
        <w:t>等工具进行交叉验证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人工测试扫描结果的准确性</w:t>
      </w:r>
    </w:p>
    <w:p w:rsidR="00A813E3" w:rsidRDefault="009B1175">
      <w:pPr>
        <w:ind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、针对高危端口，和运维团队确认用途及对外开放的必要性。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，</w:t>
      </w:r>
      <w:r>
        <w:rPr>
          <w:rFonts w:hint="eastAsia"/>
        </w:rPr>
        <w:t>pop3</w:t>
      </w:r>
      <w:r>
        <w:rPr>
          <w:rFonts w:hint="eastAsia"/>
        </w:rPr>
        <w:t>，</w:t>
      </w:r>
      <w:r>
        <w:rPr>
          <w:rFonts w:hint="eastAsia"/>
        </w:rPr>
        <w:t>radius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rdp</w:t>
      </w:r>
      <w:proofErr w:type="spellEnd"/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，各类数据库端口，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，各类应用端口（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websphere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）。尽可能关闭非必要性对外开放端口，减少暴露面。</w:t>
      </w:r>
    </w:p>
    <w:p w:rsidR="00A813E3" w:rsidRDefault="00A813E3"/>
    <w:p w:rsidR="00A813E3" w:rsidRDefault="009B117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应用：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proofErr w:type="gramStart"/>
      <w:r>
        <w:rPr>
          <w:rFonts w:hint="eastAsia"/>
        </w:rPr>
        <w:t>堡结合</w:t>
      </w:r>
      <w:proofErr w:type="gramEnd"/>
      <w:r>
        <w:rPr>
          <w:rFonts w:hint="eastAsia"/>
        </w:rPr>
        <w:t>资产收集表中的网络拓扑图、端口映射表和网络，安全产品清单进行初步收集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与</w:t>
      </w:r>
      <w:r w:rsidR="001046EE">
        <w:rPr>
          <w:rFonts w:hint="eastAsia"/>
        </w:rPr>
        <w:t>【客户名称】</w:t>
      </w:r>
      <w:r>
        <w:rPr>
          <w:rFonts w:hint="eastAsia"/>
        </w:rPr>
        <w:t>团队访谈进行确认</w:t>
      </w:r>
    </w:p>
    <w:p w:rsidR="00A813E3" w:rsidRDefault="009B1175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VPN</w:t>
      </w:r>
      <w:r>
        <w:rPr>
          <w:rFonts w:hint="eastAsia"/>
        </w:rPr>
        <w:t>、堡垒机、云桌面等应用管理控制台、后台不得对互联网开放。</w:t>
      </w:r>
    </w:p>
    <w:p w:rsidR="00A813E3" w:rsidRDefault="009B1175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VPN</w:t>
      </w:r>
      <w:r>
        <w:rPr>
          <w:rFonts w:hint="eastAsia"/>
        </w:rPr>
        <w:t>、堡垒机、云桌面检查用户认证是否采用</w:t>
      </w:r>
      <w:proofErr w:type="gramStart"/>
      <w:r>
        <w:rPr>
          <w:rFonts w:hint="eastAsia"/>
        </w:rPr>
        <w:t>双因素</w:t>
      </w:r>
      <w:proofErr w:type="gramEnd"/>
      <w:r>
        <w:rPr>
          <w:rFonts w:hint="eastAsia"/>
        </w:rPr>
        <w:t>认证，是否启用密码复杂度，是否开启防爆破功能，是否对接入用户进行权限划分等。</w:t>
      </w:r>
    </w:p>
    <w:p w:rsidR="00A813E3" w:rsidRDefault="00A813E3">
      <w:pPr>
        <w:ind w:firstLineChars="0" w:firstLine="0"/>
      </w:pPr>
    </w:p>
    <w:p w:rsidR="00A813E3" w:rsidRDefault="009B117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Web</w:t>
      </w:r>
      <w:r>
        <w:rPr>
          <w:rFonts w:hint="eastAsia"/>
          <w:b/>
          <w:bCs/>
        </w:rPr>
        <w:t>应用：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针对端口识别服务，检测指纹并梳理出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针对梳理出的</w:t>
      </w:r>
      <w:r>
        <w:rPr>
          <w:rFonts w:hint="eastAsia"/>
        </w:rPr>
        <w:t>web</w:t>
      </w:r>
      <w:r>
        <w:rPr>
          <w:rFonts w:hint="eastAsia"/>
        </w:rPr>
        <w:t>应用，结合</w:t>
      </w:r>
      <w:r>
        <w:rPr>
          <w:rFonts w:hint="eastAsia"/>
        </w:rPr>
        <w:t>TSS</w:t>
      </w:r>
      <w:r>
        <w:rPr>
          <w:rFonts w:hint="eastAsia"/>
        </w:rPr>
        <w:t>扫描工具，资产梳理表和运维团队访谈的结果，确认技术架构（脚本语言，数据库，</w:t>
      </w:r>
      <w:r>
        <w:rPr>
          <w:rFonts w:hint="eastAsia"/>
        </w:rPr>
        <w:t>web</w:t>
      </w:r>
      <w:r>
        <w:rPr>
          <w:rFonts w:hint="eastAsia"/>
        </w:rPr>
        <w:t>框架），内容管理系统（例如：</w:t>
      </w:r>
      <w:proofErr w:type="spellStart"/>
      <w:r>
        <w:rPr>
          <w:rFonts w:hint="eastAsia"/>
        </w:rPr>
        <w:t>wordpresss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joomla</w:t>
      </w:r>
      <w:proofErr w:type="spellEnd"/>
      <w:r>
        <w:rPr>
          <w:rFonts w:hint="eastAsia"/>
        </w:rPr>
        <w:t>等）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针对梳理出的</w:t>
      </w:r>
      <w:r>
        <w:rPr>
          <w:rFonts w:hint="eastAsia"/>
        </w:rPr>
        <w:t>web</w:t>
      </w:r>
      <w:r>
        <w:rPr>
          <w:rFonts w:hint="eastAsia"/>
        </w:rPr>
        <w:t>应用，和业务系统人员确认</w:t>
      </w:r>
      <w:r>
        <w:rPr>
          <w:rFonts w:hint="eastAsia"/>
        </w:rPr>
        <w:t>web</w:t>
      </w:r>
      <w:r>
        <w:rPr>
          <w:rFonts w:hint="eastAsia"/>
        </w:rPr>
        <w:t>后台管理页面，</w:t>
      </w:r>
      <w:r>
        <w:rPr>
          <w:rFonts w:hint="eastAsia"/>
        </w:rPr>
        <w:lastRenderedPageBreak/>
        <w:t>用户登录页面</w:t>
      </w:r>
    </w:p>
    <w:p w:rsidR="00A813E3" w:rsidRDefault="009B1175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、非必要对外开放的</w:t>
      </w:r>
      <w:r>
        <w:rPr>
          <w:rFonts w:hint="eastAsia"/>
        </w:rPr>
        <w:t>web</w:t>
      </w:r>
      <w:r>
        <w:rPr>
          <w:rFonts w:hint="eastAsia"/>
        </w:rPr>
        <w:t>业务进行关闭。</w:t>
      </w:r>
    </w:p>
    <w:p w:rsidR="00A813E3" w:rsidRDefault="009B1175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、关闭非必要对外开放的</w:t>
      </w:r>
      <w:r>
        <w:rPr>
          <w:rFonts w:hint="eastAsia"/>
        </w:rPr>
        <w:t>web</w:t>
      </w:r>
      <w:r>
        <w:rPr>
          <w:rFonts w:hint="eastAsia"/>
        </w:rPr>
        <w:t>应用端口，如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的</w:t>
      </w:r>
      <w:r>
        <w:rPr>
          <w:rFonts w:hint="eastAsia"/>
        </w:rPr>
        <w:t>7001</w:t>
      </w:r>
      <w:r>
        <w:rPr>
          <w:rFonts w:hint="eastAsia"/>
        </w:rPr>
        <w:t>、</w:t>
      </w:r>
      <w:r>
        <w:rPr>
          <w:rFonts w:hint="eastAsia"/>
        </w:rPr>
        <w:t>5566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jboss</w:t>
      </w:r>
      <w:proofErr w:type="spellEnd"/>
      <w:r>
        <w:rPr>
          <w:rFonts w:hint="eastAsia"/>
        </w:rPr>
        <w:t>的</w:t>
      </w:r>
      <w:r>
        <w:rPr>
          <w:rFonts w:hint="eastAsia"/>
        </w:rPr>
        <w:t>8080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webshere</w:t>
      </w:r>
      <w:proofErr w:type="spellEnd"/>
      <w:r>
        <w:rPr>
          <w:rFonts w:hint="eastAsia"/>
        </w:rPr>
        <w:t>的</w:t>
      </w:r>
      <w:r>
        <w:rPr>
          <w:rFonts w:hint="eastAsia"/>
        </w:rPr>
        <w:t>9080</w:t>
      </w:r>
      <w:r>
        <w:rPr>
          <w:rFonts w:hint="eastAsia"/>
        </w:rPr>
        <w:t>。</w:t>
      </w:r>
    </w:p>
    <w:p w:rsidR="00A813E3" w:rsidRDefault="009B1175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、关闭所有对外开放的</w:t>
      </w:r>
      <w:r>
        <w:rPr>
          <w:rFonts w:hint="eastAsia"/>
        </w:rPr>
        <w:t>web</w:t>
      </w:r>
      <w:r>
        <w:rPr>
          <w:rFonts w:hint="eastAsia"/>
        </w:rPr>
        <w:t>管理后台页面；对外开放的</w:t>
      </w:r>
      <w:r>
        <w:rPr>
          <w:rFonts w:hint="eastAsia"/>
        </w:rPr>
        <w:t>web</w:t>
      </w:r>
      <w:r>
        <w:rPr>
          <w:rFonts w:hint="eastAsia"/>
        </w:rPr>
        <w:t>用户登录页面应检查是否具备防爆破能力，是否加入安全设备的防爆</w:t>
      </w:r>
      <w:proofErr w:type="gramStart"/>
      <w:r>
        <w:rPr>
          <w:rFonts w:hint="eastAsia"/>
        </w:rPr>
        <w:t>破保护</w:t>
      </w:r>
      <w:proofErr w:type="gramEnd"/>
      <w:r>
        <w:rPr>
          <w:rFonts w:hint="eastAsia"/>
        </w:rPr>
        <w:t>模块部署</w:t>
      </w:r>
      <w:proofErr w:type="spellStart"/>
      <w:r>
        <w:rPr>
          <w:rFonts w:hint="eastAsia"/>
        </w:rPr>
        <w:t>Waf</w:t>
      </w:r>
      <w:proofErr w:type="spellEnd"/>
      <w:r>
        <w:rPr>
          <w:rFonts w:hint="eastAsia"/>
        </w:rPr>
        <w:t>防止恶意爬虫，目录扫描等违规操作。</w:t>
      </w:r>
    </w:p>
    <w:p w:rsidR="00A813E3" w:rsidRDefault="009B1175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源代码：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通过御剑等后台扫描工具，使用备份文件名字典进行扫描</w:t>
      </w:r>
    </w:p>
    <w:p w:rsidR="00A813E3" w:rsidRDefault="009B1175">
      <w:pPr>
        <w:ind w:firstLineChars="0" w:firstLine="0"/>
      </w:pPr>
      <w:r>
        <w:rPr>
          <w:rFonts w:hint="eastAsia"/>
        </w:rPr>
        <w:t>--</w:t>
      </w:r>
      <w:r>
        <w:rPr>
          <w:rFonts w:hint="eastAsia"/>
        </w:rPr>
        <w:t>根据与</w:t>
      </w:r>
      <w:r w:rsidR="001046EE">
        <w:rPr>
          <w:rFonts w:hint="eastAsia"/>
        </w:rPr>
        <w:t>【客户名称】</w:t>
      </w:r>
      <w:r>
        <w:rPr>
          <w:rFonts w:hint="eastAsia"/>
        </w:rPr>
        <w:t>提供的关键字在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等代码分享、托管平台进行搜索查寻</w:t>
      </w:r>
    </w:p>
    <w:p w:rsidR="00A813E3" w:rsidRDefault="009B1175">
      <w:pPr>
        <w:ind w:firstLineChars="0" w:firstLine="0"/>
        <w:rPr>
          <w:b/>
          <w:bCs/>
        </w:rPr>
      </w:pPr>
      <w:r>
        <w:rPr>
          <w:rFonts w:hint="eastAsia"/>
        </w:rPr>
        <w:t>--</w:t>
      </w:r>
      <w:r>
        <w:rPr>
          <w:rFonts w:hint="eastAsia"/>
        </w:rPr>
        <w:t>通过各种云盘进行搜索查寻</w:t>
      </w:r>
    </w:p>
    <w:p w:rsidR="00A813E3" w:rsidRDefault="009B1175">
      <w:pPr>
        <w:numPr>
          <w:ilvl w:val="0"/>
          <w:numId w:val="4"/>
        </w:numPr>
        <w:ind w:firstLineChars="0" w:firstLine="0"/>
      </w:pPr>
      <w:r>
        <w:rPr>
          <w:rFonts w:hint="eastAsia"/>
        </w:rPr>
        <w:t>对于扫描发现的网站后台备份文件，并进行清除。</w:t>
      </w:r>
    </w:p>
    <w:p w:rsidR="00A813E3" w:rsidRDefault="009B1175">
      <w:pPr>
        <w:numPr>
          <w:ilvl w:val="0"/>
          <w:numId w:val="4"/>
        </w:numPr>
        <w:ind w:firstLineChars="0" w:firstLine="0"/>
      </w:pPr>
      <w:r>
        <w:rPr>
          <w:rFonts w:hint="eastAsia"/>
        </w:rPr>
        <w:t>对于在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等代码托管平台发现的源代码泄露事件，追究责任人并进行清除。</w:t>
      </w:r>
    </w:p>
    <w:p w:rsidR="00A813E3" w:rsidRDefault="009B1175">
      <w:pPr>
        <w:pStyle w:val="1"/>
      </w:pPr>
      <w:r>
        <w:rPr>
          <w:rFonts w:hint="eastAsia"/>
        </w:rPr>
        <w:t>四、暴露面收缩成果</w:t>
      </w:r>
    </w:p>
    <w:p w:rsidR="00A813E3" w:rsidRDefault="009B1175">
      <w:r>
        <w:rPr>
          <w:rFonts w:hint="eastAsia"/>
        </w:rPr>
        <w:t>临战前，我方根据最新梳理的资产清单，共对虚拟化服务器资产</w:t>
      </w:r>
      <w:r w:rsidR="003D7C4F">
        <w:rPr>
          <w:rFonts w:hint="eastAsia"/>
        </w:rPr>
        <w:t>xx</w:t>
      </w:r>
      <w:r>
        <w:rPr>
          <w:rFonts w:hint="eastAsia"/>
        </w:rPr>
        <w:t>台、物理服务器</w:t>
      </w:r>
      <w:r w:rsidR="003D7C4F">
        <w:rPr>
          <w:rFonts w:hint="eastAsia"/>
        </w:rPr>
        <w:t>xx</w:t>
      </w:r>
      <w:r>
        <w:rPr>
          <w:rFonts w:hint="eastAsia"/>
        </w:rPr>
        <w:t>台进行存活扫描，经确认虚拟化服务器存活</w:t>
      </w:r>
      <w:r w:rsidR="003D7C4F">
        <w:rPr>
          <w:rFonts w:hint="eastAsia"/>
        </w:rPr>
        <w:t>xx</w:t>
      </w:r>
      <w:r>
        <w:rPr>
          <w:rFonts w:hint="eastAsia"/>
        </w:rPr>
        <w:t>台，物理服务器存活</w:t>
      </w:r>
      <w:r w:rsidR="003D7C4F">
        <w:rPr>
          <w:rFonts w:hint="eastAsia"/>
        </w:rPr>
        <w:t>xx</w:t>
      </w:r>
      <w:r>
        <w:rPr>
          <w:rFonts w:hint="eastAsia"/>
        </w:rPr>
        <w:t>台。</w:t>
      </w:r>
    </w:p>
    <w:p w:rsidR="00A813E3" w:rsidRDefault="009B1175">
      <w:r>
        <w:rPr>
          <w:rFonts w:hint="eastAsia"/>
        </w:rPr>
        <w:t>梳理负载均衡设备对外发布的</w:t>
      </w:r>
      <w:r>
        <w:rPr>
          <w:rFonts w:hint="eastAsia"/>
        </w:rPr>
        <w:t>IP</w:t>
      </w:r>
      <w:r>
        <w:rPr>
          <w:rFonts w:hint="eastAsia"/>
        </w:rPr>
        <w:t>、端口及其对应的业务共计</w:t>
      </w:r>
      <w:r w:rsidR="003D7C4F">
        <w:rPr>
          <w:rFonts w:hint="eastAsia"/>
        </w:rPr>
        <w:t>xx</w:t>
      </w:r>
      <w:r>
        <w:rPr>
          <w:rFonts w:hint="eastAsia"/>
        </w:rPr>
        <w:t>条。与业务人员逐一核实对外发布业务，筛选出涉及高危端口的映射、</w:t>
      </w:r>
      <w:r>
        <w:rPr>
          <w:rFonts w:hint="eastAsia"/>
        </w:rPr>
        <w:lastRenderedPageBreak/>
        <w:t>非核心业务的映射共计</w:t>
      </w:r>
      <w:r w:rsidR="003D7C4F">
        <w:rPr>
          <w:rFonts w:hint="eastAsia"/>
        </w:rPr>
        <w:t>xx</w:t>
      </w:r>
      <w:r>
        <w:rPr>
          <w:rFonts w:hint="eastAsia"/>
        </w:rPr>
        <w:t>条。</w:t>
      </w:r>
    </w:p>
    <w:p w:rsidR="00A813E3" w:rsidRDefault="009B1175">
      <w:r>
        <w:rPr>
          <w:rFonts w:hint="eastAsia"/>
        </w:rPr>
        <w:t>梳理互联网防火墙的域间策略</w:t>
      </w:r>
      <w:r w:rsidR="003D7C4F">
        <w:rPr>
          <w:rFonts w:hint="eastAsia"/>
        </w:rPr>
        <w:t>xx</w:t>
      </w:r>
      <w:r>
        <w:rPr>
          <w:rFonts w:hint="eastAsia"/>
        </w:rPr>
        <w:t>条、</w:t>
      </w:r>
      <w:r>
        <w:rPr>
          <w:rFonts w:hint="eastAsia"/>
        </w:rPr>
        <w:t>ACL</w:t>
      </w:r>
      <w:r>
        <w:rPr>
          <w:rFonts w:hint="eastAsia"/>
        </w:rPr>
        <w:t>策略</w:t>
      </w:r>
      <w:r w:rsidR="003D7C4F">
        <w:rPr>
          <w:rFonts w:hint="eastAsia"/>
        </w:rPr>
        <w:t>xx</w:t>
      </w:r>
      <w:r>
        <w:rPr>
          <w:rFonts w:hint="eastAsia"/>
        </w:rPr>
        <w:t>条，筛选出涉及高危端口的策略</w:t>
      </w:r>
      <w:r>
        <w:rPr>
          <w:rFonts w:hint="eastAsia"/>
        </w:rPr>
        <w:t>1</w:t>
      </w:r>
      <w:r w:rsidR="003D7C4F">
        <w:rPr>
          <w:rFonts w:hint="eastAsia"/>
        </w:rPr>
        <w:t>xx</w:t>
      </w:r>
      <w:r>
        <w:rPr>
          <w:rFonts w:hint="eastAsia"/>
        </w:rPr>
        <w:t>条，批量放通的策略</w:t>
      </w:r>
      <w:r w:rsidR="003D7C4F">
        <w:rPr>
          <w:rFonts w:hint="eastAsia"/>
        </w:rPr>
        <w:t>xx</w:t>
      </w:r>
      <w:r>
        <w:rPr>
          <w:rFonts w:hint="eastAsia"/>
        </w:rPr>
        <w:t>条。</w:t>
      </w:r>
    </w:p>
    <w:p w:rsidR="00A813E3" w:rsidRDefault="009B1175">
      <w:r>
        <w:rPr>
          <w:rFonts w:hint="eastAsia"/>
        </w:rPr>
        <w:t>梳理包含虚拟机、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的内网业务服务器</w:t>
      </w:r>
      <w:r w:rsidR="003D7C4F">
        <w:rPr>
          <w:rFonts w:hint="eastAsia"/>
        </w:rPr>
        <w:t>xx</w:t>
      </w:r>
      <w:r>
        <w:rPr>
          <w:rFonts w:hint="eastAsia"/>
        </w:rPr>
        <w:t>台，筛选出非核心业务虚拟机</w:t>
      </w:r>
      <w:r w:rsidR="003D7C4F">
        <w:rPr>
          <w:rFonts w:hint="eastAsia"/>
        </w:rPr>
        <w:t>xx</w:t>
      </w:r>
      <w:r>
        <w:rPr>
          <w:rFonts w:hint="eastAsia"/>
        </w:rPr>
        <w:t>台，非核心业务物理服务器</w:t>
      </w:r>
      <w:r w:rsidR="003D7C4F">
        <w:rPr>
          <w:rFonts w:hint="eastAsia"/>
        </w:rPr>
        <w:t>xx</w:t>
      </w:r>
      <w:r>
        <w:rPr>
          <w:rFonts w:hint="eastAsia"/>
        </w:rPr>
        <w:t>台。</w:t>
      </w:r>
    </w:p>
    <w:p w:rsidR="00A813E3" w:rsidRDefault="009B1175">
      <w:r>
        <w:rPr>
          <w:rFonts w:hint="eastAsia"/>
        </w:rPr>
        <w:t>使用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端口扫描工具、</w:t>
      </w:r>
      <w:r>
        <w:rPr>
          <w:rFonts w:hint="eastAsia"/>
        </w:rPr>
        <w:t>FOFA</w:t>
      </w:r>
      <w:r>
        <w:rPr>
          <w:rFonts w:hint="eastAsia"/>
        </w:rPr>
        <w:t>搜索引擎，分别对铁通</w:t>
      </w:r>
      <w:r w:rsidR="003D7C4F">
        <w:rPr>
          <w:rFonts w:hint="eastAsia"/>
        </w:rPr>
        <w:t>xx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IP</w:t>
      </w:r>
      <w:r>
        <w:rPr>
          <w:rFonts w:hint="eastAsia"/>
        </w:rPr>
        <w:t>地址段、联通</w:t>
      </w:r>
      <w:r w:rsidR="003D7C4F">
        <w:rPr>
          <w:rFonts w:hint="eastAsia"/>
        </w:rPr>
        <w:t>xx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地址段、电信</w:t>
      </w:r>
      <w:r w:rsidR="003D7C4F">
        <w:rPr>
          <w:rFonts w:hint="eastAsia"/>
        </w:rPr>
        <w:t>xx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地址段、移动</w:t>
      </w:r>
      <w:r w:rsidR="003D7C4F">
        <w:rPr>
          <w:rFonts w:hint="eastAsia"/>
        </w:rPr>
        <w:t>xx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地址段进行扫描，共发现</w:t>
      </w:r>
      <w:r w:rsidR="003D7C4F">
        <w:rPr>
          <w:rFonts w:hint="eastAsia"/>
        </w:rPr>
        <w:t>xx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暴露互联网资产，经确认均为</w:t>
      </w:r>
      <w:r w:rsidR="001046EE">
        <w:rPr>
          <w:rFonts w:hint="eastAsia"/>
        </w:rPr>
        <w:t>【客户名称】</w:t>
      </w:r>
      <w:r>
        <w:rPr>
          <w:rFonts w:hint="eastAsia"/>
        </w:rPr>
        <w:t>系统无误。</w:t>
      </w:r>
    </w:p>
    <w:p w:rsidR="00A813E3" w:rsidRDefault="009B1175">
      <w:r>
        <w:rPr>
          <w:rFonts w:hint="eastAsia"/>
        </w:rPr>
        <w:t>护网临战阶段，通过</w:t>
      </w:r>
      <w:r>
        <w:rPr>
          <w:rFonts w:hint="eastAsia"/>
        </w:rPr>
        <w:t>FOFA</w:t>
      </w:r>
      <w:r>
        <w:rPr>
          <w:rFonts w:hint="eastAsia"/>
        </w:rPr>
        <w:t>搜索引擎对股份公司暴露在互联网的资产再次进行搜索，共发现</w:t>
      </w:r>
      <w:r>
        <w:rPr>
          <w:rFonts w:hint="eastAsia"/>
        </w:rPr>
        <w:t>3</w:t>
      </w:r>
      <w:r>
        <w:rPr>
          <w:rFonts w:hint="eastAsia"/>
        </w:rPr>
        <w:t>个关于股份公司暴露互联网资产，经确认</w:t>
      </w:r>
      <w:r>
        <w:rPr>
          <w:rFonts w:hint="eastAsia"/>
        </w:rPr>
        <w:t>1</w:t>
      </w:r>
      <w:r w:rsidR="003D7C4F">
        <w:rPr>
          <w:rFonts w:hint="eastAsia"/>
        </w:rPr>
        <w:t>个系统为</w:t>
      </w:r>
      <w:bookmarkStart w:id="0" w:name="_GoBack"/>
      <w:bookmarkEnd w:id="0"/>
      <w:r>
        <w:rPr>
          <w:rFonts w:hint="eastAsia"/>
        </w:rPr>
        <w:t>公司资产，并对其进行暴露面收敛。</w:t>
      </w:r>
    </w:p>
    <w:p w:rsidR="00A813E3" w:rsidRDefault="009B1175">
      <w:pPr>
        <w:pStyle w:val="1"/>
      </w:pPr>
      <w:r>
        <w:rPr>
          <w:rFonts w:hint="eastAsia"/>
        </w:rPr>
        <w:t>五、后续工作与补充</w:t>
      </w:r>
    </w:p>
    <w:p w:rsidR="00A813E3" w:rsidRDefault="009B1175">
      <w:r>
        <w:rPr>
          <w:rFonts w:hint="eastAsia"/>
        </w:rPr>
        <w:t>端口存活性探测的准确性会受扫描设备运行状态，网络环境等因素影响，建议对扫描结果进行人工验证，同时结合多种扫描工具（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masscan</w:t>
      </w:r>
      <w:proofErr w:type="spellEnd"/>
      <w:r>
        <w:rPr>
          <w:rFonts w:hint="eastAsia"/>
        </w:rPr>
        <w:t>）交叉验证，尽可能不出现漏端口或者服务的情况。</w:t>
      </w:r>
    </w:p>
    <w:p w:rsidR="00A813E3" w:rsidRDefault="009B1175">
      <w:pPr>
        <w:pStyle w:val="1"/>
      </w:pPr>
      <w:r>
        <w:rPr>
          <w:rFonts w:hint="eastAsia"/>
        </w:rPr>
        <w:t>六、总结成效</w:t>
      </w:r>
    </w:p>
    <w:p w:rsidR="00A813E3" w:rsidRDefault="009B1175">
      <w:r>
        <w:rPr>
          <w:rFonts w:hint="eastAsia"/>
        </w:rPr>
        <w:t>互联网暴露面缩小后，减少了攻击者在信息收集阶段获取的信息，增加攻击者的攻击难度；同时也方便进行互联网暴露资产的漏洞自查和修复，其实互联网暴露面收缩本质上也是资产梳理的一部分，是对互联网资产的专项梳理，只有摸清家底，才能完善管理。</w:t>
      </w:r>
    </w:p>
    <w:sectPr w:rsidR="00A813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5C" w:rsidRDefault="00710F5C">
      <w:pPr>
        <w:spacing w:line="240" w:lineRule="auto"/>
      </w:pPr>
      <w:r>
        <w:separator/>
      </w:r>
    </w:p>
  </w:endnote>
  <w:endnote w:type="continuationSeparator" w:id="0">
    <w:p w:rsidR="00710F5C" w:rsidRDefault="00710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8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E3" w:rsidRDefault="00A813E3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4170952"/>
      <w:docPartObj>
        <w:docPartGallery w:val="AutoText"/>
      </w:docPartObj>
    </w:sdtPr>
    <w:sdtEndPr/>
    <w:sdtContent>
      <w:p w:rsidR="00A813E3" w:rsidRDefault="009B1175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C4F" w:rsidRPr="003D7C4F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E3" w:rsidRDefault="00A813E3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5C" w:rsidRDefault="00710F5C">
      <w:pPr>
        <w:spacing w:before="0" w:after="0" w:line="240" w:lineRule="auto"/>
      </w:pPr>
      <w:r>
        <w:separator/>
      </w:r>
    </w:p>
  </w:footnote>
  <w:footnote w:type="continuationSeparator" w:id="0">
    <w:p w:rsidR="00710F5C" w:rsidRDefault="00710F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E3" w:rsidRDefault="00A813E3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E3" w:rsidRDefault="00A813E3">
    <w:pPr>
      <w:ind w:left="560" w:firstLineChars="0" w:firstLine="0"/>
      <w:rPr>
        <w:sz w:val="4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E3" w:rsidRDefault="00A813E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C5A93"/>
    <w:multiLevelType w:val="singleLevel"/>
    <w:tmpl w:val="958C5A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834341"/>
    <w:multiLevelType w:val="singleLevel"/>
    <w:tmpl w:val="9A834341"/>
    <w:lvl w:ilvl="0">
      <w:start w:val="1"/>
      <w:numFmt w:val="decimal"/>
      <w:suff w:val="nothing"/>
      <w:lvlText w:val="%1、"/>
      <w:lvlJc w:val="left"/>
    </w:lvl>
  </w:abstractNum>
  <w:abstractNum w:abstractNumId="2">
    <w:nsid w:val="F2B459D0"/>
    <w:multiLevelType w:val="singleLevel"/>
    <w:tmpl w:val="F2B459D0"/>
    <w:lvl w:ilvl="0">
      <w:start w:val="1"/>
      <w:numFmt w:val="decimal"/>
      <w:suff w:val="nothing"/>
      <w:lvlText w:val="%1、"/>
      <w:lvlJc w:val="left"/>
    </w:lvl>
  </w:abstractNum>
  <w:abstractNum w:abstractNumId="3">
    <w:nsid w:val="382E418D"/>
    <w:multiLevelType w:val="singleLevel"/>
    <w:tmpl w:val="382E418D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31"/>
    <w:rsid w:val="00057D79"/>
    <w:rsid w:val="00101A06"/>
    <w:rsid w:val="001046EE"/>
    <w:rsid w:val="001518A4"/>
    <w:rsid w:val="00186684"/>
    <w:rsid w:val="0019730C"/>
    <w:rsid w:val="001A2022"/>
    <w:rsid w:val="001C5088"/>
    <w:rsid w:val="00237330"/>
    <w:rsid w:val="002466C4"/>
    <w:rsid w:val="002767CA"/>
    <w:rsid w:val="0027791C"/>
    <w:rsid w:val="002847E9"/>
    <w:rsid w:val="003204FB"/>
    <w:rsid w:val="00343DF0"/>
    <w:rsid w:val="003A6116"/>
    <w:rsid w:val="003C56F9"/>
    <w:rsid w:val="003D7C4F"/>
    <w:rsid w:val="003E19F8"/>
    <w:rsid w:val="0043210C"/>
    <w:rsid w:val="00433E67"/>
    <w:rsid w:val="004553E5"/>
    <w:rsid w:val="0049583F"/>
    <w:rsid w:val="004A011E"/>
    <w:rsid w:val="00524A04"/>
    <w:rsid w:val="00571BE1"/>
    <w:rsid w:val="005A742F"/>
    <w:rsid w:val="005F0B67"/>
    <w:rsid w:val="0069273D"/>
    <w:rsid w:val="006A4937"/>
    <w:rsid w:val="006B5434"/>
    <w:rsid w:val="006E6E23"/>
    <w:rsid w:val="00710F5C"/>
    <w:rsid w:val="00722DB5"/>
    <w:rsid w:val="00754D93"/>
    <w:rsid w:val="00765DBA"/>
    <w:rsid w:val="00772C91"/>
    <w:rsid w:val="007901B9"/>
    <w:rsid w:val="007B6085"/>
    <w:rsid w:val="007E6769"/>
    <w:rsid w:val="008131DE"/>
    <w:rsid w:val="008505AB"/>
    <w:rsid w:val="00893D31"/>
    <w:rsid w:val="008A4F0C"/>
    <w:rsid w:val="008B5B82"/>
    <w:rsid w:val="00950FAB"/>
    <w:rsid w:val="009528EB"/>
    <w:rsid w:val="009756BE"/>
    <w:rsid w:val="009A42C8"/>
    <w:rsid w:val="009B1175"/>
    <w:rsid w:val="009D0011"/>
    <w:rsid w:val="00A763A6"/>
    <w:rsid w:val="00A813E3"/>
    <w:rsid w:val="00AD2335"/>
    <w:rsid w:val="00B003A0"/>
    <w:rsid w:val="00B115D1"/>
    <w:rsid w:val="00B43B35"/>
    <w:rsid w:val="00B8057D"/>
    <w:rsid w:val="00BD0B99"/>
    <w:rsid w:val="00C57D97"/>
    <w:rsid w:val="00C86AAE"/>
    <w:rsid w:val="00CF0BBF"/>
    <w:rsid w:val="00CF0C85"/>
    <w:rsid w:val="00D13FB1"/>
    <w:rsid w:val="00D15305"/>
    <w:rsid w:val="00E44942"/>
    <w:rsid w:val="00EC27FF"/>
    <w:rsid w:val="00F0677A"/>
    <w:rsid w:val="00F16BAB"/>
    <w:rsid w:val="00FD36D3"/>
    <w:rsid w:val="00FF20DD"/>
    <w:rsid w:val="05107639"/>
    <w:rsid w:val="0755059E"/>
    <w:rsid w:val="07CA2E23"/>
    <w:rsid w:val="0816458B"/>
    <w:rsid w:val="09BC20D1"/>
    <w:rsid w:val="0AAB3CC0"/>
    <w:rsid w:val="0AC5040A"/>
    <w:rsid w:val="0B9B5073"/>
    <w:rsid w:val="0D5345C2"/>
    <w:rsid w:val="13112CD6"/>
    <w:rsid w:val="14603738"/>
    <w:rsid w:val="1B3E340E"/>
    <w:rsid w:val="1DEE3953"/>
    <w:rsid w:val="259E03B4"/>
    <w:rsid w:val="26950CEC"/>
    <w:rsid w:val="26FC005A"/>
    <w:rsid w:val="288A616D"/>
    <w:rsid w:val="2F4F33ED"/>
    <w:rsid w:val="37AB42E3"/>
    <w:rsid w:val="390944B3"/>
    <w:rsid w:val="396F36F8"/>
    <w:rsid w:val="3CD57165"/>
    <w:rsid w:val="3D68553F"/>
    <w:rsid w:val="404E5126"/>
    <w:rsid w:val="47B703D5"/>
    <w:rsid w:val="4AE61243"/>
    <w:rsid w:val="4BF64106"/>
    <w:rsid w:val="4E5A7C15"/>
    <w:rsid w:val="4E9D439B"/>
    <w:rsid w:val="4F715F3B"/>
    <w:rsid w:val="50C12174"/>
    <w:rsid w:val="54186750"/>
    <w:rsid w:val="58D71155"/>
    <w:rsid w:val="5AFD3165"/>
    <w:rsid w:val="5B3B3BF4"/>
    <w:rsid w:val="5EE43D9A"/>
    <w:rsid w:val="61591AEB"/>
    <w:rsid w:val="61B360E1"/>
    <w:rsid w:val="63110784"/>
    <w:rsid w:val="68816FF9"/>
    <w:rsid w:val="69D84BCF"/>
    <w:rsid w:val="6A4E7E67"/>
    <w:rsid w:val="6D9F65BD"/>
    <w:rsid w:val="701D02B9"/>
    <w:rsid w:val="71870507"/>
    <w:rsid w:val="7394263E"/>
    <w:rsid w:val="73C91B59"/>
    <w:rsid w:val="77805993"/>
    <w:rsid w:val="77C06715"/>
    <w:rsid w:val="7F74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="120" w:after="120" w:line="570" w:lineRule="exact"/>
      <w:ind w:firstLineChars="200" w:firstLine="560"/>
      <w:jc w:val="both"/>
    </w:pPr>
    <w:rPr>
      <w:rFonts w:ascii="Times New Roman" w:eastAsia="仿宋_GB2312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7">
    <w:name w:val="No Spacing"/>
    <w:uiPriority w:val="1"/>
    <w:qFormat/>
    <w:pPr>
      <w:widowControl w:val="0"/>
      <w:jc w:val="both"/>
    </w:pPr>
    <w:rPr>
      <w:rFonts w:ascii="Times New Roman" w:eastAsia="仿宋_GB2312" w:hAnsi="Times New Roman"/>
      <w:kern w:val="2"/>
      <w:sz w:val="28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仿宋_GB2312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仿宋_GB2312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="120" w:after="120" w:line="570" w:lineRule="exact"/>
      <w:ind w:firstLineChars="200" w:firstLine="560"/>
      <w:jc w:val="both"/>
    </w:pPr>
    <w:rPr>
      <w:rFonts w:ascii="Times New Roman" w:eastAsia="仿宋_GB2312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7">
    <w:name w:val="No Spacing"/>
    <w:uiPriority w:val="1"/>
    <w:qFormat/>
    <w:pPr>
      <w:widowControl w:val="0"/>
      <w:jc w:val="both"/>
    </w:pPr>
    <w:rPr>
      <w:rFonts w:ascii="Times New Roman" w:eastAsia="仿宋_GB2312" w:hAnsi="Times New Roman"/>
      <w:kern w:val="2"/>
      <w:sz w:val="28"/>
      <w:szCs w:val="2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仿宋_GB2312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8C2B32-9D10-4545-9234-F7F2CB432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he</dc:creator>
  <cp:lastModifiedBy>lws</cp:lastModifiedBy>
  <cp:revision>61</cp:revision>
  <dcterms:created xsi:type="dcterms:W3CDTF">2021-04-22T11:00:00Z</dcterms:created>
  <dcterms:modified xsi:type="dcterms:W3CDTF">2022-07-22T08:04:00Z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A374532AB1EC4B1C8972E08CEE6A9743</vt:lpwstr>
  </property>
</Properties>
</file>