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2A5D9" w14:textId="708D7687" w:rsidR="00515DA4" w:rsidRPr="00515DA4" w:rsidRDefault="00515DA4" w:rsidP="00515DA4">
      <w:pPr>
        <w:ind w:firstLine="0"/>
        <w:rPr>
          <w:rFonts w:cs="Arial"/>
          <w:lang w:val="en-US"/>
        </w:rPr>
      </w:pPr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Какво е антиматерия?</w:t>
      </w:r>
    </w:p>
    <w:p w14:paraId="0F39A345" w14:textId="4AB340BC" w:rsidR="00515DA4" w:rsidRPr="00515DA4" w:rsidRDefault="00515DA4" w:rsidP="00515DA4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Антиматерията е огледалният двойник на обикновената материя. За всяка частица, като електрон или протон, съществува съответна античастица с противоположен електрически заряд, но същата маса. Когато частица и античастица се срещнат, те се унищожават взаимно в процес, наречен анихилация, освобождавайки чиста енергия под формата на гама-лъчи. Този процес е изключително енергоемък — 1 грам антиматерия, </w:t>
      </w:r>
      <w:proofErr w:type="spellStart"/>
      <w:r w:rsidRPr="00515DA4">
        <w:rPr>
          <w:rFonts w:eastAsia="Times New Roman" w:cs="Arial"/>
          <w:kern w:val="0"/>
          <w:lang w:val="bg-BG" w:eastAsia="bg-BG"/>
          <w14:ligatures w14:val="none"/>
        </w:rPr>
        <w:t>анихилиран</w:t>
      </w:r>
      <w:proofErr w:type="spellEnd"/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 с 1 грам материя, би освободил около 90 </w:t>
      </w:r>
      <w:r w:rsidRPr="000A6386">
        <w:rPr>
          <w:rFonts w:eastAsia="Times New Roman" w:cs="Arial"/>
          <w:kern w:val="0"/>
          <w:lang w:val="en-US" w:eastAsia="bg-BG"/>
          <w14:ligatures w14:val="none"/>
        </w:rPr>
        <w:t>TJ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 енергия, еквивалентна на 21.5 килотона TNT</w:t>
      </w:r>
      <w:r w:rsidRPr="000A6386">
        <w:rPr>
          <w:rFonts w:eastAsia="Times New Roman" w:cs="Arial"/>
          <w:kern w:val="0"/>
          <w:lang w:val="en-US" w:eastAsia="bg-BG"/>
          <w14:ligatures w14:val="none"/>
        </w:rPr>
        <w:t>.</w:t>
      </w:r>
      <w:r w:rsidRPr="000A6386">
        <w:rPr>
          <w:rFonts w:eastAsia="Times New Roman" w:cs="Arial"/>
          <w:kern w:val="0"/>
          <w:lang w:val="bg-BG" w:eastAsia="bg-BG"/>
          <w14:ligatures w14:val="none"/>
        </w:rPr>
        <w:t xml:space="preserve"> 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br/>
      </w:r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>Схематична илюстрация на електрон и позитрон, които се сблъскват и анихилират, освобождавайки гама-лъчи.</w:t>
      </w:r>
    </w:p>
    <w:p w14:paraId="7F154653" w14:textId="6DBBC5CC" w:rsidR="00515DA4" w:rsidRPr="00515DA4" w:rsidRDefault="00515DA4" w:rsidP="00515DA4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История на откриването</w:t>
      </w:r>
    </w:p>
    <w:p w14:paraId="708AF887" w14:textId="0E59135B" w:rsidR="00515DA4" w:rsidRPr="00515DA4" w:rsidRDefault="00515DA4" w:rsidP="00515DA4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en-US" w:eastAsia="bg-BG"/>
          <w14:ligatures w14:val="none"/>
        </w:rPr>
      </w:pPr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През 1928 г. британският физик Пол Дирак предсказва съществуването на античастици чрез уравнение, обединяващо квантовата механика и специалната теория на относителността . Четири години по-късно, през 1932 г., Карл Андерсън открива позитрона — античастицата на електрона — в космическите лъчи, използвайки облачна камера . През 1955 г. в </w:t>
      </w:r>
      <w:proofErr w:type="spellStart"/>
      <w:r w:rsidRPr="00515DA4">
        <w:rPr>
          <w:rFonts w:eastAsia="Times New Roman" w:cs="Arial"/>
          <w:kern w:val="0"/>
          <w:lang w:val="bg-BG" w:eastAsia="bg-BG"/>
          <w14:ligatures w14:val="none"/>
        </w:rPr>
        <w:t>Беватрон</w:t>
      </w:r>
      <w:proofErr w:type="spellEnd"/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 ускорителя в Бъркли е открит и антипротонът, потвърждавайки симетрията между материята и антиматерията .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br/>
      </w:r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>Ретро илюстрация на облачна камера с пътека на позитрон, открита от Карл Андерсън.</w:t>
      </w:r>
    </w:p>
    <w:p w14:paraId="6410DEC5" w14:textId="0B800520" w:rsidR="00515DA4" w:rsidRPr="00515DA4" w:rsidRDefault="00515DA4" w:rsidP="00515DA4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Получаване на антиматерия</w:t>
      </w:r>
    </w:p>
    <w:p w14:paraId="6B96CEC0" w14:textId="57E074EB" w:rsidR="00515DA4" w:rsidRPr="00515DA4" w:rsidRDefault="00515DA4" w:rsidP="00515DA4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en-US" w:eastAsia="bg-BG"/>
          <w14:ligatures w14:val="none"/>
        </w:rPr>
      </w:pPr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Антиматерията не се среща свободно в природата, тъй като веднага </w:t>
      </w:r>
      <w:proofErr w:type="spellStart"/>
      <w:r w:rsidRPr="00515DA4">
        <w:rPr>
          <w:rFonts w:eastAsia="Times New Roman" w:cs="Arial"/>
          <w:kern w:val="0"/>
          <w:lang w:val="bg-BG" w:eastAsia="bg-BG"/>
          <w14:ligatures w14:val="none"/>
        </w:rPr>
        <w:t>анихилира</w:t>
      </w:r>
      <w:proofErr w:type="spellEnd"/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 при контакт с материя. В лабораторни условия се създава чрез </w:t>
      </w:r>
      <w:proofErr w:type="spellStart"/>
      <w:r w:rsidRPr="00515DA4">
        <w:rPr>
          <w:rFonts w:eastAsia="Times New Roman" w:cs="Arial"/>
          <w:kern w:val="0"/>
          <w:lang w:val="bg-BG" w:eastAsia="bg-BG"/>
          <w14:ligatures w14:val="none"/>
        </w:rPr>
        <w:t>високoенергийни</w:t>
      </w:r>
      <w:proofErr w:type="spellEnd"/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 сблъсъци в ускорители на частици. Например, в ЦЕРН през 1995 г. за първи път са произведени антиатоми на антиводород, съставени от антипротон и позитрон . Производството е изключително скъпо — оценява се на около 6 милиарда долара за 100 нанограма антиматерия</w:t>
      </w:r>
      <w:r w:rsidRPr="000A6386">
        <w:rPr>
          <w:rFonts w:eastAsia="Times New Roman" w:cs="Arial"/>
          <w:kern w:val="0"/>
          <w:lang w:val="en-US" w:eastAsia="bg-BG"/>
          <w14:ligatures w14:val="none"/>
        </w:rPr>
        <w:t>.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br/>
      </w:r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>Схема на ускорител на частици с обозначени зони за производство и улавяне на антиматерия.</w:t>
      </w:r>
    </w:p>
    <w:p w14:paraId="2DB7F5C9" w14:textId="44668EC8" w:rsidR="00515DA4" w:rsidRPr="00515DA4" w:rsidRDefault="00515DA4" w:rsidP="00515DA4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proofErr w:type="spellStart"/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Анихилационен</w:t>
      </w:r>
      <w:proofErr w:type="spellEnd"/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 xml:space="preserve"> двигател: научна фантастика или бъдеща реалност?</w:t>
      </w:r>
    </w:p>
    <w:p w14:paraId="59E4AA5C" w14:textId="75BD7BF3" w:rsidR="00515DA4" w:rsidRPr="00515DA4" w:rsidRDefault="00515DA4" w:rsidP="00515DA4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Идеята за използване на </w:t>
      </w:r>
      <w:proofErr w:type="spellStart"/>
      <w:r w:rsidRPr="00515DA4">
        <w:rPr>
          <w:rFonts w:eastAsia="Times New Roman" w:cs="Arial"/>
          <w:kern w:val="0"/>
          <w:lang w:val="bg-BG" w:eastAsia="bg-BG"/>
          <w14:ligatures w14:val="none"/>
        </w:rPr>
        <w:t>анихилацията</w:t>
      </w:r>
      <w:proofErr w:type="spellEnd"/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 между материя и антиматерия като източник на енергия за космически двигатели е изключително привлекателна. Теоретично, такъв двигател би имал енергийна плътност от 9 × 10¹⁶ J/</w:t>
      </w:r>
      <w:proofErr w:type="spellStart"/>
      <w:r w:rsidRPr="00515DA4">
        <w:rPr>
          <w:rFonts w:eastAsia="Times New Roman" w:cs="Arial"/>
          <w:kern w:val="0"/>
          <w:lang w:val="bg-BG" w:eastAsia="bg-BG"/>
          <w14:ligatures w14:val="none"/>
        </w:rPr>
        <w:t>kg</w:t>
      </w:r>
      <w:proofErr w:type="spellEnd"/>
      <w:r w:rsidRPr="00515DA4">
        <w:rPr>
          <w:rFonts w:eastAsia="Times New Roman" w:cs="Arial"/>
          <w:kern w:val="0"/>
          <w:lang w:val="bg-BG" w:eastAsia="bg-BG"/>
          <w14:ligatures w14:val="none"/>
        </w:rPr>
        <w:t>, което е несравнимо с всяка друга форма на енергия . Концепции за такива двигатели включват съхранение на антиматерия в магнитни капани и контролирана анихилация за задвижване на космически кораби .</w:t>
      </w:r>
      <w:r w:rsidRPr="000A6386">
        <w:rPr>
          <w:rFonts w:eastAsia="Times New Roman" w:cs="Arial"/>
          <w:kern w:val="0"/>
          <w:lang w:val="bg-BG" w:eastAsia="bg-BG"/>
          <w14:ligatures w14:val="none"/>
        </w:rPr>
        <w:t xml:space="preserve"> 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br/>
      </w:r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 xml:space="preserve">Концептуална илюстрация на космически кораб с </w:t>
      </w:r>
      <w:proofErr w:type="spellStart"/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>анихилационен</w:t>
      </w:r>
      <w:proofErr w:type="spellEnd"/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 xml:space="preserve"> двигател, показваща магнитни капани и излъчване на енергия.</w:t>
      </w:r>
    </w:p>
    <w:p w14:paraId="28657A72" w14:textId="7AED1EA4" w:rsidR="00515DA4" w:rsidRPr="00515DA4" w:rsidRDefault="00515DA4" w:rsidP="00515DA4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proofErr w:type="spellStart"/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Позитронна</w:t>
      </w:r>
      <w:proofErr w:type="spellEnd"/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 xml:space="preserve"> бомба: мит или потенциална заплаха?</w:t>
      </w:r>
    </w:p>
    <w:p w14:paraId="0F1B0D32" w14:textId="21D97253" w:rsidR="00515DA4" w:rsidRPr="00515DA4" w:rsidRDefault="00515DA4" w:rsidP="00515DA4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Антиматерията често се споменава в научната фантастика като източник на разрушителни оръжия. Теоретично, </w:t>
      </w:r>
      <w:proofErr w:type="spellStart"/>
      <w:r w:rsidRPr="00515DA4">
        <w:rPr>
          <w:rFonts w:eastAsia="Times New Roman" w:cs="Arial"/>
          <w:kern w:val="0"/>
          <w:lang w:val="bg-BG" w:eastAsia="bg-BG"/>
          <w14:ligatures w14:val="none"/>
        </w:rPr>
        <w:t>анихилацията</w:t>
      </w:r>
      <w:proofErr w:type="spellEnd"/>
      <w:r w:rsidRPr="00515DA4">
        <w:rPr>
          <w:rFonts w:eastAsia="Times New Roman" w:cs="Arial"/>
          <w:kern w:val="0"/>
          <w:lang w:val="bg-BG" w:eastAsia="bg-BG"/>
          <w14:ligatures w14:val="none"/>
        </w:rPr>
        <w:t xml:space="preserve"> на 1 грам антиматерия с 1 грам 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lastRenderedPageBreak/>
        <w:t>материя би освободила енергия, еквивалентна на атомната бомба, хвърлена над Нагасаки . Въпреки това, практическото използване на антиматерия като оръжие е изключително малко вероятно поради трудностите в производството, съхранението и контрола на антиматерията.</w:t>
      </w:r>
      <w:r w:rsidRPr="000A6386">
        <w:rPr>
          <w:rFonts w:eastAsia="Times New Roman" w:cs="Arial"/>
          <w:kern w:val="0"/>
          <w:lang w:val="bg-BG" w:eastAsia="bg-BG"/>
          <w14:ligatures w14:val="none"/>
        </w:rPr>
        <w:t xml:space="preserve"> 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br/>
      </w:r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 xml:space="preserve">Илюстрация на концептуална </w:t>
      </w:r>
      <w:proofErr w:type="spellStart"/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>позитронна</w:t>
      </w:r>
      <w:proofErr w:type="spellEnd"/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 xml:space="preserve"> бомба с обозначени компоненти и предупреждение за хипотетичен характер.</w:t>
      </w:r>
    </w:p>
    <w:p w14:paraId="77191873" w14:textId="3B2F6DE2" w:rsidR="00515DA4" w:rsidRPr="00515DA4" w:rsidRDefault="00515DA4" w:rsidP="00515DA4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515DA4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Антиматерия във Вселената</w:t>
      </w:r>
    </w:p>
    <w:p w14:paraId="5F3145D5" w14:textId="2CAE0984" w:rsidR="00515DA4" w:rsidRPr="00515DA4" w:rsidRDefault="00515DA4" w:rsidP="00515DA4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515DA4">
        <w:rPr>
          <w:rFonts w:eastAsia="Times New Roman" w:cs="Arial"/>
          <w:kern w:val="0"/>
          <w:lang w:val="bg-BG" w:eastAsia="bg-BG"/>
          <w14:ligatures w14:val="none"/>
        </w:rPr>
        <w:t>Въпреки че антиматерията може да бъде създадена в лаборатории, въпросът защо Вселената е доминирана от материя остава отворен. Наблюденията показват, че ако съществуват региони, доминирани от антиматерия, те биха произвеждали гама-лъчи при контакт с материя, но такива сигнали не са открити . Изследванията продължават, като се търсят следи от антиматерия в космоса, които биха могли да обяснят тази асиметрия.</w:t>
      </w:r>
      <w:r w:rsidRPr="000A6386">
        <w:rPr>
          <w:rFonts w:eastAsia="Times New Roman" w:cs="Arial"/>
          <w:kern w:val="0"/>
          <w:lang w:val="bg-BG" w:eastAsia="bg-BG"/>
          <w14:ligatures w14:val="none"/>
        </w:rPr>
        <w:t xml:space="preserve"> </w:t>
      </w:r>
      <w:r w:rsidRPr="00515DA4">
        <w:rPr>
          <w:rFonts w:eastAsia="Times New Roman" w:cs="Arial"/>
          <w:kern w:val="0"/>
          <w:lang w:val="bg-BG" w:eastAsia="bg-BG"/>
          <w14:ligatures w14:val="none"/>
        </w:rPr>
        <w:br/>
      </w:r>
      <w:r w:rsidRPr="00515DA4">
        <w:rPr>
          <w:rFonts w:eastAsia="Times New Roman" w:cs="Arial"/>
          <w:i/>
          <w:iCs/>
          <w:kern w:val="0"/>
          <w:lang w:val="bg-BG" w:eastAsia="bg-BG"/>
          <w14:ligatures w14:val="none"/>
        </w:rPr>
        <w:t>Карта на Млечния път с обозначени области на търсене на антиматерия и гама-лъчеви източници.</w:t>
      </w:r>
    </w:p>
    <w:p w14:paraId="6BE80DFD" w14:textId="4FA27146" w:rsidR="00D1776B" w:rsidRPr="000A6386" w:rsidRDefault="00D1776B">
      <w:pPr>
        <w:rPr>
          <w:rFonts w:cs="Arial"/>
          <w:lang w:val="en-US"/>
        </w:rPr>
      </w:pPr>
      <w:r w:rsidRPr="000A6386">
        <w:rPr>
          <w:rFonts w:cs="Arial"/>
          <w:lang w:val="en-US"/>
        </w:rPr>
        <w:br w:type="page"/>
      </w:r>
    </w:p>
    <w:p w14:paraId="3A229DF7" w14:textId="77777777" w:rsidR="00D1776B" w:rsidRPr="000A6386" w:rsidRDefault="00D1776B" w:rsidP="00D1776B">
      <w:pPr>
        <w:jc w:val="center"/>
        <w:rPr>
          <w:rFonts w:cs="Arial"/>
          <w:b/>
          <w:bCs/>
          <w:lang w:val="bg-BG"/>
        </w:rPr>
      </w:pPr>
      <w:r w:rsidRPr="000A6386">
        <w:rPr>
          <w:rFonts w:cs="Arial"/>
          <w:b/>
          <w:bCs/>
          <w:lang w:val="bg-BG"/>
        </w:rPr>
        <w:lastRenderedPageBreak/>
        <w:t>Теории за началото на Вселената</w:t>
      </w:r>
    </w:p>
    <w:p w14:paraId="28F76507" w14:textId="78A3ACA1" w:rsidR="00D1776B" w:rsidRPr="00D1776B" w:rsidRDefault="00D1776B" w:rsidP="00D1776B">
      <w:pPr>
        <w:jc w:val="left"/>
        <w:rPr>
          <w:rFonts w:cs="Arial"/>
          <w:b/>
          <w:bCs/>
          <w:lang w:val="bg-BG"/>
        </w:rPr>
      </w:pPr>
      <w:r w:rsidRPr="00D1776B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Теорията за Големия взрив: Началото на всичко</w:t>
      </w:r>
    </w:p>
    <w:p w14:paraId="1FFF4431" w14:textId="77777777" w:rsidR="00D1776B" w:rsidRPr="000A6386" w:rsidRDefault="00D1776B" w:rsidP="00D1776B">
      <w:pPr>
        <w:spacing w:before="0" w:after="0"/>
        <w:ind w:firstLine="0"/>
        <w:jc w:val="left"/>
        <w:rPr>
          <w:rFonts w:eastAsia="Times New Roman" w:cs="Arial"/>
          <w:i/>
          <w:iCs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kern w:val="0"/>
          <w:lang w:val="bg-BG" w:eastAsia="bg-BG"/>
          <w14:ligatures w14:val="none"/>
        </w:rPr>
        <w:t xml:space="preserve">Най-широко приетата научна теория за произхода на Вселената е Теорията за Големия взрив. Според нея, преди около 13.8 милиарда години, цялата материя и енергия са били концентрирани в изключително плътна и гореща точка, наречена сингулярност. Тази точка внезапно се е разширила в процес, известен като космическа инфлация, създавайки пространство, време и всичко, което познаваме днес. </w:t>
      </w:r>
      <w:r w:rsidRPr="00D1776B">
        <w:rPr>
          <w:rFonts w:eastAsia="Times New Roman" w:cs="Arial"/>
          <w:kern w:val="0"/>
          <w:lang w:val="bg-BG" w:eastAsia="bg-BG"/>
          <w14:ligatures w14:val="none"/>
        </w:rPr>
        <w:br/>
      </w:r>
      <w:r w:rsidRPr="00D1776B">
        <w:rPr>
          <w:rFonts w:eastAsia="Times New Roman" w:cs="Arial"/>
          <w:i/>
          <w:iCs/>
          <w:kern w:val="0"/>
          <w:lang w:val="bg-BG" w:eastAsia="bg-BG"/>
          <w14:ligatures w14:val="none"/>
        </w:rPr>
        <w:t>Илюстрация на Големия взрив: изобразяване на сингулярност, която се разширява в пространство и време, с образуване на галактики и звезди.</w:t>
      </w:r>
    </w:p>
    <w:p w14:paraId="3A07A74C" w14:textId="1C706C81" w:rsidR="00D1776B" w:rsidRPr="00D1776B" w:rsidRDefault="00D1776B" w:rsidP="00D1776B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Интелигентен дизайн и симулации: Философски размисли</w:t>
      </w:r>
    </w:p>
    <w:p w14:paraId="296084AE" w14:textId="44A9E8E5" w:rsidR="00D1776B" w:rsidRPr="00D1776B" w:rsidRDefault="00D1776B" w:rsidP="00D1776B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kern w:val="0"/>
          <w:lang w:val="bg-BG" w:eastAsia="bg-BG"/>
          <w14:ligatures w14:val="none"/>
        </w:rPr>
        <w:t>Извън научните теории, някои философски и религиозни възгледи предлагат различни обяснения за произхода на Вселената. Концепцията за интелигентен дизайн предполага, че Вселената е създадена от висша интелигентност или божество. Други хипотези, като теорията за симулирана реалност, предполагат, че нашата Вселена може да е компютърна симулация, създадена от по-напреднала цивилизация.</w:t>
      </w:r>
      <w:r w:rsidRPr="000A6386">
        <w:rPr>
          <w:rFonts w:eastAsia="Times New Roman" w:cs="Arial"/>
          <w:kern w:val="0"/>
          <w:lang w:val="bg-BG" w:eastAsia="bg-BG"/>
          <w14:ligatures w14:val="none"/>
        </w:rPr>
        <w:t xml:space="preserve"> </w:t>
      </w:r>
      <w:r w:rsidRPr="00D1776B">
        <w:rPr>
          <w:rFonts w:eastAsia="Times New Roman" w:cs="Arial"/>
          <w:kern w:val="0"/>
          <w:lang w:val="bg-BG" w:eastAsia="bg-BG"/>
          <w14:ligatures w14:val="none"/>
        </w:rPr>
        <w:br/>
      </w:r>
      <w:r w:rsidRPr="00D1776B">
        <w:rPr>
          <w:rFonts w:eastAsia="Times New Roman" w:cs="Arial"/>
          <w:i/>
          <w:iCs/>
          <w:kern w:val="0"/>
          <w:lang w:val="bg-BG" w:eastAsia="bg-BG"/>
          <w14:ligatures w14:val="none"/>
        </w:rPr>
        <w:t>Абстрактна илюстрация на компютърна симулация, изобразяваща Вселената като цифрова мрежа или код.</w:t>
      </w:r>
    </w:p>
    <w:p w14:paraId="0D5741EB" w14:textId="2E02F125" w:rsidR="00D1776B" w:rsidRPr="00D1776B" w:rsidRDefault="00D1776B" w:rsidP="00D1776B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Краят на Вселената: Голям срив, Голямо замръзване или Голямо разкъсване?</w:t>
      </w:r>
    </w:p>
    <w:p w14:paraId="7DDE69D5" w14:textId="43C285B6" w:rsidR="00D1776B" w:rsidRPr="000A6386" w:rsidRDefault="00D1776B" w:rsidP="00D1776B">
      <w:pPr>
        <w:spacing w:before="100" w:beforeAutospacing="1" w:after="100" w:afterAutospacing="1"/>
        <w:ind w:firstLine="0"/>
        <w:jc w:val="left"/>
        <w:rPr>
          <w:rFonts w:eastAsia="Times New Roman" w:cs="Arial"/>
          <w:i/>
          <w:iCs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kern w:val="0"/>
          <w:lang w:val="bg-BG" w:eastAsia="bg-BG"/>
          <w14:ligatures w14:val="none"/>
        </w:rPr>
        <w:t>Както началото, така и краят на Вселената е обект на научни спекулации. Теорията за Големия срив предполага, че разширението на Вселената ще спре и ще се обърне, водейки до колапс обратно в сингулярност. Алтернативно, при Голямото замръзване, Вселената ще продължи да се разширява, охлаждайки се до точка, в която животът става невъзможен. Теорията за Голямото разкъсване предвижда, че разширението ще се ускори до степен, при която всички структури ще бъдат разкъсани.</w:t>
      </w:r>
      <w:r w:rsidRPr="00D1776B">
        <w:rPr>
          <w:rFonts w:eastAsia="Times New Roman" w:cs="Arial"/>
          <w:kern w:val="0"/>
          <w:lang w:val="bg-BG" w:eastAsia="bg-BG"/>
          <w14:ligatures w14:val="none"/>
        </w:rPr>
        <w:br/>
      </w:r>
      <w:r w:rsidRPr="00D1776B">
        <w:rPr>
          <w:rFonts w:eastAsia="Times New Roman" w:cs="Arial"/>
          <w:i/>
          <w:iCs/>
          <w:kern w:val="0"/>
          <w:lang w:val="bg-BG" w:eastAsia="bg-BG"/>
          <w14:ligatures w14:val="none"/>
        </w:rPr>
        <w:t>Илюстрация, сравняваща трите сценария за края на Вселената: Голям срив, Голямо замръзване и Голямо разкъсване.</w:t>
      </w:r>
    </w:p>
    <w:p w14:paraId="3930F55A" w14:textId="77777777" w:rsidR="00D1776B" w:rsidRPr="00D1776B" w:rsidRDefault="00D1776B" w:rsidP="00D1776B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Алтернативни теории: Вечна Вселена и циклични модели</w:t>
      </w:r>
    </w:p>
    <w:p w14:paraId="26415DD5" w14:textId="77777777" w:rsidR="00D1776B" w:rsidRPr="00D1776B" w:rsidRDefault="00D1776B" w:rsidP="00D1776B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kern w:val="0"/>
          <w:lang w:val="bg-BG" w:eastAsia="bg-BG"/>
          <w14:ligatures w14:val="none"/>
        </w:rPr>
        <w:t xml:space="preserve">Въпреки широкото приемане на Теорията за Големия взрив, съществуват и алтернативни хипотези. Една от тях е Статичната теория, която предполага, че Вселената винаги е съществувала в непроменено състояние, с постоянно създаване на нова материя. Друга интересна идея е Цикличната Вселена, при която Вселената преминава през безкрайни цикли на разширение и свиване, известни като Голям взрив и Голям срив. </w:t>
      </w:r>
      <w:r w:rsidRPr="00D1776B">
        <w:rPr>
          <w:rFonts w:eastAsia="Times New Roman" w:cs="Arial"/>
          <w:kern w:val="0"/>
          <w:lang w:val="bg-BG" w:eastAsia="bg-BG"/>
          <w14:ligatures w14:val="none"/>
        </w:rPr>
        <w:br/>
      </w:r>
      <w:r w:rsidRPr="00D1776B">
        <w:rPr>
          <w:rFonts w:eastAsia="Times New Roman" w:cs="Arial"/>
          <w:i/>
          <w:iCs/>
          <w:kern w:val="0"/>
          <w:lang w:val="bg-BG" w:eastAsia="bg-BG"/>
          <w14:ligatures w14:val="none"/>
        </w:rPr>
        <w:t>Диаграма, показваща цикличен модел на Вселената с последователни фази на разширение и свиване.</w:t>
      </w:r>
    </w:p>
    <w:p w14:paraId="0561BFF3" w14:textId="604B8F8A" w:rsidR="00D1776B" w:rsidRPr="00D1776B" w:rsidRDefault="00D1776B" w:rsidP="00D1776B">
      <w:pPr>
        <w:spacing w:before="0" w:after="0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b/>
          <w:bCs/>
          <w:kern w:val="0"/>
          <w:sz w:val="27"/>
          <w:szCs w:val="27"/>
          <w:lang w:val="bg-BG" w:eastAsia="bg-BG"/>
          <w14:ligatures w14:val="none"/>
        </w:rPr>
        <w:t>Заключение: Вечното търсене на отговори</w:t>
      </w:r>
    </w:p>
    <w:p w14:paraId="120D7A63" w14:textId="77777777" w:rsidR="00D1776B" w:rsidRPr="00D1776B" w:rsidRDefault="00D1776B" w:rsidP="00D1776B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kern w:val="0"/>
          <w:lang w:val="bg-BG" w:eastAsia="bg-BG"/>
          <w14:ligatures w14:val="none"/>
        </w:rPr>
        <w:t xml:space="preserve">Въпросът за произхода и съдбата на Вселената остава едно от най-дълбоките предизвикателства пред човешкото познание. Докато науката продължава да </w:t>
      </w:r>
      <w:r w:rsidRPr="00D1776B">
        <w:rPr>
          <w:rFonts w:eastAsia="Times New Roman" w:cs="Arial"/>
          <w:kern w:val="0"/>
          <w:lang w:val="bg-BG" w:eastAsia="bg-BG"/>
          <w14:ligatures w14:val="none"/>
        </w:rPr>
        <w:lastRenderedPageBreak/>
        <w:t>напредва, нашето разбиране за космоса се разширява, но много въпроси остават без отговор. Това търсене не само обогатява нашето знание, но и вдъхновява нови поколения да се впуснат в изследване на великата мистерия на съществуването.</w:t>
      </w:r>
    </w:p>
    <w:p w14:paraId="2A1CE8C8" w14:textId="58BB516A" w:rsidR="00D1776B" w:rsidRPr="00D1776B" w:rsidRDefault="00D1776B" w:rsidP="00D1776B">
      <w:pPr>
        <w:spacing w:before="100" w:beforeAutospacing="1" w:after="100" w:afterAutospacing="1"/>
        <w:ind w:firstLine="0"/>
        <w:jc w:val="left"/>
        <w:rPr>
          <w:rFonts w:eastAsia="Times New Roman" w:cs="Arial"/>
          <w:kern w:val="0"/>
          <w:lang w:val="bg-BG" w:eastAsia="bg-BG"/>
          <w14:ligatures w14:val="none"/>
        </w:rPr>
      </w:pPr>
      <w:r w:rsidRPr="00D1776B">
        <w:rPr>
          <w:rFonts w:eastAsia="Times New Roman" w:cs="Arial"/>
          <w:i/>
          <w:iCs/>
          <w:kern w:val="0"/>
          <w:lang w:val="bg-BG" w:eastAsia="bg-BG"/>
          <w14:ligatures w14:val="none"/>
        </w:rPr>
        <w:t>Изображение на нощно небе с Млечния път, символизиращо човешкото любопитство и стремеж към разбиране на Вселената.</w:t>
      </w:r>
    </w:p>
    <w:p w14:paraId="3AF9CA9C" w14:textId="77777777" w:rsidR="00D1776B" w:rsidRPr="000A6386" w:rsidRDefault="00D1776B" w:rsidP="00D1776B">
      <w:pPr>
        <w:ind w:firstLine="0"/>
        <w:rPr>
          <w:rFonts w:cs="Arial"/>
          <w:b/>
          <w:bCs/>
          <w:lang w:val="bg-BG"/>
        </w:rPr>
      </w:pPr>
    </w:p>
    <w:p w14:paraId="1DF8C581" w14:textId="77777777" w:rsidR="00D1776B" w:rsidRPr="000A6386" w:rsidRDefault="00D1776B" w:rsidP="00D1776B">
      <w:pPr>
        <w:ind w:firstLine="0"/>
        <w:rPr>
          <w:rFonts w:cs="Arial"/>
          <w:b/>
          <w:bCs/>
          <w:lang w:val="bg-BG"/>
        </w:rPr>
      </w:pPr>
    </w:p>
    <w:p w14:paraId="680BBE19" w14:textId="77777777" w:rsidR="00D1776B" w:rsidRPr="000A6386" w:rsidRDefault="00D1776B" w:rsidP="00D1776B">
      <w:pPr>
        <w:ind w:firstLine="0"/>
        <w:rPr>
          <w:rFonts w:cs="Arial"/>
          <w:b/>
          <w:bCs/>
          <w:lang w:val="bg-BG"/>
        </w:rPr>
      </w:pPr>
    </w:p>
    <w:p w14:paraId="071180B8" w14:textId="77777777" w:rsidR="00D1776B" w:rsidRPr="000A6386" w:rsidRDefault="00D1776B" w:rsidP="00D1776B">
      <w:pPr>
        <w:ind w:firstLine="0"/>
        <w:rPr>
          <w:rFonts w:cs="Arial"/>
          <w:b/>
          <w:bCs/>
          <w:lang w:val="bg-BG"/>
        </w:rPr>
      </w:pPr>
    </w:p>
    <w:p w14:paraId="6A36D6A6" w14:textId="77777777" w:rsidR="00D1776B" w:rsidRPr="000A6386" w:rsidRDefault="00D1776B" w:rsidP="00D1776B">
      <w:pPr>
        <w:ind w:firstLine="0"/>
        <w:rPr>
          <w:rFonts w:cs="Arial"/>
          <w:b/>
          <w:bCs/>
          <w:lang w:val="bg-BG"/>
        </w:rPr>
      </w:pPr>
    </w:p>
    <w:p w14:paraId="21DE3686" w14:textId="471AE837" w:rsidR="00D1776B" w:rsidRPr="000A6386" w:rsidRDefault="00D1776B" w:rsidP="00D1776B">
      <w:pPr>
        <w:ind w:firstLine="0"/>
        <w:jc w:val="center"/>
        <w:rPr>
          <w:rFonts w:cs="Arial"/>
          <w:b/>
          <w:bCs/>
          <w:lang w:val="bg-BG"/>
        </w:rPr>
      </w:pPr>
      <w:r w:rsidRPr="000A6386">
        <w:rPr>
          <w:rFonts w:cs="Arial"/>
          <w:b/>
          <w:bCs/>
          <w:lang w:val="bg-BG"/>
        </w:rPr>
        <w:t>Автори: Никола Лилов; Ян Генев</w:t>
      </w:r>
    </w:p>
    <w:sectPr w:rsidR="00D1776B" w:rsidRPr="000A6386" w:rsidSect="00DC0447">
      <w:pgSz w:w="11906" w:h="16838" w:code="9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A4"/>
    <w:rsid w:val="000A6386"/>
    <w:rsid w:val="000F6223"/>
    <w:rsid w:val="001B04AA"/>
    <w:rsid w:val="003660D1"/>
    <w:rsid w:val="00515DA4"/>
    <w:rsid w:val="006149E0"/>
    <w:rsid w:val="006A6332"/>
    <w:rsid w:val="006B6F6B"/>
    <w:rsid w:val="007668A9"/>
    <w:rsid w:val="008877AE"/>
    <w:rsid w:val="00B606C8"/>
    <w:rsid w:val="00B7646B"/>
    <w:rsid w:val="00CD7D72"/>
    <w:rsid w:val="00D1776B"/>
    <w:rsid w:val="00DC0447"/>
    <w:rsid w:val="00DD1E94"/>
    <w:rsid w:val="00E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B85F"/>
  <w15:chartTrackingRefBased/>
  <w15:docId w15:val="{E5B1780B-328D-459D-8DD5-6A598059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before="200" w:after="20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D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D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DA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DA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DA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D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15DA4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DA4"/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DA4"/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DA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DA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DA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DA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15DA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D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DA4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D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1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DA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1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DA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15D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5DA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lang w:val="bg-BG" w:eastAsia="bg-BG"/>
      <w14:ligatures w14:val="none"/>
    </w:rPr>
  </w:style>
  <w:style w:type="character" w:customStyle="1" w:styleId="relative">
    <w:name w:val="relative"/>
    <w:basedOn w:val="DefaultParagraphFont"/>
    <w:rsid w:val="00515DA4"/>
  </w:style>
  <w:style w:type="character" w:customStyle="1" w:styleId="ms-1">
    <w:name w:val="ms-1"/>
    <w:basedOn w:val="DefaultParagraphFont"/>
    <w:rsid w:val="00515DA4"/>
  </w:style>
  <w:style w:type="character" w:customStyle="1" w:styleId="max-w-full">
    <w:name w:val="max-w-full"/>
    <w:basedOn w:val="DefaultParagraphFont"/>
    <w:rsid w:val="00515DA4"/>
  </w:style>
  <w:style w:type="character" w:styleId="Strong">
    <w:name w:val="Strong"/>
    <w:basedOn w:val="DefaultParagraphFont"/>
    <w:uiPriority w:val="22"/>
    <w:qFormat/>
    <w:rsid w:val="00515DA4"/>
    <w:rPr>
      <w:b/>
      <w:bCs/>
    </w:rPr>
  </w:style>
  <w:style w:type="character" w:styleId="Emphasis">
    <w:name w:val="Emphasis"/>
    <w:basedOn w:val="DefaultParagraphFont"/>
    <w:uiPriority w:val="20"/>
    <w:qFormat/>
    <w:rsid w:val="00515DA4"/>
    <w:rPr>
      <w:i/>
      <w:iCs/>
    </w:rPr>
  </w:style>
  <w:style w:type="character" w:customStyle="1" w:styleId="-me-1">
    <w:name w:val="-me-1"/>
    <w:basedOn w:val="DefaultParagraphFont"/>
    <w:rsid w:val="0051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Lilov</dc:creator>
  <cp:keywords/>
  <dc:description/>
  <cp:lastModifiedBy>Nikola Lilov</cp:lastModifiedBy>
  <cp:revision>2</cp:revision>
  <dcterms:created xsi:type="dcterms:W3CDTF">2025-06-02T19:20:00Z</dcterms:created>
  <dcterms:modified xsi:type="dcterms:W3CDTF">2025-06-02T19:37:00Z</dcterms:modified>
</cp:coreProperties>
</file>