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50CEA04" w14:textId="27882799" w:rsidR="00452BBC" w:rsidRPr="005036A1" w:rsidRDefault="00452BBC" w:rsidP="00452BBC">
      <w:pPr>
        <w:ind w:firstLine="0"/>
        <w:jc w:val="center"/>
        <w:rPr>
          <w:rFonts w:cs="Arial"/>
          <w:b/>
          <w:bCs/>
          <w:lang w:val="bg-BG"/>
        </w:rPr>
      </w:pPr>
      <w:r w:rsidRPr="005036A1">
        <w:rPr>
          <w:rFonts w:cs="Arial"/>
          <w:b/>
          <w:bCs/>
          <w:lang w:val="bg-BG"/>
        </w:rPr>
        <w:t xml:space="preserve">Стандартният модел – съвременна класификация на </w:t>
      </w:r>
      <w:r w:rsidR="00252813" w:rsidRPr="005036A1">
        <w:rPr>
          <w:rFonts w:cs="Arial"/>
          <w:b/>
          <w:bCs/>
          <w:lang w:val="bg-BG"/>
        </w:rPr>
        <w:t>елементарните частици</w:t>
      </w:r>
    </w:p>
    <w:p w14:paraId="24511B3B" w14:textId="2203C0EC" w:rsidR="00E324E5" w:rsidRPr="005036A1" w:rsidRDefault="00E324E5" w:rsidP="00D164C0">
      <w:pPr>
        <w:ind w:firstLine="0"/>
        <w:rPr>
          <w:rFonts w:cs="Arial"/>
          <w:b/>
          <w:bCs/>
          <w:lang w:val="bg-BG"/>
        </w:rPr>
      </w:pPr>
      <w:r w:rsidRPr="005036A1">
        <w:rPr>
          <w:rFonts w:cs="Arial"/>
          <w:b/>
          <w:bCs/>
          <w:lang w:val="bg-BG"/>
        </w:rPr>
        <w:t>Исторически поглед: От атома до кварка</w:t>
      </w:r>
    </w:p>
    <w:p w14:paraId="6F12C2B2" w14:textId="69138BEC" w:rsidR="00E324E5" w:rsidRPr="005036A1" w:rsidRDefault="00E324E5" w:rsidP="00D164C0">
      <w:pPr>
        <w:rPr>
          <w:rFonts w:cs="Arial"/>
          <w:lang w:val="bg-BG"/>
        </w:rPr>
      </w:pPr>
      <w:r w:rsidRPr="005036A1">
        <w:rPr>
          <w:rFonts w:cs="Arial"/>
          <w:lang w:val="bg-BG"/>
        </w:rPr>
        <w:t>От древни времена човекът се чуди от какво е изграден светът около него. Създавайки нови структури, отделните елементи все още с</w:t>
      </w:r>
      <w:r w:rsidRPr="005036A1">
        <w:rPr>
          <w:rFonts w:cs="Arial"/>
          <w:lang w:val="bg-BG"/>
        </w:rPr>
        <w:t>а</w:t>
      </w:r>
      <w:r w:rsidRPr="005036A1">
        <w:rPr>
          <w:rFonts w:cs="Arial"/>
          <w:lang w:val="bg-BG"/>
        </w:rPr>
        <w:t xml:space="preserve"> разграни</w:t>
      </w:r>
      <w:r w:rsidRPr="005036A1">
        <w:rPr>
          <w:rFonts w:cs="Arial"/>
          <w:lang w:val="bg-BG"/>
        </w:rPr>
        <w:t>чими,</w:t>
      </w:r>
      <w:r w:rsidRPr="005036A1">
        <w:rPr>
          <w:rFonts w:cs="Arial"/>
          <w:lang w:val="bg-BG"/>
        </w:rPr>
        <w:t xml:space="preserve"> а разрушавайки стари, се получават по-малки</w:t>
      </w:r>
      <w:r w:rsidRPr="005036A1">
        <w:rPr>
          <w:rFonts w:cs="Arial"/>
          <w:lang w:val="bg-BG"/>
        </w:rPr>
        <w:t>, но иначе подобни,</w:t>
      </w:r>
      <w:r w:rsidRPr="005036A1">
        <w:rPr>
          <w:rFonts w:cs="Arial"/>
          <w:lang w:val="bg-BG"/>
        </w:rPr>
        <w:t xml:space="preserve"> обекти</w:t>
      </w:r>
      <w:r w:rsidRPr="005036A1">
        <w:rPr>
          <w:rFonts w:cs="Arial"/>
          <w:lang w:val="bg-BG"/>
        </w:rPr>
        <w:t>.</w:t>
      </w:r>
      <w:r w:rsidRPr="005036A1">
        <w:rPr>
          <w:rFonts w:cs="Arial"/>
          <w:lang w:val="bg-BG"/>
        </w:rPr>
        <w:t xml:space="preserve"> </w:t>
      </w:r>
      <w:r w:rsidRPr="005036A1">
        <w:rPr>
          <w:rFonts w:cs="Arial"/>
          <w:lang w:val="bg-BG"/>
        </w:rPr>
        <w:t>В</w:t>
      </w:r>
      <w:r w:rsidRPr="005036A1">
        <w:rPr>
          <w:rFonts w:cs="Arial"/>
          <w:lang w:val="bg-BG"/>
        </w:rPr>
        <w:t xml:space="preserve">сичко отвътре </w:t>
      </w:r>
      <w:r w:rsidRPr="005036A1">
        <w:rPr>
          <w:rFonts w:cs="Arial"/>
          <w:lang w:val="bg-BG"/>
        </w:rPr>
        <w:t xml:space="preserve">обаче </w:t>
      </w:r>
      <w:r w:rsidRPr="005036A1">
        <w:rPr>
          <w:rFonts w:cs="Arial"/>
          <w:lang w:val="bg-BG"/>
        </w:rPr>
        <w:t xml:space="preserve">пак изглежда „плътно“ – сякаш съставено от безкрайно малки частици или от някаква непрекъсната, хомогенна течност или субстанция. Привидно материята изглежда непрекъсната – достатъчно обяснение за </w:t>
      </w:r>
      <w:r w:rsidRPr="005036A1">
        <w:rPr>
          <w:rFonts w:cs="Arial"/>
          <w:lang w:val="bg-BG"/>
        </w:rPr>
        <w:t xml:space="preserve">тогавашните </w:t>
      </w:r>
      <w:r w:rsidRPr="005036A1">
        <w:rPr>
          <w:rFonts w:cs="Arial"/>
          <w:lang w:val="bg-BG"/>
        </w:rPr>
        <w:t>хора. Едва по-късно древногръцките философи предполагат съществуването на граница на делимостта – най-малка частица, която повече не може да бъде разделяна, и я наричат „атом“ (</w:t>
      </w:r>
      <w:r w:rsidRPr="005036A1">
        <w:rPr>
          <w:rFonts w:cs="Arial"/>
          <w:lang w:val="bg-BG"/>
        </w:rPr>
        <w:t>гр.</w:t>
      </w:r>
      <w:r w:rsidRPr="005036A1">
        <w:rPr>
          <w:rFonts w:cs="Arial"/>
          <w:lang w:val="bg-BG"/>
        </w:rPr>
        <w:t xml:space="preserve">: </w:t>
      </w:r>
      <w:r w:rsidRPr="005036A1">
        <w:rPr>
          <w:rFonts w:cs="Arial"/>
          <w:lang w:val="bg-BG"/>
        </w:rPr>
        <w:t>„</w:t>
      </w:r>
      <w:r w:rsidRPr="005036A1">
        <w:rPr>
          <w:rFonts w:cs="Arial"/>
          <w:lang w:val="bg-BG"/>
        </w:rPr>
        <w:t>неделим</w:t>
      </w:r>
      <w:r w:rsidRPr="005036A1">
        <w:rPr>
          <w:rFonts w:cs="Arial"/>
          <w:lang w:val="bg-BG"/>
        </w:rPr>
        <w:t>“</w:t>
      </w:r>
      <w:r w:rsidRPr="005036A1">
        <w:rPr>
          <w:rFonts w:cs="Arial"/>
          <w:lang w:val="bg-BG"/>
        </w:rPr>
        <w:t xml:space="preserve">). Както знаем, научният напредък </w:t>
      </w:r>
      <w:r w:rsidRPr="005036A1">
        <w:rPr>
          <w:rFonts w:cs="Arial"/>
          <w:lang w:val="bg-BG"/>
        </w:rPr>
        <w:t>на</w:t>
      </w:r>
      <w:r w:rsidRPr="005036A1">
        <w:rPr>
          <w:rFonts w:cs="Arial"/>
          <w:lang w:val="bg-BG"/>
        </w:rPr>
        <w:t xml:space="preserve"> XIX и началото на XX век потвърждава правотата на подобно виждане, но и показва, че самият атом </w:t>
      </w:r>
      <w:r w:rsidRPr="005036A1">
        <w:rPr>
          <w:rFonts w:cs="Arial"/>
          <w:lang w:val="bg-BG"/>
        </w:rPr>
        <w:t xml:space="preserve">е съставен </w:t>
      </w:r>
      <w:r w:rsidRPr="005036A1">
        <w:rPr>
          <w:rFonts w:cs="Arial"/>
          <w:lang w:val="bg-BG"/>
        </w:rPr>
        <w:t>от три (</w:t>
      </w:r>
      <w:r w:rsidRPr="005036A1">
        <w:rPr>
          <w:rFonts w:cs="Arial"/>
          <w:lang w:val="bg-BG"/>
        </w:rPr>
        <w:t xml:space="preserve">за </w:t>
      </w:r>
      <w:r w:rsidRPr="005036A1">
        <w:rPr>
          <w:rFonts w:cs="Arial"/>
          <w:lang w:val="bg-BG"/>
        </w:rPr>
        <w:t>тогава</w:t>
      </w:r>
      <w:r w:rsidRPr="005036A1">
        <w:rPr>
          <w:rFonts w:cs="Arial"/>
          <w:lang w:val="bg-BG"/>
        </w:rPr>
        <w:t>)</w:t>
      </w:r>
      <w:r w:rsidRPr="005036A1">
        <w:rPr>
          <w:rFonts w:cs="Arial"/>
          <w:lang w:val="bg-BG"/>
        </w:rPr>
        <w:t xml:space="preserve"> </w:t>
      </w:r>
      <w:r w:rsidRPr="005036A1">
        <w:rPr>
          <w:rFonts w:cs="Arial"/>
          <w:lang w:val="bg-BG"/>
        </w:rPr>
        <w:t>най-малки</w:t>
      </w:r>
      <w:r w:rsidRPr="005036A1">
        <w:rPr>
          <w:rFonts w:cs="Arial"/>
          <w:lang w:val="bg-BG"/>
        </w:rPr>
        <w:t xml:space="preserve"> частици: неутрон</w:t>
      </w:r>
      <w:r w:rsidRPr="005036A1">
        <w:rPr>
          <w:rFonts w:cs="Arial"/>
          <w:lang w:val="bg-BG"/>
        </w:rPr>
        <w:t>а</w:t>
      </w:r>
      <w:r w:rsidRPr="005036A1">
        <w:rPr>
          <w:rFonts w:cs="Arial"/>
          <w:lang w:val="bg-BG"/>
        </w:rPr>
        <w:t>, протон</w:t>
      </w:r>
      <w:r w:rsidRPr="005036A1">
        <w:rPr>
          <w:rFonts w:cs="Arial"/>
          <w:lang w:val="bg-BG"/>
        </w:rPr>
        <w:t>а</w:t>
      </w:r>
      <w:r w:rsidRPr="005036A1">
        <w:rPr>
          <w:rFonts w:cs="Arial"/>
          <w:lang w:val="bg-BG"/>
        </w:rPr>
        <w:t xml:space="preserve"> и електрон</w:t>
      </w:r>
      <w:r w:rsidRPr="005036A1">
        <w:rPr>
          <w:rFonts w:cs="Arial"/>
          <w:lang w:val="bg-BG"/>
        </w:rPr>
        <w:t>а</w:t>
      </w:r>
      <w:r w:rsidRPr="005036A1">
        <w:rPr>
          <w:rFonts w:cs="Arial"/>
          <w:lang w:val="bg-BG"/>
        </w:rPr>
        <w:t>.</w:t>
      </w:r>
    </w:p>
    <w:p w14:paraId="264BBC3A" w14:textId="044AD39C" w:rsidR="00B606C8" w:rsidRPr="005036A1" w:rsidRDefault="00D164C0" w:rsidP="00D164C0">
      <w:pPr>
        <w:rPr>
          <w:rStyle w:val="relative"/>
          <w:rFonts w:cs="Arial"/>
          <w:lang w:val="bg-BG"/>
        </w:rPr>
      </w:pPr>
      <w:r w:rsidRPr="005036A1">
        <w:rPr>
          <w:rFonts w:cs="Arial"/>
          <w:lang w:val="bg-BG"/>
        </w:rPr>
        <w:t>Б</w:t>
      </w:r>
      <w:r w:rsidRPr="005036A1">
        <w:rPr>
          <w:rFonts w:cs="Arial"/>
          <w:lang w:val="bg-BG"/>
        </w:rPr>
        <w:t xml:space="preserve">ързо възникват </w:t>
      </w:r>
      <w:r w:rsidRPr="005036A1">
        <w:rPr>
          <w:rFonts w:cs="Arial"/>
          <w:lang w:val="bg-BG"/>
        </w:rPr>
        <w:t xml:space="preserve">нови </w:t>
      </w:r>
      <w:r w:rsidRPr="005036A1">
        <w:rPr>
          <w:rFonts w:cs="Arial"/>
          <w:lang w:val="bg-BG"/>
        </w:rPr>
        <w:t>въпроси</w:t>
      </w:r>
      <w:r w:rsidRPr="005036A1">
        <w:rPr>
          <w:rFonts w:cs="Arial"/>
          <w:lang w:val="bg-BG"/>
        </w:rPr>
        <w:t xml:space="preserve"> обаче</w:t>
      </w:r>
      <w:r w:rsidRPr="005036A1">
        <w:rPr>
          <w:rFonts w:cs="Arial"/>
          <w:lang w:val="bg-BG"/>
        </w:rPr>
        <w:t xml:space="preserve">: какво кара електрона да остава в орбита около ядрото, </w:t>
      </w:r>
      <w:r w:rsidRPr="005036A1">
        <w:rPr>
          <w:rFonts w:cs="Arial"/>
          <w:lang w:val="bg-BG"/>
        </w:rPr>
        <w:t xml:space="preserve">вместо </w:t>
      </w:r>
      <w:r w:rsidRPr="005036A1">
        <w:rPr>
          <w:rFonts w:cs="Arial"/>
          <w:lang w:val="bg-BG"/>
        </w:rPr>
        <w:t xml:space="preserve">да бъде погълнат от него? Как </w:t>
      </w:r>
      <w:r w:rsidRPr="005036A1">
        <w:rPr>
          <w:rFonts w:cs="Arial"/>
          <w:lang w:val="bg-BG"/>
        </w:rPr>
        <w:t xml:space="preserve">неутроните </w:t>
      </w:r>
      <w:r w:rsidRPr="005036A1">
        <w:rPr>
          <w:rFonts w:cs="Arial"/>
          <w:lang w:val="bg-BG"/>
        </w:rPr>
        <w:t xml:space="preserve">задържат заедно протоните в ядрото, </w:t>
      </w:r>
      <w:r w:rsidRPr="005036A1">
        <w:rPr>
          <w:rFonts w:cs="Arial"/>
          <w:lang w:val="bg-BG"/>
        </w:rPr>
        <w:t xml:space="preserve">които </w:t>
      </w:r>
      <w:r w:rsidRPr="005036A1">
        <w:rPr>
          <w:rFonts w:cs="Arial"/>
          <w:lang w:val="bg-BG"/>
        </w:rPr>
        <w:t>всички носят положителен заряд и би трябвало силно да се отблъскват? А защо неутроните, макар неутрални, правят някои ядра нестабилни, когато в излишък? Тези въпроси не могат да бъдат обяснени само с класическата физика. Така възниква необходимостта от ново разбиране за материята</w:t>
      </w:r>
      <w:r w:rsidRPr="005036A1">
        <w:rPr>
          <w:rFonts w:cs="Arial"/>
          <w:lang w:val="bg-BG"/>
        </w:rPr>
        <w:t>. Т</w:t>
      </w:r>
      <w:r w:rsidRPr="005036A1">
        <w:rPr>
          <w:rFonts w:cs="Arial"/>
          <w:lang w:val="bg-BG"/>
        </w:rPr>
        <w:t>ова дава тласък на развитието на квантовата теория</w:t>
      </w:r>
      <w:r w:rsidRPr="005036A1">
        <w:rPr>
          <w:rFonts w:cs="Arial"/>
          <w:lang w:val="bg-BG"/>
        </w:rPr>
        <w:t xml:space="preserve"> с</w:t>
      </w:r>
      <w:r w:rsidRPr="005036A1">
        <w:rPr>
          <w:rFonts w:cs="Arial"/>
          <w:lang w:val="bg-BG"/>
        </w:rPr>
        <w:t xml:space="preserve"> откритието, че съществуват още по-фундаментални градивни елементи –</w:t>
      </w:r>
      <w:r w:rsidRPr="005036A1">
        <w:rPr>
          <w:rFonts w:cs="Arial"/>
          <w:lang w:val="bg-BG"/>
        </w:rPr>
        <w:t xml:space="preserve"> </w:t>
      </w:r>
      <w:r w:rsidRPr="005036A1">
        <w:rPr>
          <w:rFonts w:cs="Arial"/>
          <w:lang w:val="bg-BG"/>
        </w:rPr>
        <w:t>кварките</w:t>
      </w:r>
      <w:r w:rsidRPr="005036A1">
        <w:rPr>
          <w:rFonts w:cs="Arial"/>
          <w:lang w:val="bg-BG"/>
        </w:rPr>
        <w:t>.</w:t>
      </w:r>
      <w:r w:rsidRPr="005036A1">
        <w:rPr>
          <w:rFonts w:cs="Arial"/>
          <w:lang w:val="bg-BG"/>
        </w:rPr>
        <w:t xml:space="preserve"> </w:t>
      </w:r>
      <w:r w:rsidRPr="005036A1">
        <w:rPr>
          <w:rFonts w:cs="Arial"/>
          <w:lang w:val="bg-BG"/>
        </w:rPr>
        <w:t>Поражда се сферата на модерната елементарна физика, която</w:t>
      </w:r>
      <w:r w:rsidRPr="005036A1">
        <w:rPr>
          <w:rFonts w:cs="Arial"/>
          <w:lang w:val="bg-BG"/>
        </w:rPr>
        <w:t xml:space="preserve"> описва не само самите частици, но и силите, които ги свързват – чрез обмяна на фундаментални носители на взаимодействия, </w:t>
      </w:r>
      <w:r w:rsidRPr="005036A1">
        <w:rPr>
          <w:rFonts w:cs="Arial"/>
          <w:lang w:val="bg-BG"/>
        </w:rPr>
        <w:t>бозони и лептони</w:t>
      </w:r>
      <w:r w:rsidRPr="005036A1">
        <w:rPr>
          <w:rFonts w:cs="Arial"/>
          <w:lang w:val="bg-BG"/>
        </w:rPr>
        <w:t>.</w:t>
      </w:r>
    </w:p>
    <w:p w14:paraId="0E389516" w14:textId="672C497B" w:rsidR="00180732" w:rsidRPr="005036A1" w:rsidRDefault="00AF3C0A" w:rsidP="00D164C0">
      <w:pPr>
        <w:rPr>
          <w:rFonts w:cs="Arial"/>
          <w:lang w:val="bg-BG"/>
        </w:rPr>
      </w:pPr>
      <w:r w:rsidRPr="005036A1">
        <w:rPr>
          <w:rFonts w:cs="Arial"/>
          <w:i/>
          <w:iCs/>
          <w:lang w:val="bg-BG"/>
        </w:rPr>
        <w:t>Промпт</w:t>
      </w:r>
      <w:r w:rsidR="001E556E">
        <w:rPr>
          <w:rFonts w:cs="Arial"/>
          <w:i/>
          <w:iCs/>
          <w:lang w:val="bg-BG"/>
        </w:rPr>
        <w:t xml:space="preserve"> за изображение</w:t>
      </w:r>
      <w:r w:rsidRPr="005036A1">
        <w:rPr>
          <w:rFonts w:cs="Arial"/>
          <w:lang w:val="bg-BG"/>
        </w:rPr>
        <w:t xml:space="preserve">: </w:t>
      </w:r>
      <w:r w:rsidR="00180732" w:rsidRPr="005036A1">
        <w:rPr>
          <w:rFonts w:cs="Arial"/>
          <w:lang w:val="bg-BG"/>
        </w:rPr>
        <w:t>Илюстрация на историческото развитие на представата за материята: от древногръцкия атом до съвременния модел с кварки и лептони.</w:t>
      </w:r>
    </w:p>
    <w:p w14:paraId="0ED4CFC5" w14:textId="77777777" w:rsidR="00180732" w:rsidRPr="005036A1" w:rsidRDefault="00180732" w:rsidP="00D164C0">
      <w:pPr>
        <w:rPr>
          <w:rFonts w:cs="Arial"/>
          <w:lang w:val="bg-BG"/>
        </w:rPr>
      </w:pPr>
    </w:p>
    <w:p w14:paraId="6BB277B6" w14:textId="77777777" w:rsidR="00180732" w:rsidRPr="00180732" w:rsidRDefault="00180732" w:rsidP="00D164C0">
      <w:pPr>
        <w:spacing w:before="100" w:beforeAutospacing="1" w:after="100" w:afterAutospacing="1"/>
        <w:ind w:firstLine="0"/>
        <w:outlineLvl w:val="2"/>
        <w:rPr>
          <w:rFonts w:eastAsia="Times New Roman" w:cs="Arial"/>
          <w:b/>
          <w:bCs/>
          <w:kern w:val="0"/>
          <w:sz w:val="27"/>
          <w:szCs w:val="27"/>
          <w:lang w:val="bg-BG" w:eastAsia="bg-BG"/>
          <w14:ligatures w14:val="none"/>
        </w:rPr>
      </w:pPr>
      <w:r w:rsidRPr="00180732">
        <w:rPr>
          <w:rFonts w:eastAsia="Times New Roman" w:cs="Arial"/>
          <w:b/>
          <w:bCs/>
          <w:kern w:val="0"/>
          <w:sz w:val="27"/>
          <w:szCs w:val="27"/>
          <w:lang w:val="bg-BG" w:eastAsia="bg-BG"/>
          <w14:ligatures w14:val="none"/>
        </w:rPr>
        <w:t>Стандартният модел: Картата на елементарните частици</w:t>
      </w:r>
    </w:p>
    <w:p w14:paraId="57596372" w14:textId="7A63FFA9" w:rsidR="00AF3C0A" w:rsidRPr="005036A1" w:rsidRDefault="00AF3C0A" w:rsidP="00D164C0">
      <w:pPr>
        <w:spacing w:before="100" w:beforeAutospacing="1" w:after="100" w:afterAutospacing="1"/>
        <w:ind w:firstLine="0"/>
        <w:rPr>
          <w:rFonts w:cs="Arial"/>
          <w:lang w:val="bg-BG"/>
        </w:rPr>
      </w:pPr>
      <w:r w:rsidRPr="005036A1">
        <w:rPr>
          <w:rFonts w:cs="Arial"/>
          <w:lang w:val="bg-BG"/>
        </w:rPr>
        <w:t xml:space="preserve">Съвременната физика описва елементарните частици чрез Стандартния модел – теоретична рамка, която обединява най-малките известни частици и три от четирите фундаментални взаимодействия: силното и слабото ядрено, както и електромагнитното. Според този модел частиците се разделят на две основни категории: </w:t>
      </w:r>
      <w:r w:rsidRPr="005036A1">
        <w:rPr>
          <w:rStyle w:val="Strong"/>
          <w:rFonts w:cs="Arial"/>
          <w:b w:val="0"/>
          <w:bCs w:val="0"/>
          <w:lang w:val="bg-BG"/>
        </w:rPr>
        <w:t>фермиони</w:t>
      </w:r>
      <w:r w:rsidRPr="005036A1">
        <w:rPr>
          <w:rFonts w:cs="Arial"/>
          <w:lang w:val="bg-BG"/>
        </w:rPr>
        <w:t xml:space="preserve"> (градивните частици на материята) и </w:t>
      </w:r>
      <w:r w:rsidRPr="005036A1">
        <w:rPr>
          <w:rStyle w:val="Strong"/>
          <w:rFonts w:cs="Arial"/>
          <w:b w:val="0"/>
          <w:bCs w:val="0"/>
          <w:lang w:val="bg-BG"/>
        </w:rPr>
        <w:t>бозони</w:t>
      </w:r>
      <w:r w:rsidRPr="005036A1">
        <w:rPr>
          <w:rFonts w:cs="Arial"/>
          <w:lang w:val="bg-BG"/>
        </w:rPr>
        <w:t xml:space="preserve"> (носителите на взаимодействията).</w:t>
      </w:r>
      <w:r w:rsidRPr="005036A1">
        <w:rPr>
          <w:rFonts w:cs="Arial"/>
          <w:lang w:val="bg-BG"/>
        </w:rPr>
        <w:t xml:space="preserve"> </w:t>
      </w:r>
      <w:r w:rsidRPr="005036A1">
        <w:rPr>
          <w:rFonts w:cs="Arial"/>
          <w:lang w:val="bg-BG"/>
        </w:rPr>
        <w:t xml:space="preserve">Фермионите включват шест вида </w:t>
      </w:r>
      <w:r w:rsidRPr="005036A1">
        <w:rPr>
          <w:rStyle w:val="Strong"/>
          <w:rFonts w:cs="Arial"/>
          <w:b w:val="0"/>
          <w:bCs w:val="0"/>
          <w:lang w:val="bg-BG"/>
        </w:rPr>
        <w:t>кварки</w:t>
      </w:r>
      <w:r w:rsidRPr="005036A1">
        <w:rPr>
          <w:rFonts w:cs="Arial"/>
          <w:lang w:val="bg-BG"/>
        </w:rPr>
        <w:t xml:space="preserve"> и шест вида </w:t>
      </w:r>
      <w:r w:rsidRPr="005036A1">
        <w:rPr>
          <w:rStyle w:val="Strong"/>
          <w:rFonts w:cs="Arial"/>
          <w:b w:val="0"/>
          <w:bCs w:val="0"/>
          <w:lang w:val="bg-BG"/>
        </w:rPr>
        <w:t>лептони</w:t>
      </w:r>
      <w:r w:rsidRPr="005036A1">
        <w:rPr>
          <w:rFonts w:cs="Arial"/>
          <w:lang w:val="bg-BG"/>
        </w:rPr>
        <w:t xml:space="preserve">, организирани в три „поколения“. Бозоните отговарят за преноса на силите: </w:t>
      </w:r>
      <w:r w:rsidRPr="005036A1">
        <w:rPr>
          <w:rStyle w:val="Strong"/>
          <w:rFonts w:cs="Arial"/>
          <w:b w:val="0"/>
          <w:bCs w:val="0"/>
          <w:lang w:val="bg-BG"/>
        </w:rPr>
        <w:t>фотонът</w:t>
      </w:r>
      <w:r w:rsidRPr="005036A1">
        <w:rPr>
          <w:rFonts w:cs="Arial"/>
          <w:lang w:val="bg-BG"/>
        </w:rPr>
        <w:t xml:space="preserve"> носи електромагнитното взаимодействие</w:t>
      </w:r>
      <w:r w:rsidRPr="005036A1">
        <w:rPr>
          <w:rFonts w:cs="Arial"/>
          <w:b/>
          <w:bCs/>
          <w:lang w:val="bg-BG"/>
        </w:rPr>
        <w:t xml:space="preserve">, </w:t>
      </w:r>
      <w:r w:rsidRPr="005036A1">
        <w:rPr>
          <w:rStyle w:val="Strong"/>
          <w:rFonts w:cs="Arial"/>
          <w:b w:val="0"/>
          <w:bCs w:val="0"/>
          <w:lang w:val="bg-BG"/>
        </w:rPr>
        <w:t>W</w:t>
      </w:r>
      <w:r w:rsidRPr="005036A1">
        <w:rPr>
          <w:rStyle w:val="Strong"/>
          <w:rFonts w:ascii="Cambria Math" w:hAnsi="Cambria Math" w:cs="Cambria Math"/>
          <w:b w:val="0"/>
          <w:bCs w:val="0"/>
          <w:lang w:val="bg-BG"/>
        </w:rPr>
        <w:t>⁺</w:t>
      </w:r>
      <w:r w:rsidRPr="005036A1">
        <w:rPr>
          <w:rStyle w:val="Strong"/>
          <w:rFonts w:cs="Arial"/>
          <w:b w:val="0"/>
          <w:bCs w:val="0"/>
          <w:lang w:val="bg-BG"/>
        </w:rPr>
        <w:t>, W</w:t>
      </w:r>
      <w:r w:rsidRPr="005036A1">
        <w:rPr>
          <w:rStyle w:val="Strong"/>
          <w:rFonts w:ascii="Cambria Math" w:hAnsi="Cambria Math" w:cs="Cambria Math"/>
          <w:b w:val="0"/>
          <w:bCs w:val="0"/>
          <w:lang w:val="bg-BG"/>
        </w:rPr>
        <w:t>⁻</w:t>
      </w:r>
      <w:r w:rsidRPr="005036A1">
        <w:rPr>
          <w:rStyle w:val="Strong"/>
          <w:rFonts w:cs="Arial"/>
          <w:b w:val="0"/>
          <w:bCs w:val="0"/>
          <w:lang w:val="bg-BG"/>
        </w:rPr>
        <w:t xml:space="preserve"> и Z⁰ бозоните</w:t>
      </w:r>
      <w:r w:rsidRPr="005036A1">
        <w:rPr>
          <w:rFonts w:cs="Arial"/>
          <w:lang w:val="bg-BG"/>
        </w:rPr>
        <w:t xml:space="preserve"> – слабото, </w:t>
      </w:r>
      <w:r w:rsidRPr="005036A1">
        <w:rPr>
          <w:rStyle w:val="Strong"/>
          <w:rFonts w:cs="Arial"/>
          <w:b w:val="0"/>
          <w:bCs w:val="0"/>
          <w:lang w:val="bg-BG"/>
        </w:rPr>
        <w:t>глуоните</w:t>
      </w:r>
      <w:r w:rsidRPr="005036A1">
        <w:rPr>
          <w:rFonts w:cs="Arial"/>
          <w:lang w:val="bg-BG"/>
        </w:rPr>
        <w:t xml:space="preserve"> – силното, а </w:t>
      </w:r>
      <w:r w:rsidRPr="005036A1">
        <w:rPr>
          <w:rStyle w:val="Strong"/>
          <w:rFonts w:cs="Arial"/>
          <w:b w:val="0"/>
          <w:bCs w:val="0"/>
          <w:lang w:val="bg-BG"/>
        </w:rPr>
        <w:t>Хигс бозонът</w:t>
      </w:r>
      <w:r w:rsidRPr="005036A1">
        <w:rPr>
          <w:rFonts w:cs="Arial"/>
          <w:lang w:val="bg-BG"/>
        </w:rPr>
        <w:t xml:space="preserve"> е свързан с механизма, чрез който частиците получават маса.</w:t>
      </w:r>
    </w:p>
    <w:p w14:paraId="7D180300" w14:textId="77777777" w:rsidR="00FA1B04" w:rsidRPr="005036A1" w:rsidRDefault="00AF3C0A" w:rsidP="00FA1B04">
      <w:pPr>
        <w:spacing w:before="100" w:beforeAutospacing="1" w:after="100" w:afterAutospacing="1"/>
        <w:ind w:firstLine="0"/>
        <w:rPr>
          <w:rFonts w:cs="Arial"/>
          <w:lang w:val="bg-BG"/>
        </w:rPr>
      </w:pPr>
      <w:r w:rsidRPr="005036A1">
        <w:rPr>
          <w:rFonts w:cs="Arial"/>
          <w:lang w:val="bg-BG"/>
        </w:rPr>
        <w:t xml:space="preserve">Кварките са основните строителни блокове на протона и неутрона – те се комбинират по три, като се държат заедно чрез обмен на глуони. Така например, два „ъп“-кварка </w:t>
      </w:r>
      <w:r w:rsidRPr="005036A1">
        <w:rPr>
          <w:rFonts w:cs="Arial"/>
          <w:lang w:val="bg-BG"/>
        </w:rPr>
        <w:t xml:space="preserve">(u) </w:t>
      </w:r>
      <w:r w:rsidRPr="005036A1">
        <w:rPr>
          <w:rFonts w:cs="Arial"/>
          <w:lang w:val="bg-BG"/>
        </w:rPr>
        <w:t>и един „даун“-кварк</w:t>
      </w:r>
      <w:r w:rsidRPr="005036A1">
        <w:rPr>
          <w:rFonts w:cs="Arial"/>
          <w:lang w:val="bg-BG"/>
        </w:rPr>
        <w:t xml:space="preserve"> (d)</w:t>
      </w:r>
      <w:r w:rsidRPr="005036A1">
        <w:rPr>
          <w:rFonts w:cs="Arial"/>
          <w:lang w:val="bg-BG"/>
        </w:rPr>
        <w:t xml:space="preserve"> образуват протон, докато два „даун“ и един „ъп“ – неутрон. Лептоните включват добре познатия електрон</w:t>
      </w:r>
      <w:r w:rsidRPr="005036A1">
        <w:rPr>
          <w:rFonts w:cs="Arial"/>
          <w:lang w:val="bg-BG"/>
        </w:rPr>
        <w:t xml:space="preserve"> (e</w:t>
      </w:r>
      <w:r w:rsidRPr="005036A1">
        <w:rPr>
          <w:rFonts w:cs="Arial"/>
          <w:vertAlign w:val="superscript"/>
          <w:lang w:val="bg-BG"/>
        </w:rPr>
        <w:t>-</w:t>
      </w:r>
      <w:r w:rsidRPr="005036A1">
        <w:rPr>
          <w:rFonts w:cs="Arial"/>
          <w:lang w:val="bg-BG"/>
        </w:rPr>
        <w:t>)</w:t>
      </w:r>
      <w:r w:rsidRPr="005036A1">
        <w:rPr>
          <w:rFonts w:cs="Arial"/>
          <w:lang w:val="bg-BG"/>
        </w:rPr>
        <w:t>, както и неутрино</w:t>
      </w:r>
      <w:r w:rsidRPr="005036A1">
        <w:rPr>
          <w:rFonts w:cs="Arial"/>
          <w:lang w:val="bg-BG"/>
        </w:rPr>
        <w:t>то</w:t>
      </w:r>
      <w:r w:rsidRPr="005036A1">
        <w:rPr>
          <w:rFonts w:cs="Arial"/>
          <w:lang w:val="bg-BG"/>
        </w:rPr>
        <w:t xml:space="preserve"> – почти безмасова и трудно засичана частица. Останалите поколения съдържат по-</w:t>
      </w:r>
      <w:r w:rsidRPr="005036A1">
        <w:rPr>
          <w:rFonts w:cs="Arial"/>
          <w:lang w:val="bg-BG"/>
        </w:rPr>
        <w:lastRenderedPageBreak/>
        <w:t>тежки, но нестабилни версии на тези основни частици</w:t>
      </w:r>
      <w:r w:rsidRPr="005036A1">
        <w:rPr>
          <w:rFonts w:cs="Arial"/>
          <w:lang w:val="bg-BG"/>
        </w:rPr>
        <w:t xml:space="preserve">. </w:t>
      </w:r>
      <w:r w:rsidRPr="005036A1">
        <w:rPr>
          <w:rFonts w:cs="Arial"/>
          <w:lang w:val="bg-BG"/>
        </w:rPr>
        <w:t xml:space="preserve">От своя страна бозоните са отговорни за взаимодействията между частиците: те действат като „посредници“ на силите, пренасяйки енергия и импулс между фермионите. Тази схема </w:t>
      </w:r>
      <w:r w:rsidRPr="005036A1">
        <w:rPr>
          <w:rFonts w:cs="Arial"/>
          <w:lang w:val="bg-BG"/>
        </w:rPr>
        <w:t>се систематизира в „</w:t>
      </w:r>
      <w:r w:rsidRPr="005036A1">
        <w:rPr>
          <w:rFonts w:cs="Arial"/>
          <w:lang w:val="bg-BG"/>
        </w:rPr>
        <w:t>Стандартния модел</w:t>
      </w:r>
      <w:r w:rsidRPr="005036A1">
        <w:rPr>
          <w:rFonts w:cs="Arial"/>
          <w:lang w:val="bg-BG"/>
        </w:rPr>
        <w:t xml:space="preserve"> на физиката“,</w:t>
      </w:r>
      <w:r w:rsidRPr="005036A1">
        <w:rPr>
          <w:rFonts w:cs="Arial"/>
          <w:lang w:val="bg-BG"/>
        </w:rPr>
        <w:t xml:space="preserve"> описва</w:t>
      </w:r>
      <w:r w:rsidRPr="005036A1">
        <w:rPr>
          <w:rFonts w:cs="Arial"/>
          <w:lang w:val="bg-BG"/>
        </w:rPr>
        <w:t>щ</w:t>
      </w:r>
      <w:r w:rsidRPr="005036A1">
        <w:rPr>
          <w:rFonts w:cs="Arial"/>
          <w:lang w:val="bg-BG"/>
        </w:rPr>
        <w:t xml:space="preserve"> по прецизен начин как материята и силите се свързват на най-фундаментално ниво.</w:t>
      </w:r>
    </w:p>
    <w:p w14:paraId="18259264" w14:textId="0497F67D" w:rsidR="00FA2D39" w:rsidRPr="005036A1" w:rsidRDefault="00FA2D39" w:rsidP="00FA1B04">
      <w:pPr>
        <w:spacing w:before="100" w:beforeAutospacing="1" w:after="100" w:afterAutospacing="1"/>
        <w:ind w:firstLine="0"/>
        <w:rPr>
          <w:rFonts w:eastAsia="Times New Roman" w:cs="Arial"/>
          <w:kern w:val="0"/>
          <w:lang w:val="bg-BG" w:eastAsia="bg-BG"/>
          <w14:ligatures w14:val="none"/>
        </w:rPr>
      </w:pPr>
      <w:r w:rsidRPr="005036A1">
        <w:rPr>
          <w:rFonts w:cs="Arial"/>
          <w:i/>
          <w:iCs/>
          <w:lang w:val="bg-BG"/>
        </w:rPr>
        <w:t>Промпт</w:t>
      </w:r>
      <w:r w:rsidRPr="005036A1">
        <w:rPr>
          <w:rFonts w:cs="Arial"/>
          <w:lang w:val="bg-BG"/>
        </w:rPr>
        <w:t xml:space="preserve">: </w:t>
      </w:r>
      <w:r w:rsidR="004B5B8C" w:rsidRPr="005036A1">
        <w:rPr>
          <w:rFonts w:cs="Arial"/>
          <w:lang w:val="bg-BG"/>
        </w:rPr>
        <w:t>няма нужда</w:t>
      </w:r>
    </w:p>
    <w:p w14:paraId="6A5C06F4" w14:textId="11F4F2EC" w:rsidR="00180732" w:rsidRPr="00180732" w:rsidRDefault="00180732" w:rsidP="00FA1B04">
      <w:pPr>
        <w:spacing w:before="100" w:beforeAutospacing="1" w:after="100" w:afterAutospacing="1"/>
        <w:ind w:firstLine="0"/>
        <w:rPr>
          <w:rFonts w:eastAsia="Times New Roman" w:cs="Arial"/>
          <w:kern w:val="0"/>
          <w:lang w:val="bg-BG" w:eastAsia="bg-BG"/>
          <w14:ligatures w14:val="none"/>
        </w:rPr>
      </w:pPr>
      <w:r w:rsidRPr="00180732">
        <w:rPr>
          <w:rFonts w:eastAsia="Times New Roman" w:cs="Arial"/>
          <w:b/>
          <w:bCs/>
          <w:kern w:val="0"/>
          <w:sz w:val="27"/>
          <w:szCs w:val="27"/>
          <w:lang w:val="bg-BG" w:eastAsia="bg-BG"/>
          <w14:ligatures w14:val="none"/>
        </w:rPr>
        <w:t>Интелектуална карта на частиците</w:t>
      </w:r>
    </w:p>
    <w:p w14:paraId="6783AA63" w14:textId="3AE6C147" w:rsidR="00180732" w:rsidRPr="00180732" w:rsidRDefault="00180732" w:rsidP="00D164C0">
      <w:pPr>
        <w:spacing w:before="100" w:beforeAutospacing="1" w:after="100" w:afterAutospacing="1"/>
        <w:ind w:firstLine="0"/>
        <w:rPr>
          <w:rFonts w:eastAsia="Times New Roman" w:cs="Arial"/>
          <w:kern w:val="0"/>
          <w:lang w:val="bg-BG" w:eastAsia="bg-BG"/>
          <w14:ligatures w14:val="none"/>
        </w:rPr>
      </w:pPr>
      <w:r w:rsidRPr="00180732">
        <w:rPr>
          <w:rFonts w:eastAsia="Times New Roman" w:cs="Arial"/>
          <w:i/>
          <w:iCs/>
          <w:kern w:val="0"/>
          <w:lang w:val="bg-BG" w:eastAsia="bg-BG"/>
          <w14:ligatures w14:val="none"/>
        </w:rPr>
        <w:t>Промпт</w:t>
      </w:r>
      <w:r w:rsidR="00FA1B04" w:rsidRPr="005036A1">
        <w:rPr>
          <w:rFonts w:eastAsia="Times New Roman" w:cs="Arial"/>
          <w:i/>
          <w:iCs/>
          <w:kern w:val="0"/>
          <w:lang w:val="bg-BG" w:eastAsia="bg-BG"/>
          <w14:ligatures w14:val="none"/>
        </w:rPr>
        <w:t>:</w:t>
      </w:r>
      <w:r w:rsidR="00FA1B04" w:rsidRPr="005036A1">
        <w:rPr>
          <w:rFonts w:eastAsia="Times New Roman" w:cs="Arial"/>
          <w:kern w:val="0"/>
          <w:lang w:val="bg-BG" w:eastAsia="bg-BG"/>
          <w14:ligatures w14:val="none"/>
        </w:rPr>
        <w:t xml:space="preserve"> </w:t>
      </w:r>
      <w:r w:rsidRPr="00180732">
        <w:rPr>
          <w:rFonts w:eastAsia="Times New Roman" w:cs="Arial"/>
          <w:kern w:val="0"/>
          <w:lang w:val="bg-BG" w:eastAsia="bg-BG"/>
          <w14:ligatures w14:val="none"/>
        </w:rPr>
        <w:t>Интелектуална карта на елементарните частици и техните взаимодействия, включваща кварки, лептони и бозони.</w:t>
      </w:r>
      <w:r w:rsidR="00FA1B04" w:rsidRPr="005036A1">
        <w:rPr>
          <w:rFonts w:eastAsia="Times New Roman" w:cs="Arial"/>
          <w:kern w:val="0"/>
          <w:lang w:val="bg-BG" w:eastAsia="bg-BG"/>
          <w14:ligatures w14:val="none"/>
        </w:rPr>
        <w:t xml:space="preserve"> (Кои кварки създават протоните и неутроните, цветните глуони в тях; как W бозонът се разпада на електрон и антинеутрино; всички бозони да сочат към каква сила представляват)</w:t>
      </w:r>
    </w:p>
    <w:p w14:paraId="6CA01EB1" w14:textId="73843528" w:rsidR="00252813" w:rsidRPr="005036A1" w:rsidRDefault="00252813">
      <w:pPr>
        <w:rPr>
          <w:rFonts w:cs="Arial"/>
          <w:sz w:val="22"/>
          <w:szCs w:val="22"/>
          <w:lang w:val="bg-BG"/>
        </w:rPr>
      </w:pPr>
      <w:r w:rsidRPr="005036A1">
        <w:rPr>
          <w:rFonts w:cs="Arial"/>
          <w:lang w:val="bg-BG"/>
        </w:rPr>
        <w:br w:type="page"/>
      </w:r>
    </w:p>
    <w:p w14:paraId="72C469C2" w14:textId="77777777" w:rsidR="00E14BA1" w:rsidRPr="005036A1" w:rsidRDefault="00FA2D39" w:rsidP="00E14BA1">
      <w:pPr>
        <w:ind w:firstLine="0"/>
        <w:jc w:val="center"/>
        <w:rPr>
          <w:rFonts w:cs="Arial"/>
          <w:b/>
          <w:bCs/>
          <w:lang w:val="bg-BG"/>
        </w:rPr>
      </w:pPr>
      <w:r w:rsidRPr="005036A1">
        <w:rPr>
          <w:rFonts w:cs="Arial"/>
          <w:b/>
          <w:bCs/>
          <w:lang w:val="bg-BG"/>
        </w:rPr>
        <w:lastRenderedPageBreak/>
        <w:t>Неутриното</w:t>
      </w:r>
    </w:p>
    <w:p w14:paraId="2B38F295" w14:textId="77777777" w:rsidR="00E14BA1" w:rsidRPr="005036A1" w:rsidRDefault="00FA2D39" w:rsidP="00E14BA1">
      <w:pPr>
        <w:ind w:firstLine="0"/>
        <w:rPr>
          <w:rFonts w:eastAsia="Times New Roman" w:cs="Arial"/>
          <w:b/>
          <w:bCs/>
          <w:kern w:val="0"/>
          <w:sz w:val="27"/>
          <w:szCs w:val="27"/>
          <w:lang w:val="bg-BG" w:eastAsia="bg-BG"/>
          <w14:ligatures w14:val="none"/>
        </w:rPr>
      </w:pPr>
      <w:r w:rsidRPr="00FA2D39">
        <w:rPr>
          <w:rFonts w:eastAsia="Times New Roman" w:cs="Arial"/>
          <w:b/>
          <w:bCs/>
          <w:kern w:val="0"/>
          <w:sz w:val="27"/>
          <w:szCs w:val="27"/>
          <w:lang w:val="bg-BG" w:eastAsia="bg-BG"/>
          <w14:ligatures w14:val="none"/>
        </w:rPr>
        <w:t xml:space="preserve">Как </w:t>
      </w:r>
      <w:r w:rsidRPr="005036A1">
        <w:rPr>
          <w:rFonts w:eastAsia="Times New Roman" w:cs="Arial"/>
          <w:b/>
          <w:bCs/>
          <w:kern w:val="0"/>
          <w:sz w:val="27"/>
          <w:szCs w:val="27"/>
          <w:lang w:val="bg-BG" w:eastAsia="bg-BG"/>
          <w14:ligatures w14:val="none"/>
        </w:rPr>
        <w:t xml:space="preserve">е </w:t>
      </w:r>
      <w:r w:rsidRPr="00FA2D39">
        <w:rPr>
          <w:rFonts w:eastAsia="Times New Roman" w:cs="Arial"/>
          <w:b/>
          <w:bCs/>
          <w:kern w:val="0"/>
          <w:sz w:val="27"/>
          <w:szCs w:val="27"/>
          <w:lang w:val="bg-BG" w:eastAsia="bg-BG"/>
          <w14:ligatures w14:val="none"/>
        </w:rPr>
        <w:t>открито неутриното?</w:t>
      </w:r>
    </w:p>
    <w:p w14:paraId="6165401F" w14:textId="67EE2757" w:rsidR="00E14BA1" w:rsidRPr="00FA2D39" w:rsidRDefault="00E14BA1" w:rsidP="00E14BA1">
      <w:pPr>
        <w:ind w:firstLine="0"/>
        <w:rPr>
          <w:rFonts w:cs="Arial"/>
          <w:b/>
          <w:bCs/>
          <w:lang w:val="bg-BG"/>
        </w:rPr>
      </w:pPr>
      <w:r w:rsidRPr="005036A1">
        <w:rPr>
          <w:rFonts w:cs="Arial"/>
          <w:lang w:val="bg-BG"/>
        </w:rPr>
        <w:t xml:space="preserve">Когато учените изследвали бета разпада </w:t>
      </w:r>
      <w:r w:rsidRPr="005036A1">
        <w:rPr>
          <w:rFonts w:cs="Arial"/>
          <w:lang w:val="bg-BG"/>
        </w:rPr>
        <w:t xml:space="preserve">– </w:t>
      </w:r>
      <w:r w:rsidRPr="005036A1">
        <w:rPr>
          <w:rFonts w:cs="Arial"/>
          <w:lang w:val="bg-BG"/>
        </w:rPr>
        <w:t>процес, при който неутрон се разпада до протон</w:t>
      </w:r>
      <w:r w:rsidRPr="005036A1">
        <w:rPr>
          <w:rFonts w:cs="Arial"/>
          <w:lang w:val="bg-BG"/>
        </w:rPr>
        <w:t>, изстрелвайки</w:t>
      </w:r>
      <w:r w:rsidRPr="005036A1">
        <w:rPr>
          <w:rFonts w:cs="Arial"/>
          <w:lang w:val="bg-BG"/>
        </w:rPr>
        <w:t xml:space="preserve"> електрон </w:t>
      </w:r>
      <w:r w:rsidRPr="005036A1">
        <w:rPr>
          <w:rFonts w:cs="Arial"/>
          <w:lang w:val="bg-BG"/>
        </w:rPr>
        <w:t xml:space="preserve">– </w:t>
      </w:r>
      <w:r w:rsidRPr="005036A1">
        <w:rPr>
          <w:rFonts w:cs="Arial"/>
          <w:lang w:val="bg-BG"/>
        </w:rPr>
        <w:t>очаквали електронът да излиза с точно определена енергия.</w:t>
      </w:r>
      <w:r w:rsidRPr="005036A1">
        <w:rPr>
          <w:rFonts w:cs="Arial"/>
          <w:lang w:val="bg-BG"/>
        </w:rPr>
        <w:t xml:space="preserve"> (n=p+e и E=mc</w:t>
      </w:r>
      <w:r w:rsidRPr="005036A1">
        <w:rPr>
          <w:rFonts w:cs="Arial"/>
          <w:vertAlign w:val="superscript"/>
          <w:lang w:val="bg-BG"/>
        </w:rPr>
        <w:t>2</w:t>
      </w:r>
      <w:r w:rsidRPr="005036A1">
        <w:rPr>
          <w:rFonts w:cs="Arial"/>
          <w:lang w:val="bg-BG"/>
        </w:rPr>
        <w:t xml:space="preserve">) </w:t>
      </w:r>
      <w:r w:rsidRPr="005036A1">
        <w:rPr>
          <w:rFonts w:cs="Arial"/>
          <w:lang w:val="bg-BG"/>
        </w:rPr>
        <w:t>Вместо това, измерванията показали, че електронът</w:t>
      </w:r>
      <w:r w:rsidRPr="005036A1">
        <w:rPr>
          <w:rFonts w:cs="Arial"/>
          <w:lang w:val="bg-BG"/>
        </w:rPr>
        <w:t xml:space="preserve"> се изстрелва в цял спектър от възможни енергии</w:t>
      </w:r>
      <w:r w:rsidRPr="005036A1">
        <w:rPr>
          <w:rFonts w:cs="Arial"/>
          <w:lang w:val="bg-BG"/>
        </w:rPr>
        <w:t>, сякаш нещо друго отнася част от нея. Това изглеждало като нарушение на закона за запазване на енергията. За да се обясни тази липсваща енергия, се предполага, че при разпада се излъчва трета, невидима и електрически неутрална частица — неутриното.</w:t>
      </w:r>
    </w:p>
    <w:p w14:paraId="78BADC32" w14:textId="03ACFB12" w:rsidR="00FA2D39" w:rsidRPr="00FA2D39" w:rsidRDefault="00FA2D39" w:rsidP="00FA2D39">
      <w:pPr>
        <w:spacing w:before="100" w:beforeAutospacing="1" w:after="100" w:afterAutospacing="1"/>
        <w:ind w:firstLine="0"/>
        <w:rPr>
          <w:rFonts w:eastAsia="Times New Roman" w:cs="Arial"/>
          <w:kern w:val="0"/>
          <w:lang w:val="bg-BG" w:eastAsia="bg-BG"/>
          <w14:ligatures w14:val="none"/>
        </w:rPr>
      </w:pPr>
      <w:r w:rsidRPr="00FA2D39">
        <w:rPr>
          <w:rFonts w:eastAsia="Times New Roman" w:cs="Arial"/>
          <w:kern w:val="0"/>
          <w:lang w:val="bg-BG" w:eastAsia="bg-BG"/>
          <w14:ligatures w14:val="none"/>
        </w:rPr>
        <w:t>През 1930 г. австрийският физик Волфганг Паули предлага съществуването на неутриното, за да обясни липсата на енергия в бета разпада. Той предполага, че невидима частица отнася липсващата енергия. През 1934 г. Енрико Ферми развива теорията за бета разпада, включва</w:t>
      </w:r>
      <w:r w:rsidRPr="005036A1">
        <w:rPr>
          <w:rFonts w:eastAsia="Times New Roman" w:cs="Arial"/>
          <w:kern w:val="0"/>
          <w:lang w:val="bg-BG" w:eastAsia="bg-BG"/>
          <w14:ligatures w14:val="none"/>
        </w:rPr>
        <w:t>ща</w:t>
      </w:r>
      <w:r w:rsidRPr="00FA2D39">
        <w:rPr>
          <w:rFonts w:eastAsia="Times New Roman" w:cs="Arial"/>
          <w:kern w:val="0"/>
          <w:lang w:val="bg-BG" w:eastAsia="bg-BG"/>
          <w14:ligatures w14:val="none"/>
        </w:rPr>
        <w:t xml:space="preserve"> </w:t>
      </w:r>
      <w:r w:rsidRPr="005036A1">
        <w:rPr>
          <w:rFonts w:eastAsia="Times New Roman" w:cs="Arial"/>
          <w:kern w:val="0"/>
          <w:lang w:val="bg-BG" w:eastAsia="bg-BG"/>
          <w14:ligatures w14:val="none"/>
        </w:rPr>
        <w:t>„</w:t>
      </w:r>
      <w:r w:rsidRPr="00FA2D39">
        <w:rPr>
          <w:rFonts w:eastAsia="Times New Roman" w:cs="Arial"/>
          <w:kern w:val="0"/>
          <w:lang w:val="bg-BG" w:eastAsia="bg-BG"/>
          <w14:ligatures w14:val="none"/>
        </w:rPr>
        <w:t>неутриното</w:t>
      </w:r>
      <w:r w:rsidRPr="005036A1">
        <w:rPr>
          <w:rFonts w:eastAsia="Times New Roman" w:cs="Arial"/>
          <w:kern w:val="0"/>
          <w:lang w:val="bg-BG" w:eastAsia="bg-BG"/>
          <w14:ligatures w14:val="none"/>
        </w:rPr>
        <w:t>“</w:t>
      </w:r>
      <w:r w:rsidRPr="00FA2D39">
        <w:rPr>
          <w:rFonts w:eastAsia="Times New Roman" w:cs="Arial"/>
          <w:kern w:val="0"/>
          <w:lang w:val="bg-BG" w:eastAsia="bg-BG"/>
          <w14:ligatures w14:val="none"/>
        </w:rPr>
        <w:t xml:space="preserve"> </w:t>
      </w:r>
      <w:r w:rsidRPr="005036A1">
        <w:rPr>
          <w:rFonts w:eastAsia="Times New Roman" w:cs="Arial"/>
          <w:kern w:val="0"/>
          <w:lang w:val="bg-BG" w:eastAsia="bg-BG"/>
          <w14:ligatures w14:val="none"/>
        </w:rPr>
        <w:t xml:space="preserve">(ит. </w:t>
      </w:r>
      <w:r w:rsidRPr="00FA2D39">
        <w:rPr>
          <w:rFonts w:eastAsia="Times New Roman" w:cs="Arial"/>
          <w:kern w:val="0"/>
          <w:lang w:val="bg-BG" w:eastAsia="bg-BG"/>
          <w14:ligatures w14:val="none"/>
        </w:rPr>
        <w:t>"малък неутрон"</w:t>
      </w:r>
      <w:r w:rsidRPr="005036A1">
        <w:rPr>
          <w:rFonts w:eastAsia="Times New Roman" w:cs="Arial"/>
          <w:kern w:val="0"/>
          <w:lang w:val="bg-BG" w:eastAsia="bg-BG"/>
          <w14:ligatures w14:val="none"/>
        </w:rPr>
        <w:t>)</w:t>
      </w:r>
      <w:r w:rsidRPr="00FA2D39">
        <w:rPr>
          <w:rFonts w:eastAsia="Times New Roman" w:cs="Arial"/>
          <w:kern w:val="0"/>
          <w:lang w:val="bg-BG" w:eastAsia="bg-BG"/>
          <w14:ligatures w14:val="none"/>
        </w:rPr>
        <w:t>. Едва през 1956 г. Клайд Коуан и Фредерик Райнс успяват експериментално да открият неутриното, използвайки ядрен реактор като източник на неутрино и специален детектор за регистриране на взаимодействията му с материята.</w:t>
      </w:r>
      <w:r w:rsidRPr="005036A1">
        <w:rPr>
          <w:rFonts w:eastAsia="Times New Roman" w:cs="Arial"/>
          <w:kern w:val="0"/>
          <w:lang w:val="bg-BG" w:eastAsia="bg-BG"/>
          <w14:ligatures w14:val="none"/>
        </w:rPr>
        <w:t xml:space="preserve"> </w:t>
      </w:r>
    </w:p>
    <w:p w14:paraId="339E681F" w14:textId="6A55D544" w:rsidR="00FA2D39" w:rsidRPr="00FA2D39" w:rsidRDefault="00FA2D39" w:rsidP="00FA2D39">
      <w:pPr>
        <w:spacing w:before="100" w:beforeAutospacing="1" w:after="100" w:afterAutospacing="1"/>
        <w:ind w:firstLine="0"/>
        <w:jc w:val="left"/>
        <w:rPr>
          <w:rFonts w:eastAsia="Times New Roman" w:cs="Arial"/>
          <w:kern w:val="0"/>
          <w:lang w:val="bg-BG" w:eastAsia="bg-BG"/>
          <w14:ligatures w14:val="none"/>
        </w:rPr>
      </w:pPr>
      <w:r w:rsidRPr="00FA2D39">
        <w:rPr>
          <w:rFonts w:eastAsia="Times New Roman" w:cs="Arial"/>
          <w:i/>
          <w:iCs/>
          <w:kern w:val="0"/>
          <w:lang w:val="bg-BG" w:eastAsia="bg-BG"/>
          <w14:ligatures w14:val="none"/>
        </w:rPr>
        <w:t>Промпт:</w:t>
      </w:r>
      <w:r w:rsidR="001E556E">
        <w:rPr>
          <w:rFonts w:eastAsia="Times New Roman" w:cs="Arial"/>
          <w:i/>
          <w:iCs/>
          <w:kern w:val="0"/>
          <w:lang w:val="bg-BG" w:eastAsia="bg-BG"/>
          <w14:ligatures w14:val="none"/>
        </w:rPr>
        <w:t xml:space="preserve"> </w:t>
      </w:r>
      <w:r w:rsidRPr="00FA2D39">
        <w:rPr>
          <w:rFonts w:eastAsia="Times New Roman" w:cs="Arial"/>
          <w:i/>
          <w:iCs/>
          <w:kern w:val="0"/>
          <w:lang w:val="bg-BG" w:eastAsia="bg-BG"/>
          <w14:ligatures w14:val="none"/>
        </w:rPr>
        <w:t>Илюстрация на експеримента на Коуан и Райнс от 1956 г., показваща ядрения реактор, детектора и процеса на откриване на неутриното.</w:t>
      </w:r>
    </w:p>
    <w:p w14:paraId="187483E3" w14:textId="77777777" w:rsidR="00E14BA1" w:rsidRPr="005036A1" w:rsidRDefault="00FA2D39" w:rsidP="00E14BA1">
      <w:pPr>
        <w:spacing w:before="0" w:after="0"/>
        <w:ind w:firstLine="0"/>
        <w:rPr>
          <w:rFonts w:eastAsia="Times New Roman" w:cs="Arial"/>
          <w:b/>
          <w:bCs/>
          <w:kern w:val="0"/>
          <w:sz w:val="27"/>
          <w:szCs w:val="27"/>
          <w:lang w:val="bg-BG" w:eastAsia="bg-BG"/>
          <w14:ligatures w14:val="none"/>
        </w:rPr>
      </w:pPr>
      <w:r w:rsidRPr="00FA2D39">
        <w:rPr>
          <w:rFonts w:eastAsia="Times New Roman" w:cs="Arial"/>
          <w:b/>
          <w:bCs/>
          <w:kern w:val="0"/>
          <w:sz w:val="27"/>
          <w:szCs w:val="27"/>
          <w:lang w:val="bg-BG" w:eastAsia="bg-BG"/>
          <w14:ligatures w14:val="none"/>
        </w:rPr>
        <w:t>Къде се раждат неутрино частиците?</w:t>
      </w:r>
    </w:p>
    <w:p w14:paraId="3C21218F" w14:textId="7D7234CA" w:rsidR="00B60817" w:rsidRPr="005036A1" w:rsidRDefault="00B60817" w:rsidP="00B60817">
      <w:pPr>
        <w:pStyle w:val="NormalWeb"/>
        <w:jc w:val="both"/>
        <w:rPr>
          <w:rFonts w:ascii="Arial" w:hAnsi="Arial" w:cs="Arial"/>
        </w:rPr>
      </w:pPr>
      <w:r w:rsidRPr="005036A1">
        <w:rPr>
          <w:rFonts w:ascii="Arial" w:hAnsi="Arial" w:cs="Arial"/>
        </w:rPr>
        <w:t xml:space="preserve">Неутриното се създава в множество процеси както в космоса, така и на Земята. Във вътрешността на Слънцето и звездите термоядрените реакции произвеждат огромни количества от тези елементарни частици. Космическите лъчи, които взаимодействат с атмосферата на Земята, също генерират неутрино. На нашата планета те се създават и в ядрените реактори, в ускорителите на елементарни частици, а дори и в живите организми. </w:t>
      </w:r>
      <w:r w:rsidRPr="005036A1">
        <w:rPr>
          <w:rFonts w:ascii="Arial" w:hAnsi="Arial" w:cs="Arial"/>
        </w:rPr>
        <w:t xml:space="preserve">Бидейки електрически неутрални и толкова малки, те </w:t>
      </w:r>
      <w:r w:rsidRPr="005036A1">
        <w:rPr>
          <w:rFonts w:ascii="Arial" w:hAnsi="Arial" w:cs="Arial"/>
        </w:rPr>
        <w:t>мо</w:t>
      </w:r>
      <w:r w:rsidRPr="005036A1">
        <w:rPr>
          <w:rFonts w:ascii="Arial" w:hAnsi="Arial" w:cs="Arial"/>
        </w:rPr>
        <w:t>гат</w:t>
      </w:r>
      <w:r w:rsidRPr="005036A1">
        <w:rPr>
          <w:rFonts w:ascii="Arial" w:hAnsi="Arial" w:cs="Arial"/>
        </w:rPr>
        <w:t xml:space="preserve"> да преминава</w:t>
      </w:r>
      <w:r w:rsidRPr="005036A1">
        <w:rPr>
          <w:rFonts w:ascii="Arial" w:hAnsi="Arial" w:cs="Arial"/>
        </w:rPr>
        <w:t>т</w:t>
      </w:r>
      <w:r w:rsidRPr="005036A1">
        <w:rPr>
          <w:rFonts w:ascii="Arial" w:hAnsi="Arial" w:cs="Arial"/>
        </w:rPr>
        <w:t xml:space="preserve"> през цели планети, без да бъд</w:t>
      </w:r>
      <w:r w:rsidRPr="005036A1">
        <w:rPr>
          <w:rFonts w:ascii="Arial" w:hAnsi="Arial" w:cs="Arial"/>
        </w:rPr>
        <w:t>ат</w:t>
      </w:r>
      <w:r w:rsidRPr="005036A1">
        <w:rPr>
          <w:rFonts w:ascii="Arial" w:hAnsi="Arial" w:cs="Arial"/>
        </w:rPr>
        <w:t xml:space="preserve"> </w:t>
      </w:r>
      <w:r w:rsidRPr="005036A1">
        <w:rPr>
          <w:rFonts w:ascii="Arial" w:hAnsi="Arial" w:cs="Arial"/>
        </w:rPr>
        <w:t>спрени</w:t>
      </w:r>
      <w:r w:rsidRPr="005036A1">
        <w:rPr>
          <w:rFonts w:ascii="Arial" w:hAnsi="Arial" w:cs="Arial"/>
        </w:rPr>
        <w:t xml:space="preserve">. </w:t>
      </w:r>
      <w:r w:rsidRPr="005036A1">
        <w:rPr>
          <w:rFonts w:ascii="Arial" w:hAnsi="Arial" w:cs="Arial"/>
        </w:rPr>
        <w:t>П</w:t>
      </w:r>
      <w:r w:rsidRPr="005036A1">
        <w:rPr>
          <w:rFonts w:ascii="Arial" w:hAnsi="Arial" w:cs="Arial"/>
        </w:rPr>
        <w:t>ътуват почти със скоростта на светлината и могат да достигнат до нас от най-отдалечените части на Вселената – свидетелство за това колко слабо взаимодействат с материята.</w:t>
      </w:r>
    </w:p>
    <w:p w14:paraId="5E113F04" w14:textId="77777777" w:rsidR="00B60817" w:rsidRPr="005036A1" w:rsidRDefault="00B60817" w:rsidP="00B60817">
      <w:pPr>
        <w:pStyle w:val="NormalWeb"/>
        <w:rPr>
          <w:rFonts w:ascii="Arial" w:hAnsi="Arial" w:cs="Arial"/>
        </w:rPr>
      </w:pPr>
      <w:r w:rsidRPr="005036A1">
        <w:rPr>
          <w:rFonts w:ascii="Arial" w:hAnsi="Arial" w:cs="Arial"/>
        </w:rPr>
        <w:t>Неутриното взаимодейства с обикновената материя изключително рядко, единствено чрез слабата ядрена сила и гравитацията. Това прави тяхното откриване огромно предизвикателство за учените. В редките случаи, когато такава частица все пак влезе във взаимодействие с друга, тя може да предизвика процеси като бета разпад или да създаде вторични частици, които могат да бъдат засечени със специализирани детектори.</w:t>
      </w:r>
    </w:p>
    <w:p w14:paraId="76AD689D" w14:textId="5E1CC1A1" w:rsidR="00E14BA1" w:rsidRPr="00FA2D39" w:rsidRDefault="00FA2D39" w:rsidP="00B60817">
      <w:pPr>
        <w:spacing w:before="100" w:beforeAutospacing="1" w:after="100" w:afterAutospacing="1"/>
        <w:ind w:firstLine="0"/>
        <w:jc w:val="left"/>
        <w:rPr>
          <w:rFonts w:eastAsia="Times New Roman" w:cs="Arial"/>
          <w:kern w:val="0"/>
          <w:lang w:val="bg-BG" w:eastAsia="bg-BG"/>
          <w14:ligatures w14:val="none"/>
        </w:rPr>
      </w:pPr>
      <w:r w:rsidRPr="00FA2D39">
        <w:rPr>
          <w:rFonts w:eastAsia="Times New Roman" w:cs="Arial"/>
          <w:i/>
          <w:iCs/>
          <w:kern w:val="0"/>
          <w:lang w:val="bg-BG" w:eastAsia="bg-BG"/>
          <w14:ligatures w14:val="none"/>
        </w:rPr>
        <w:t>Промпт:</w:t>
      </w:r>
      <w:r w:rsidR="001E556E">
        <w:rPr>
          <w:rFonts w:eastAsia="Times New Roman" w:cs="Arial"/>
          <w:i/>
          <w:iCs/>
          <w:kern w:val="0"/>
          <w:lang w:val="bg-BG" w:eastAsia="bg-BG"/>
          <w14:ligatures w14:val="none"/>
        </w:rPr>
        <w:t xml:space="preserve"> </w:t>
      </w:r>
      <w:r w:rsidRPr="00FA2D39">
        <w:rPr>
          <w:rFonts w:eastAsia="Times New Roman" w:cs="Arial"/>
          <w:i/>
          <w:iCs/>
          <w:kern w:val="0"/>
          <w:lang w:val="bg-BG" w:eastAsia="bg-BG"/>
          <w14:ligatures w14:val="none"/>
        </w:rPr>
        <w:t>Колаж, показващ различни източници на неутрино: Слънцето, космически лъчи, ядрени реактори и банан.</w:t>
      </w:r>
      <w:r w:rsidR="00E14BA1" w:rsidRPr="00FA2D39">
        <w:rPr>
          <w:rFonts w:eastAsia="Times New Roman" w:cs="Arial"/>
          <w:kern w:val="0"/>
          <w:lang w:val="bg-BG" w:eastAsia="bg-BG"/>
          <w14:ligatures w14:val="none"/>
        </w:rPr>
        <w:t xml:space="preserve"> </w:t>
      </w:r>
    </w:p>
    <w:p w14:paraId="65006594" w14:textId="3B98C610" w:rsidR="00FA2D39" w:rsidRPr="00FA2D39" w:rsidRDefault="00E14BA1" w:rsidP="00B60817">
      <w:pPr>
        <w:spacing w:before="100" w:beforeAutospacing="1" w:after="100" w:afterAutospacing="1"/>
        <w:ind w:firstLine="0"/>
        <w:jc w:val="left"/>
        <w:rPr>
          <w:rFonts w:eastAsia="Times New Roman" w:cs="Arial"/>
          <w:kern w:val="0"/>
          <w:lang w:val="bg-BG" w:eastAsia="bg-BG"/>
          <w14:ligatures w14:val="none"/>
        </w:rPr>
      </w:pPr>
      <w:r w:rsidRPr="00FA2D39">
        <w:rPr>
          <w:rFonts w:eastAsia="Times New Roman" w:cs="Arial"/>
          <w:i/>
          <w:iCs/>
          <w:kern w:val="0"/>
          <w:lang w:val="bg-BG" w:eastAsia="bg-BG"/>
          <w14:ligatures w14:val="none"/>
        </w:rPr>
        <w:t>Промпт:</w:t>
      </w:r>
      <w:r w:rsidR="005036A1">
        <w:rPr>
          <w:rFonts w:eastAsia="Times New Roman" w:cs="Arial"/>
          <w:i/>
          <w:iCs/>
          <w:kern w:val="0"/>
          <w:lang w:val="en-US" w:eastAsia="bg-BG"/>
          <w14:ligatures w14:val="none"/>
        </w:rPr>
        <w:t xml:space="preserve"> </w:t>
      </w:r>
      <w:r w:rsidRPr="00FA2D39">
        <w:rPr>
          <w:rFonts w:eastAsia="Times New Roman" w:cs="Arial"/>
          <w:i/>
          <w:iCs/>
          <w:kern w:val="0"/>
          <w:lang w:val="bg-BG" w:eastAsia="bg-BG"/>
          <w14:ligatures w14:val="none"/>
        </w:rPr>
        <w:t>Диаграма, илюстрираща взаимодействието на неутрино с протон, водещо до бета разпад.</w:t>
      </w:r>
      <w:r w:rsidR="00FA2D39" w:rsidRPr="00FA2D39">
        <w:rPr>
          <w:rFonts w:eastAsia="Times New Roman" w:cs="Arial"/>
          <w:kern w:val="0"/>
          <w:lang w:val="bg-BG" w:eastAsia="bg-BG"/>
          <w14:ligatures w14:val="none"/>
        </w:rPr>
        <w:t xml:space="preserve"> </w:t>
      </w:r>
    </w:p>
    <w:p w14:paraId="5B45B89A" w14:textId="126A068E" w:rsidR="00FA2D39" w:rsidRPr="00FA2D39" w:rsidRDefault="00FA2D39" w:rsidP="00FA2D39">
      <w:pPr>
        <w:spacing w:before="100" w:beforeAutospacing="1" w:after="100" w:afterAutospacing="1"/>
        <w:ind w:firstLine="0"/>
        <w:jc w:val="left"/>
        <w:rPr>
          <w:rFonts w:eastAsia="Times New Roman" w:cs="Arial"/>
          <w:kern w:val="0"/>
          <w:lang w:val="bg-BG" w:eastAsia="bg-BG"/>
          <w14:ligatures w14:val="none"/>
        </w:rPr>
      </w:pPr>
      <w:r w:rsidRPr="00FA2D39">
        <w:rPr>
          <w:rFonts w:eastAsia="Times New Roman" w:cs="Arial"/>
          <w:i/>
          <w:iCs/>
          <w:kern w:val="0"/>
          <w:lang w:val="bg-BG" w:eastAsia="bg-BG"/>
          <w14:ligatures w14:val="none"/>
        </w:rPr>
        <w:t>Промпт:</w:t>
      </w:r>
      <w:r w:rsidR="001E556E">
        <w:rPr>
          <w:rFonts w:eastAsia="Times New Roman" w:cs="Arial"/>
          <w:i/>
          <w:iCs/>
          <w:kern w:val="0"/>
          <w:lang w:val="bg-BG" w:eastAsia="bg-BG"/>
          <w14:ligatures w14:val="none"/>
        </w:rPr>
        <w:t xml:space="preserve"> </w:t>
      </w:r>
      <w:r w:rsidRPr="00FA2D39">
        <w:rPr>
          <w:rFonts w:eastAsia="Times New Roman" w:cs="Arial"/>
          <w:i/>
          <w:iCs/>
          <w:kern w:val="0"/>
          <w:lang w:val="bg-BG" w:eastAsia="bg-BG"/>
          <w14:ligatures w14:val="none"/>
        </w:rPr>
        <w:t>Визуализация на неутрино, преминаващи през Земята, показваща как частиците преминават през планетата без да взаимодействат.</w:t>
      </w:r>
    </w:p>
    <w:p w14:paraId="28271663" w14:textId="3DF7D55B" w:rsidR="00FA2D39" w:rsidRPr="00FA2D39" w:rsidRDefault="00FA2D39" w:rsidP="005036A1">
      <w:pPr>
        <w:spacing w:before="0" w:after="0"/>
        <w:ind w:firstLine="0"/>
        <w:jc w:val="left"/>
        <w:rPr>
          <w:rFonts w:eastAsia="Times New Roman" w:cs="Arial"/>
          <w:kern w:val="0"/>
          <w:lang w:val="bg-BG" w:eastAsia="bg-BG"/>
          <w14:ligatures w14:val="none"/>
        </w:rPr>
      </w:pPr>
      <w:r w:rsidRPr="00FA2D39">
        <w:rPr>
          <w:rFonts w:eastAsia="Times New Roman" w:cs="Arial"/>
          <w:b/>
          <w:bCs/>
          <w:kern w:val="0"/>
          <w:sz w:val="27"/>
          <w:szCs w:val="27"/>
          <w:lang w:val="bg-BG" w:eastAsia="bg-BG"/>
          <w14:ligatures w14:val="none"/>
        </w:rPr>
        <w:lastRenderedPageBreak/>
        <w:t>Как откриваме неутрино?</w:t>
      </w:r>
    </w:p>
    <w:p w14:paraId="7E929F6A" w14:textId="0911ADDE" w:rsidR="00FA2D39" w:rsidRPr="00FA2D39" w:rsidRDefault="00FA2D39" w:rsidP="00C35556">
      <w:pPr>
        <w:spacing w:before="100" w:beforeAutospacing="1" w:after="100" w:afterAutospacing="1"/>
        <w:ind w:firstLine="0"/>
        <w:rPr>
          <w:rFonts w:eastAsia="Times New Roman" w:cs="Arial"/>
          <w:kern w:val="0"/>
          <w:lang w:val="bg-BG" w:eastAsia="bg-BG"/>
          <w14:ligatures w14:val="none"/>
        </w:rPr>
      </w:pPr>
      <w:r w:rsidRPr="00FA2D39">
        <w:rPr>
          <w:rFonts w:eastAsia="Times New Roman" w:cs="Arial"/>
          <w:kern w:val="0"/>
          <w:lang w:val="bg-BG" w:eastAsia="bg-BG"/>
          <w14:ligatures w14:val="none"/>
        </w:rPr>
        <w:t xml:space="preserve">Поради слабото им взаимодействие с материята, </w:t>
      </w:r>
      <w:r w:rsidR="001E556E">
        <w:rPr>
          <w:rFonts w:eastAsia="Times New Roman" w:cs="Arial"/>
          <w:kern w:val="0"/>
          <w:lang w:val="bg-BG" w:eastAsia="bg-BG"/>
          <w14:ligatures w14:val="none"/>
        </w:rPr>
        <w:t>засичането</w:t>
      </w:r>
      <w:r w:rsidRPr="00FA2D39">
        <w:rPr>
          <w:rFonts w:eastAsia="Times New Roman" w:cs="Arial"/>
          <w:kern w:val="0"/>
          <w:lang w:val="bg-BG" w:eastAsia="bg-BG"/>
          <w14:ligatures w14:val="none"/>
        </w:rPr>
        <w:t xml:space="preserve"> на неутрино изисква специални и чувствителни детектори.</w:t>
      </w:r>
      <w:r w:rsidR="00C35556" w:rsidRPr="005036A1">
        <w:rPr>
          <w:rFonts w:eastAsia="Times New Roman" w:cs="Arial"/>
          <w:kern w:val="0"/>
          <w:lang w:val="bg-BG" w:eastAsia="bg-BG"/>
          <w14:ligatures w14:val="none"/>
        </w:rPr>
        <w:t xml:space="preserve"> Използват се изолирани локации и крайно стабилни строителни материали, за да се избегне максимално пречещия страничен шум на света.</w:t>
      </w:r>
      <w:r w:rsidRPr="00FA2D39">
        <w:rPr>
          <w:rFonts w:eastAsia="Times New Roman" w:cs="Arial"/>
          <w:kern w:val="0"/>
          <w:lang w:val="bg-BG" w:eastAsia="bg-BG"/>
          <w14:ligatures w14:val="none"/>
        </w:rPr>
        <w:t xml:space="preserve"> Някои от най-известните детектори включват:</w:t>
      </w:r>
    </w:p>
    <w:p w14:paraId="59FAA256" w14:textId="0CF20182" w:rsidR="00FA2D39" w:rsidRPr="00FA2D39" w:rsidRDefault="00FA2D39" w:rsidP="00FA2D39">
      <w:pPr>
        <w:numPr>
          <w:ilvl w:val="0"/>
          <w:numId w:val="2"/>
        </w:numPr>
        <w:spacing w:before="100" w:beforeAutospacing="1" w:after="100" w:afterAutospacing="1"/>
        <w:jc w:val="left"/>
        <w:rPr>
          <w:rFonts w:eastAsia="Times New Roman" w:cs="Arial"/>
          <w:kern w:val="0"/>
          <w:lang w:val="bg-BG" w:eastAsia="bg-BG"/>
          <w14:ligatures w14:val="none"/>
        </w:rPr>
      </w:pPr>
      <w:r w:rsidRPr="00FA2D39">
        <w:rPr>
          <w:rFonts w:eastAsia="Times New Roman" w:cs="Arial"/>
          <w:b/>
          <w:bCs/>
          <w:kern w:val="0"/>
          <w:lang w:val="bg-BG" w:eastAsia="bg-BG"/>
          <w14:ligatures w14:val="none"/>
        </w:rPr>
        <w:t>Super-</w:t>
      </w:r>
      <w:r w:rsidRPr="00FA2D39">
        <w:rPr>
          <w:rFonts w:eastAsia="Times New Roman" w:cs="Arial"/>
          <w:b/>
          <w:bCs/>
          <w:kern w:val="0"/>
          <w:lang w:val="en-US" w:eastAsia="bg-BG"/>
          <w14:ligatures w14:val="none"/>
        </w:rPr>
        <w:t>Kamiokande</w:t>
      </w:r>
      <w:r w:rsidRPr="00FA2D39">
        <w:rPr>
          <w:rFonts w:eastAsia="Times New Roman" w:cs="Arial"/>
          <w:kern w:val="0"/>
          <w:lang w:val="bg-BG" w:eastAsia="bg-BG"/>
          <w14:ligatures w14:val="none"/>
        </w:rPr>
        <w:t xml:space="preserve"> в Япония: Голям воден детектор, разположен дълбоко под земята, използващ </w:t>
      </w:r>
      <w:r w:rsidR="001E556E">
        <w:rPr>
          <w:rFonts w:eastAsia="Times New Roman" w:cs="Arial"/>
          <w:kern w:val="0"/>
          <w:lang w:val="bg-BG" w:eastAsia="bg-BG"/>
          <w14:ligatures w14:val="none"/>
        </w:rPr>
        <w:t>ч</w:t>
      </w:r>
      <w:r w:rsidRPr="00FA2D39">
        <w:rPr>
          <w:rFonts w:eastAsia="Times New Roman" w:cs="Arial"/>
          <w:kern w:val="0"/>
          <w:lang w:val="bg-BG" w:eastAsia="bg-BG"/>
          <w14:ligatures w14:val="none"/>
        </w:rPr>
        <w:t>еренковско лъчение за откриване на неутрино.</w:t>
      </w:r>
    </w:p>
    <w:p w14:paraId="7F32AEC1" w14:textId="77777777" w:rsidR="00FA2D39" w:rsidRPr="00FA2D39" w:rsidRDefault="00FA2D39" w:rsidP="00FA2D39">
      <w:pPr>
        <w:numPr>
          <w:ilvl w:val="0"/>
          <w:numId w:val="2"/>
        </w:numPr>
        <w:spacing w:before="100" w:beforeAutospacing="1" w:after="100" w:afterAutospacing="1"/>
        <w:jc w:val="left"/>
        <w:rPr>
          <w:rFonts w:eastAsia="Times New Roman" w:cs="Arial"/>
          <w:kern w:val="0"/>
          <w:lang w:val="bg-BG" w:eastAsia="bg-BG"/>
          <w14:ligatures w14:val="none"/>
        </w:rPr>
      </w:pPr>
      <w:r w:rsidRPr="00FA2D39">
        <w:rPr>
          <w:rFonts w:eastAsia="Times New Roman" w:cs="Arial"/>
          <w:b/>
          <w:bCs/>
          <w:kern w:val="0"/>
          <w:lang w:val="en-US" w:eastAsia="bg-BG"/>
          <w14:ligatures w14:val="none"/>
        </w:rPr>
        <w:t>IceCube</w:t>
      </w:r>
      <w:r w:rsidRPr="00FA2D39">
        <w:rPr>
          <w:rFonts w:eastAsia="Times New Roman" w:cs="Arial"/>
          <w:kern w:val="0"/>
          <w:lang w:val="bg-BG" w:eastAsia="bg-BG"/>
          <w14:ligatures w14:val="none"/>
        </w:rPr>
        <w:t xml:space="preserve"> в Антарктида: Детектор, вграден в леда, който използва оптични сензори за регистриране на неутрино.</w:t>
      </w:r>
    </w:p>
    <w:p w14:paraId="5667296F" w14:textId="77777777" w:rsidR="00FA2D39" w:rsidRPr="00FA2D39" w:rsidRDefault="00FA2D39" w:rsidP="00FA2D39">
      <w:pPr>
        <w:numPr>
          <w:ilvl w:val="0"/>
          <w:numId w:val="2"/>
        </w:numPr>
        <w:spacing w:before="100" w:beforeAutospacing="1" w:after="100" w:afterAutospacing="1"/>
        <w:jc w:val="left"/>
        <w:rPr>
          <w:rFonts w:eastAsia="Times New Roman" w:cs="Arial"/>
          <w:kern w:val="0"/>
          <w:lang w:val="bg-BG" w:eastAsia="bg-BG"/>
          <w14:ligatures w14:val="none"/>
        </w:rPr>
      </w:pPr>
      <w:r w:rsidRPr="00FA2D39">
        <w:rPr>
          <w:rFonts w:eastAsia="Times New Roman" w:cs="Arial"/>
          <w:b/>
          <w:bCs/>
          <w:kern w:val="0"/>
          <w:lang w:val="bg-BG" w:eastAsia="bg-BG"/>
          <w14:ligatures w14:val="none"/>
        </w:rPr>
        <w:t>KM3NeT</w:t>
      </w:r>
      <w:r w:rsidRPr="00FA2D39">
        <w:rPr>
          <w:rFonts w:eastAsia="Times New Roman" w:cs="Arial"/>
          <w:kern w:val="0"/>
          <w:lang w:val="bg-BG" w:eastAsia="bg-BG"/>
          <w14:ligatures w14:val="none"/>
        </w:rPr>
        <w:t xml:space="preserve"> в Средиземно море: Подводен детектор, използващ морската вода като среда за откриване на неутрино. </w:t>
      </w:r>
    </w:p>
    <w:p w14:paraId="5D57A424" w14:textId="2FB0B4B3" w:rsidR="005036A1" w:rsidRDefault="00FA2D39" w:rsidP="005036A1">
      <w:pPr>
        <w:spacing w:before="100" w:beforeAutospacing="1" w:after="100" w:afterAutospacing="1"/>
        <w:ind w:firstLine="0"/>
        <w:jc w:val="left"/>
        <w:rPr>
          <w:rFonts w:eastAsia="Times New Roman" w:cs="Arial"/>
          <w:kern w:val="0"/>
          <w:lang w:val="en-US" w:eastAsia="bg-BG"/>
          <w14:ligatures w14:val="none"/>
        </w:rPr>
      </w:pPr>
      <w:r w:rsidRPr="00FA2D39">
        <w:rPr>
          <w:rFonts w:eastAsia="Times New Roman" w:cs="Arial"/>
          <w:i/>
          <w:iCs/>
          <w:kern w:val="0"/>
          <w:lang w:val="bg-BG" w:eastAsia="bg-BG"/>
          <w14:ligatures w14:val="none"/>
        </w:rPr>
        <w:t>Промпт:</w:t>
      </w:r>
      <w:r w:rsidR="005036A1">
        <w:rPr>
          <w:rFonts w:eastAsia="Times New Roman" w:cs="Arial"/>
          <w:i/>
          <w:iCs/>
          <w:kern w:val="0"/>
          <w:lang w:val="en-US" w:eastAsia="bg-BG"/>
          <w14:ligatures w14:val="none"/>
        </w:rPr>
        <w:t xml:space="preserve"> </w:t>
      </w:r>
      <w:r w:rsidRPr="00FA2D39">
        <w:rPr>
          <w:rFonts w:eastAsia="Times New Roman" w:cs="Arial"/>
          <w:i/>
          <w:iCs/>
          <w:kern w:val="0"/>
          <w:lang w:val="bg-BG" w:eastAsia="bg-BG"/>
          <w14:ligatures w14:val="none"/>
        </w:rPr>
        <w:t xml:space="preserve">Схема на детектора </w:t>
      </w:r>
      <w:r w:rsidRPr="00FA2D39">
        <w:rPr>
          <w:rFonts w:eastAsia="Times New Roman" w:cs="Arial"/>
          <w:i/>
          <w:iCs/>
          <w:kern w:val="0"/>
          <w:lang w:val="en-US" w:eastAsia="bg-BG"/>
          <w14:ligatures w14:val="none"/>
        </w:rPr>
        <w:t>Super-Kamiokande</w:t>
      </w:r>
      <w:r w:rsidRPr="00FA2D39">
        <w:rPr>
          <w:rFonts w:eastAsia="Times New Roman" w:cs="Arial"/>
          <w:i/>
          <w:iCs/>
          <w:kern w:val="0"/>
          <w:lang w:val="bg-BG" w:eastAsia="bg-BG"/>
          <w14:ligatures w14:val="none"/>
        </w:rPr>
        <w:t>, показваща разположението му под земята и принципа на работа.</w:t>
      </w:r>
    </w:p>
    <w:p w14:paraId="43A1C63A" w14:textId="4D7D5CA2" w:rsidR="00FA2D39" w:rsidRPr="00FA2D39" w:rsidRDefault="00FA2D39" w:rsidP="005036A1">
      <w:pPr>
        <w:spacing w:before="100" w:beforeAutospacing="1" w:after="100" w:afterAutospacing="1"/>
        <w:ind w:firstLine="0"/>
        <w:jc w:val="left"/>
        <w:rPr>
          <w:rFonts w:eastAsia="Times New Roman" w:cs="Arial"/>
          <w:kern w:val="0"/>
          <w:lang w:val="bg-BG" w:eastAsia="bg-BG"/>
          <w14:ligatures w14:val="none"/>
        </w:rPr>
      </w:pPr>
      <w:r w:rsidRPr="00FA2D39">
        <w:rPr>
          <w:rFonts w:eastAsia="Times New Roman" w:cs="Arial"/>
          <w:b/>
          <w:bCs/>
          <w:kern w:val="0"/>
          <w:sz w:val="27"/>
          <w:szCs w:val="27"/>
          <w:lang w:val="bg-BG" w:eastAsia="bg-BG"/>
          <w14:ligatures w14:val="none"/>
        </w:rPr>
        <w:t>Неутрино-астрономия: нов прозорец към Вселената</w:t>
      </w:r>
    </w:p>
    <w:p w14:paraId="303E765D" w14:textId="76A21DA3" w:rsidR="00FA2D39" w:rsidRPr="00FA2D39" w:rsidRDefault="00FA2D39" w:rsidP="00FA2D39">
      <w:pPr>
        <w:spacing w:before="100" w:beforeAutospacing="1" w:after="100" w:afterAutospacing="1"/>
        <w:ind w:firstLine="0"/>
        <w:jc w:val="left"/>
        <w:rPr>
          <w:rFonts w:eastAsia="Times New Roman" w:cs="Arial"/>
          <w:kern w:val="0"/>
          <w:lang w:val="bg-BG" w:eastAsia="bg-BG"/>
          <w14:ligatures w14:val="none"/>
        </w:rPr>
      </w:pPr>
      <w:r w:rsidRPr="00FA2D39">
        <w:rPr>
          <w:rFonts w:eastAsia="Times New Roman" w:cs="Arial"/>
          <w:kern w:val="0"/>
          <w:lang w:val="bg-BG" w:eastAsia="bg-BG"/>
          <w14:ligatures w14:val="none"/>
        </w:rPr>
        <w:t>Неутрино-астрономията е нова област, която използва неутрино за изучаване на космически явления. Тъй като неутриното може да преминава през плътни обекти без да бъде спряно, то предоставя уникална информация за събития като свръхнови, сблъсъци на неутронни звезди и активни галактически ядра. През 2025 г. детекторът KM3NeT в Средиземно море регистрира най-енергийното неутрино, наблюдавано досега, откритие, което отваря нови възможности за изследване на Вселената</w:t>
      </w:r>
      <w:r w:rsidR="005036A1">
        <w:rPr>
          <w:rFonts w:eastAsia="Times New Roman" w:cs="Arial"/>
          <w:kern w:val="0"/>
          <w:lang w:val="en-US" w:eastAsia="bg-BG"/>
          <w14:ligatures w14:val="none"/>
        </w:rPr>
        <w:t>.</w:t>
      </w:r>
      <w:r w:rsidR="005036A1" w:rsidRPr="00FA2D39">
        <w:rPr>
          <w:rFonts w:eastAsia="Times New Roman" w:cs="Arial"/>
          <w:kern w:val="0"/>
          <w:lang w:val="bg-BG" w:eastAsia="bg-BG"/>
          <w14:ligatures w14:val="none"/>
        </w:rPr>
        <w:t xml:space="preserve"> </w:t>
      </w:r>
    </w:p>
    <w:p w14:paraId="674F98B6" w14:textId="36142AF8" w:rsidR="00FA2D39" w:rsidRPr="00FA2D39" w:rsidRDefault="00FA2D39" w:rsidP="00FA2D39">
      <w:pPr>
        <w:spacing w:before="100" w:beforeAutospacing="1" w:after="100" w:afterAutospacing="1"/>
        <w:ind w:firstLine="0"/>
        <w:jc w:val="left"/>
        <w:rPr>
          <w:rFonts w:eastAsia="Times New Roman" w:cs="Arial"/>
          <w:kern w:val="0"/>
          <w:lang w:val="bg-BG" w:eastAsia="bg-BG"/>
          <w14:ligatures w14:val="none"/>
        </w:rPr>
      </w:pPr>
      <w:r w:rsidRPr="00FA2D39">
        <w:rPr>
          <w:rFonts w:eastAsia="Times New Roman" w:cs="Arial"/>
          <w:i/>
          <w:iCs/>
          <w:kern w:val="0"/>
          <w:lang w:val="bg-BG" w:eastAsia="bg-BG"/>
          <w14:ligatures w14:val="none"/>
        </w:rPr>
        <w:t>Промпт:</w:t>
      </w:r>
      <w:r w:rsidR="005036A1">
        <w:rPr>
          <w:rFonts w:eastAsia="Times New Roman" w:cs="Arial"/>
          <w:i/>
          <w:iCs/>
          <w:kern w:val="0"/>
          <w:lang w:val="en-US" w:eastAsia="bg-BG"/>
          <w14:ligatures w14:val="none"/>
        </w:rPr>
        <w:t xml:space="preserve"> </w:t>
      </w:r>
      <w:r w:rsidRPr="00FA2D39">
        <w:rPr>
          <w:rFonts w:eastAsia="Times New Roman" w:cs="Arial"/>
          <w:i/>
          <w:iCs/>
          <w:kern w:val="0"/>
          <w:lang w:val="bg-BG" w:eastAsia="bg-BG"/>
          <w14:ligatures w14:val="none"/>
        </w:rPr>
        <w:t>Илюстрация на неутрино, идващо от далечен космически източник, преминаващо през Земята и регистрирано от подводен детектор.</w:t>
      </w:r>
    </w:p>
    <w:p w14:paraId="39C3F942" w14:textId="25A510FA" w:rsidR="00FA2D39" w:rsidRPr="00FA2D39" w:rsidRDefault="00FA2D39" w:rsidP="005036A1">
      <w:pPr>
        <w:spacing w:before="0" w:after="0"/>
        <w:ind w:firstLine="0"/>
        <w:jc w:val="left"/>
        <w:rPr>
          <w:rFonts w:eastAsia="Times New Roman" w:cs="Arial"/>
          <w:kern w:val="0"/>
          <w:lang w:val="bg-BG" w:eastAsia="bg-BG"/>
          <w14:ligatures w14:val="none"/>
        </w:rPr>
      </w:pPr>
      <w:r w:rsidRPr="00FA2D39">
        <w:rPr>
          <w:rFonts w:eastAsia="Times New Roman" w:cs="Arial"/>
          <w:kern w:val="0"/>
          <w:lang w:val="bg-BG" w:eastAsia="bg-BG"/>
          <w14:ligatures w14:val="none"/>
        </w:rPr>
        <w:t>Неутриното, макар и почти невидимо, играе ключова роля в нашето разбиране за фундаменталните процеси във Вселената. С развитието на технологиите и новите детектори, ние сме на прага на нови открития, които могат да променят представите ни за космоса и самата природа на материята.</w:t>
      </w:r>
    </w:p>
    <w:p w14:paraId="609564B4" w14:textId="438E8883" w:rsidR="00C35556" w:rsidRPr="005036A1" w:rsidRDefault="00C35556">
      <w:pPr>
        <w:rPr>
          <w:rFonts w:cs="Arial"/>
          <w:b/>
          <w:bCs/>
          <w:lang w:val="bg-BG"/>
        </w:rPr>
      </w:pPr>
      <w:r w:rsidRPr="005036A1">
        <w:rPr>
          <w:rFonts w:cs="Arial"/>
          <w:b/>
          <w:bCs/>
          <w:lang w:val="bg-BG"/>
        </w:rPr>
        <w:br w:type="page"/>
      </w:r>
    </w:p>
    <w:p w14:paraId="4E17DE55" w14:textId="5DB873B3" w:rsidR="00FA2D39" w:rsidRPr="005036A1" w:rsidRDefault="00C35556" w:rsidP="00C35556">
      <w:pPr>
        <w:ind w:firstLine="0"/>
        <w:jc w:val="center"/>
        <w:rPr>
          <w:rFonts w:cs="Arial"/>
          <w:b/>
          <w:bCs/>
          <w:lang w:val="bg-BG"/>
        </w:rPr>
      </w:pPr>
      <w:r w:rsidRPr="005036A1">
        <w:rPr>
          <w:rFonts w:cs="Arial"/>
          <w:b/>
          <w:bCs/>
          <w:lang w:val="bg-BG"/>
        </w:rPr>
        <w:lastRenderedPageBreak/>
        <w:t>Приложения в медицината –</w:t>
      </w:r>
    </w:p>
    <w:p w14:paraId="02C535BD" w14:textId="2E2CD121" w:rsidR="00C35556" w:rsidRPr="005036A1" w:rsidRDefault="00C35556" w:rsidP="00C35556">
      <w:pPr>
        <w:ind w:firstLine="0"/>
        <w:jc w:val="center"/>
        <w:rPr>
          <w:rFonts w:cs="Arial"/>
          <w:b/>
          <w:bCs/>
          <w:lang w:val="bg-BG"/>
        </w:rPr>
      </w:pPr>
      <w:r w:rsidRPr="005036A1">
        <w:rPr>
          <w:rFonts w:cs="Arial"/>
          <w:b/>
          <w:bCs/>
          <w:lang w:val="bg-BG"/>
        </w:rPr>
        <w:t xml:space="preserve">Позитронно-емисионна томография (PET </w:t>
      </w:r>
      <w:r w:rsidR="00D564B8" w:rsidRPr="005036A1">
        <w:rPr>
          <w:rFonts w:cs="Arial"/>
          <w:b/>
          <w:bCs/>
          <w:lang w:val="en-US"/>
        </w:rPr>
        <w:t>scans</w:t>
      </w:r>
      <w:r w:rsidRPr="005036A1">
        <w:rPr>
          <w:rFonts w:cs="Arial"/>
          <w:b/>
          <w:bCs/>
          <w:lang w:val="bg-BG"/>
        </w:rPr>
        <w:t>)</w:t>
      </w:r>
    </w:p>
    <w:p w14:paraId="425D3ACC" w14:textId="64D4E73D" w:rsidR="00D564B8" w:rsidRPr="005036A1" w:rsidRDefault="00D564B8" w:rsidP="00D564B8">
      <w:pPr>
        <w:pStyle w:val="NormalWeb"/>
        <w:jc w:val="both"/>
        <w:rPr>
          <w:rFonts w:ascii="Arial" w:hAnsi="Arial" w:cs="Arial"/>
        </w:rPr>
      </w:pPr>
      <w:r w:rsidRPr="005036A1">
        <w:rPr>
          <w:rStyle w:val="relative"/>
          <w:rFonts w:ascii="Arial" w:eastAsiaTheme="majorEastAsia" w:hAnsi="Arial" w:cs="Arial"/>
        </w:rPr>
        <w:t>Позитронно-емисионната томография (</w:t>
      </w:r>
      <w:r w:rsidRPr="005036A1">
        <w:rPr>
          <w:rStyle w:val="relative"/>
          <w:rFonts w:ascii="Arial" w:eastAsiaTheme="majorEastAsia" w:hAnsi="Arial" w:cs="Arial"/>
        </w:rPr>
        <w:t>PET</w:t>
      </w:r>
      <w:r w:rsidRPr="005036A1">
        <w:rPr>
          <w:rStyle w:val="relative"/>
          <w:rFonts w:ascii="Arial" w:eastAsiaTheme="majorEastAsia" w:hAnsi="Arial" w:cs="Arial"/>
        </w:rPr>
        <w:t>) е съвременен метод за образна диагностика, който съчетава физиката на елементарните частици с медицината, за да предостави детайлна информация за метаболитната активност на тъканите и органите в човешкото тяло.</w:t>
      </w:r>
      <w:r w:rsidRPr="005036A1">
        <w:rPr>
          <w:rFonts w:ascii="Arial" w:hAnsi="Arial" w:cs="Arial"/>
        </w:rPr>
        <w:t xml:space="preserve"> </w:t>
      </w:r>
      <w:r w:rsidRPr="005036A1">
        <w:rPr>
          <w:rStyle w:val="relative"/>
          <w:rFonts w:ascii="Arial" w:eastAsiaTheme="majorEastAsia" w:hAnsi="Arial" w:cs="Arial"/>
        </w:rPr>
        <w:t>За разлика от традиционните методи като компютърната томография (</w:t>
      </w:r>
      <w:r w:rsidRPr="005036A1">
        <w:rPr>
          <w:rStyle w:val="relative"/>
          <w:rFonts w:ascii="Arial" w:eastAsiaTheme="majorEastAsia" w:hAnsi="Arial" w:cs="Arial"/>
        </w:rPr>
        <w:t xml:space="preserve">CT </w:t>
      </w:r>
      <w:r w:rsidRPr="005036A1">
        <w:rPr>
          <w:rStyle w:val="relative"/>
          <w:rFonts w:ascii="Arial" w:eastAsiaTheme="majorEastAsia" w:hAnsi="Arial" w:cs="Arial"/>
          <w:lang w:val="en-GB"/>
        </w:rPr>
        <w:t>scan</w:t>
      </w:r>
      <w:r w:rsidRPr="005036A1">
        <w:rPr>
          <w:rStyle w:val="relative"/>
          <w:rFonts w:ascii="Arial" w:eastAsiaTheme="majorEastAsia" w:hAnsi="Arial" w:cs="Arial"/>
        </w:rPr>
        <w:t>) и магнитния резонанс (</w:t>
      </w:r>
      <w:r w:rsidRPr="005036A1">
        <w:rPr>
          <w:rStyle w:val="relative"/>
          <w:rFonts w:ascii="Arial" w:eastAsiaTheme="majorEastAsia" w:hAnsi="Arial" w:cs="Arial"/>
        </w:rPr>
        <w:t xml:space="preserve">MRI </w:t>
      </w:r>
      <w:r w:rsidRPr="005036A1">
        <w:rPr>
          <w:rStyle w:val="relative"/>
          <w:rFonts w:ascii="Arial" w:eastAsiaTheme="majorEastAsia" w:hAnsi="Arial" w:cs="Arial"/>
          <w:lang w:val="en-GB"/>
        </w:rPr>
        <w:t>scan</w:t>
      </w:r>
      <w:r w:rsidRPr="005036A1">
        <w:rPr>
          <w:rStyle w:val="relative"/>
          <w:rFonts w:ascii="Arial" w:eastAsiaTheme="majorEastAsia" w:hAnsi="Arial" w:cs="Arial"/>
        </w:rPr>
        <w:t xml:space="preserve">), които показват структурата на органите, </w:t>
      </w:r>
      <w:r w:rsidRPr="005036A1">
        <w:rPr>
          <w:rStyle w:val="relative"/>
          <w:rFonts w:ascii="Arial" w:eastAsiaTheme="majorEastAsia" w:hAnsi="Arial" w:cs="Arial"/>
        </w:rPr>
        <w:t xml:space="preserve">PET </w:t>
      </w:r>
      <w:r w:rsidRPr="005036A1">
        <w:rPr>
          <w:rStyle w:val="relative"/>
          <w:rFonts w:ascii="Arial" w:eastAsiaTheme="majorEastAsia" w:hAnsi="Arial" w:cs="Arial"/>
        </w:rPr>
        <w:t>разкрива как те функционират на клетъчно ниво, което е от съществено значение за ранното откриване на заболявания като рак, невродегенеративни и сърдечни болести.</w:t>
      </w:r>
      <w:r w:rsidR="005036A1" w:rsidRPr="005036A1">
        <w:rPr>
          <w:rFonts w:ascii="Arial" w:hAnsi="Arial" w:cs="Arial"/>
        </w:rPr>
        <w:t xml:space="preserve"> </w:t>
      </w:r>
    </w:p>
    <w:p w14:paraId="0DA58991" w14:textId="3217AA81" w:rsidR="00D564B8" w:rsidRPr="005036A1" w:rsidRDefault="00D564B8" w:rsidP="00D564B8">
      <w:pPr>
        <w:pStyle w:val="NormalWeb"/>
        <w:rPr>
          <w:rFonts w:ascii="Arial" w:hAnsi="Arial" w:cs="Arial"/>
        </w:rPr>
      </w:pPr>
      <w:r w:rsidRPr="005036A1">
        <w:rPr>
          <w:rStyle w:val="Strong"/>
          <w:rFonts w:ascii="Arial" w:eastAsiaTheme="majorEastAsia" w:hAnsi="Arial" w:cs="Arial"/>
          <w:b w:val="0"/>
          <w:bCs w:val="0"/>
          <w:i/>
          <w:iCs/>
        </w:rPr>
        <w:t>Промпт:</w:t>
      </w:r>
      <w:r w:rsidRPr="005036A1">
        <w:rPr>
          <w:rFonts w:ascii="Arial" w:hAnsi="Arial" w:cs="Arial"/>
        </w:rPr>
        <w:t xml:space="preserve"> </w:t>
      </w:r>
      <w:r w:rsidRPr="005036A1">
        <w:rPr>
          <w:rStyle w:val="relative"/>
          <w:rFonts w:ascii="Arial" w:eastAsiaTheme="majorEastAsia" w:hAnsi="Arial" w:cs="Arial"/>
        </w:rPr>
        <w:t xml:space="preserve">Схематична илюстрация, сравняваща </w:t>
      </w:r>
      <w:r w:rsidRPr="005036A1">
        <w:rPr>
          <w:rStyle w:val="relative"/>
          <w:rFonts w:ascii="Arial" w:eastAsiaTheme="majorEastAsia" w:hAnsi="Arial" w:cs="Arial"/>
        </w:rPr>
        <w:t>PET</w:t>
      </w:r>
      <w:r w:rsidRPr="005036A1">
        <w:rPr>
          <w:rStyle w:val="relative"/>
          <w:rFonts w:ascii="Arial" w:eastAsiaTheme="majorEastAsia" w:hAnsi="Arial" w:cs="Arial"/>
        </w:rPr>
        <w:t>,</w:t>
      </w:r>
      <w:r w:rsidR="005036A1">
        <w:rPr>
          <w:rStyle w:val="relative"/>
          <w:rFonts w:ascii="Arial" w:eastAsiaTheme="majorEastAsia" w:hAnsi="Arial" w:cs="Arial"/>
          <w:lang w:val="en-US"/>
        </w:rPr>
        <w:t xml:space="preserve"> </w:t>
      </w:r>
      <w:r w:rsidRPr="005036A1">
        <w:rPr>
          <w:rStyle w:val="relative"/>
          <w:rFonts w:ascii="Arial" w:eastAsiaTheme="majorEastAsia" w:hAnsi="Arial" w:cs="Arial"/>
        </w:rPr>
        <w:t xml:space="preserve">CT </w:t>
      </w:r>
      <w:r w:rsidRPr="005036A1">
        <w:rPr>
          <w:rStyle w:val="relative"/>
          <w:rFonts w:ascii="Arial" w:eastAsiaTheme="majorEastAsia" w:hAnsi="Arial" w:cs="Arial"/>
        </w:rPr>
        <w:t xml:space="preserve">и </w:t>
      </w:r>
      <w:r w:rsidRPr="005036A1">
        <w:rPr>
          <w:rStyle w:val="relative"/>
          <w:rFonts w:ascii="Arial" w:eastAsiaTheme="majorEastAsia" w:hAnsi="Arial" w:cs="Arial"/>
        </w:rPr>
        <w:t>MRI</w:t>
      </w:r>
      <w:r w:rsidRPr="005036A1">
        <w:rPr>
          <w:rStyle w:val="relative"/>
          <w:rFonts w:ascii="Arial" w:eastAsiaTheme="majorEastAsia" w:hAnsi="Arial" w:cs="Arial"/>
        </w:rPr>
        <w:t xml:space="preserve"> сканирания, показваща разликите между функционални и структурни образи на мозъка.</w:t>
      </w:r>
    </w:p>
    <w:p w14:paraId="229B30E8" w14:textId="6D12C163" w:rsidR="00D564B8" w:rsidRPr="005036A1" w:rsidRDefault="00D564B8" w:rsidP="00D564B8">
      <w:pPr>
        <w:pStyle w:val="NormalWeb"/>
        <w:jc w:val="both"/>
        <w:rPr>
          <w:rFonts w:ascii="Arial" w:hAnsi="Arial" w:cs="Arial"/>
          <w:lang w:val="en-US"/>
        </w:rPr>
      </w:pPr>
      <w:r w:rsidRPr="005036A1">
        <w:rPr>
          <w:rStyle w:val="relative"/>
          <w:rFonts w:ascii="Arial" w:eastAsiaTheme="majorEastAsia" w:hAnsi="Arial" w:cs="Arial"/>
        </w:rPr>
        <w:t xml:space="preserve">Основният принцип на </w:t>
      </w:r>
      <w:r w:rsidRPr="005036A1">
        <w:rPr>
          <w:rStyle w:val="relative"/>
          <w:rFonts w:ascii="Arial" w:eastAsiaTheme="majorEastAsia" w:hAnsi="Arial" w:cs="Arial"/>
        </w:rPr>
        <w:t>PET</w:t>
      </w:r>
      <w:r w:rsidRPr="005036A1">
        <w:rPr>
          <w:rStyle w:val="relative"/>
          <w:rFonts w:ascii="Arial" w:eastAsiaTheme="majorEastAsia" w:hAnsi="Arial" w:cs="Arial"/>
        </w:rPr>
        <w:t xml:space="preserve"> се основава на използването на радиоактивни вещества, наречени радиотр</w:t>
      </w:r>
      <w:r w:rsidRPr="005036A1">
        <w:rPr>
          <w:rStyle w:val="relative"/>
          <w:rFonts w:ascii="Arial" w:eastAsiaTheme="majorEastAsia" w:hAnsi="Arial" w:cs="Arial"/>
        </w:rPr>
        <w:t>ей</w:t>
      </w:r>
      <w:r w:rsidRPr="005036A1">
        <w:rPr>
          <w:rStyle w:val="relative"/>
          <w:rFonts w:ascii="Arial" w:eastAsiaTheme="majorEastAsia" w:hAnsi="Arial" w:cs="Arial"/>
        </w:rPr>
        <w:t>с</w:t>
      </w:r>
      <w:r w:rsidRPr="005036A1">
        <w:rPr>
          <w:rStyle w:val="relative"/>
          <w:rFonts w:ascii="Arial" w:eastAsiaTheme="majorEastAsia" w:hAnsi="Arial" w:cs="Arial"/>
        </w:rPr>
        <w:t>ъ</w:t>
      </w:r>
      <w:r w:rsidRPr="005036A1">
        <w:rPr>
          <w:rStyle w:val="relative"/>
          <w:rFonts w:ascii="Arial" w:eastAsiaTheme="majorEastAsia" w:hAnsi="Arial" w:cs="Arial"/>
        </w:rPr>
        <w:t>ри, които се инжектират в тялото.</w:t>
      </w:r>
      <w:r w:rsidRPr="005036A1">
        <w:rPr>
          <w:rFonts w:ascii="Arial" w:hAnsi="Arial" w:cs="Arial"/>
        </w:rPr>
        <w:t xml:space="preserve"> </w:t>
      </w:r>
      <w:r w:rsidRPr="005036A1">
        <w:rPr>
          <w:rStyle w:val="relative"/>
          <w:rFonts w:ascii="Arial" w:eastAsiaTheme="majorEastAsia" w:hAnsi="Arial" w:cs="Arial"/>
        </w:rPr>
        <w:t>Тези тр</w:t>
      </w:r>
      <w:r w:rsidRPr="005036A1">
        <w:rPr>
          <w:rStyle w:val="relative"/>
          <w:rFonts w:ascii="Arial" w:eastAsiaTheme="majorEastAsia" w:hAnsi="Arial" w:cs="Arial"/>
        </w:rPr>
        <w:t>ей</w:t>
      </w:r>
      <w:r w:rsidRPr="005036A1">
        <w:rPr>
          <w:rStyle w:val="relative"/>
          <w:rFonts w:ascii="Arial" w:eastAsiaTheme="majorEastAsia" w:hAnsi="Arial" w:cs="Arial"/>
        </w:rPr>
        <w:t>с</w:t>
      </w:r>
      <w:r w:rsidRPr="005036A1">
        <w:rPr>
          <w:rStyle w:val="relative"/>
          <w:rFonts w:ascii="Arial" w:eastAsiaTheme="majorEastAsia" w:hAnsi="Arial" w:cs="Arial"/>
        </w:rPr>
        <w:t>ъ</w:t>
      </w:r>
      <w:r w:rsidRPr="005036A1">
        <w:rPr>
          <w:rStyle w:val="relative"/>
          <w:rFonts w:ascii="Arial" w:eastAsiaTheme="majorEastAsia" w:hAnsi="Arial" w:cs="Arial"/>
        </w:rPr>
        <w:t>ри с</w:t>
      </w:r>
      <w:r w:rsidRPr="005036A1">
        <w:rPr>
          <w:rStyle w:val="relative"/>
          <w:rFonts w:ascii="Arial" w:eastAsiaTheme="majorEastAsia" w:hAnsi="Arial" w:cs="Arial"/>
        </w:rPr>
        <w:t>е</w:t>
      </w:r>
      <w:r w:rsidRPr="005036A1">
        <w:rPr>
          <w:rStyle w:val="relative"/>
          <w:rFonts w:ascii="Arial" w:eastAsiaTheme="majorEastAsia" w:hAnsi="Arial" w:cs="Arial"/>
        </w:rPr>
        <w:t xml:space="preserve"> свърз</w:t>
      </w:r>
      <w:r w:rsidRPr="005036A1">
        <w:rPr>
          <w:rStyle w:val="relative"/>
          <w:rFonts w:ascii="Arial" w:eastAsiaTheme="majorEastAsia" w:hAnsi="Arial" w:cs="Arial"/>
        </w:rPr>
        <w:t>в</w:t>
      </w:r>
      <w:r w:rsidRPr="005036A1">
        <w:rPr>
          <w:rStyle w:val="relative"/>
          <w:rFonts w:ascii="Arial" w:eastAsiaTheme="majorEastAsia" w:hAnsi="Arial" w:cs="Arial"/>
        </w:rPr>
        <w:t>а</w:t>
      </w:r>
      <w:r w:rsidRPr="005036A1">
        <w:rPr>
          <w:rStyle w:val="relative"/>
          <w:rFonts w:ascii="Arial" w:eastAsiaTheme="majorEastAsia" w:hAnsi="Arial" w:cs="Arial"/>
        </w:rPr>
        <w:t>т</w:t>
      </w:r>
      <w:r w:rsidRPr="005036A1">
        <w:rPr>
          <w:rStyle w:val="relative"/>
          <w:rFonts w:ascii="Arial" w:eastAsiaTheme="majorEastAsia" w:hAnsi="Arial" w:cs="Arial"/>
        </w:rPr>
        <w:t xml:space="preserve"> с биологично активни молекули като глюкоза</w:t>
      </w:r>
      <w:r w:rsidRPr="005036A1">
        <w:rPr>
          <w:rStyle w:val="relative"/>
          <w:rFonts w:ascii="Arial" w:eastAsiaTheme="majorEastAsia" w:hAnsi="Arial" w:cs="Arial"/>
        </w:rPr>
        <w:t>та</w:t>
      </w:r>
      <w:r w:rsidRPr="005036A1">
        <w:rPr>
          <w:rStyle w:val="relative"/>
          <w:rFonts w:ascii="Arial" w:eastAsiaTheme="majorEastAsia" w:hAnsi="Arial" w:cs="Arial"/>
        </w:rPr>
        <w:t>, и се натрупват в тъканите с повишена метаболитна активност.</w:t>
      </w:r>
      <w:r w:rsidRPr="005036A1">
        <w:rPr>
          <w:rFonts w:ascii="Arial" w:hAnsi="Arial" w:cs="Arial"/>
        </w:rPr>
        <w:t xml:space="preserve"> </w:t>
      </w:r>
      <w:r w:rsidRPr="005036A1">
        <w:rPr>
          <w:rStyle w:val="relative"/>
          <w:rFonts w:ascii="Arial" w:eastAsiaTheme="majorEastAsia" w:hAnsi="Arial" w:cs="Arial"/>
        </w:rPr>
        <w:t>Когато радиотр</w:t>
      </w:r>
      <w:r w:rsidRPr="005036A1">
        <w:rPr>
          <w:rStyle w:val="relative"/>
          <w:rFonts w:ascii="Arial" w:eastAsiaTheme="majorEastAsia" w:hAnsi="Arial" w:cs="Arial"/>
        </w:rPr>
        <w:t>ей</w:t>
      </w:r>
      <w:r w:rsidRPr="005036A1">
        <w:rPr>
          <w:rStyle w:val="relative"/>
          <w:rFonts w:ascii="Arial" w:eastAsiaTheme="majorEastAsia" w:hAnsi="Arial" w:cs="Arial"/>
        </w:rPr>
        <w:t>с</w:t>
      </w:r>
      <w:r w:rsidRPr="005036A1">
        <w:rPr>
          <w:rStyle w:val="relative"/>
          <w:rFonts w:ascii="Arial" w:eastAsiaTheme="majorEastAsia" w:hAnsi="Arial" w:cs="Arial"/>
        </w:rPr>
        <w:t>ъ</w:t>
      </w:r>
      <w:r w:rsidRPr="005036A1">
        <w:rPr>
          <w:rStyle w:val="relative"/>
          <w:rFonts w:ascii="Arial" w:eastAsiaTheme="majorEastAsia" w:hAnsi="Arial" w:cs="Arial"/>
        </w:rPr>
        <w:t>рът се разпада, той излъчва позитрони, които бързо се анихилират при среща с електрони, освобождавайки двойка гама-фотони.</w:t>
      </w:r>
      <w:r w:rsidRPr="005036A1">
        <w:rPr>
          <w:rFonts w:ascii="Arial" w:hAnsi="Arial" w:cs="Arial"/>
        </w:rPr>
        <w:t xml:space="preserve"> </w:t>
      </w:r>
      <w:r w:rsidRPr="005036A1">
        <w:rPr>
          <w:rStyle w:val="relative"/>
          <w:rFonts w:ascii="Arial" w:eastAsiaTheme="majorEastAsia" w:hAnsi="Arial" w:cs="Arial"/>
        </w:rPr>
        <w:t xml:space="preserve">Тези фотони се улавят от детектори в </w:t>
      </w:r>
      <w:r w:rsidRPr="005036A1">
        <w:rPr>
          <w:rStyle w:val="relative"/>
          <w:rFonts w:ascii="Arial" w:eastAsiaTheme="majorEastAsia" w:hAnsi="Arial" w:cs="Arial"/>
        </w:rPr>
        <w:t>PET</w:t>
      </w:r>
      <w:r w:rsidRPr="005036A1">
        <w:rPr>
          <w:rStyle w:val="relative"/>
          <w:rFonts w:ascii="Arial" w:eastAsiaTheme="majorEastAsia" w:hAnsi="Arial" w:cs="Arial"/>
        </w:rPr>
        <w:t xml:space="preserve"> скенера, които </w:t>
      </w:r>
      <w:r w:rsidRPr="005036A1">
        <w:rPr>
          <w:rStyle w:val="relative"/>
          <w:rFonts w:ascii="Arial" w:eastAsiaTheme="majorEastAsia" w:hAnsi="Arial" w:cs="Arial"/>
        </w:rPr>
        <w:t>изграждат</w:t>
      </w:r>
      <w:r w:rsidRPr="005036A1">
        <w:rPr>
          <w:rStyle w:val="relative"/>
          <w:rFonts w:ascii="Arial" w:eastAsiaTheme="majorEastAsia" w:hAnsi="Arial" w:cs="Arial"/>
        </w:rPr>
        <w:t xml:space="preserve"> триизмерен образ на вътрешната активност на организма.</w:t>
      </w:r>
      <w:r w:rsidRPr="005036A1">
        <w:rPr>
          <w:rFonts w:ascii="Arial" w:hAnsi="Arial" w:cs="Arial"/>
        </w:rPr>
        <w:t xml:space="preserve"> </w:t>
      </w:r>
    </w:p>
    <w:p w14:paraId="36AFF4B8" w14:textId="282F212B" w:rsidR="00D564B8" w:rsidRPr="005036A1" w:rsidRDefault="00D564B8" w:rsidP="00D564B8">
      <w:pPr>
        <w:pStyle w:val="NormalWeb"/>
        <w:rPr>
          <w:rFonts w:ascii="Arial" w:hAnsi="Arial" w:cs="Arial"/>
        </w:rPr>
      </w:pPr>
      <w:r w:rsidRPr="005036A1">
        <w:rPr>
          <w:rStyle w:val="Strong"/>
          <w:rFonts w:ascii="Arial" w:eastAsiaTheme="majorEastAsia" w:hAnsi="Arial" w:cs="Arial"/>
          <w:b w:val="0"/>
          <w:bCs w:val="0"/>
          <w:i/>
          <w:iCs/>
        </w:rPr>
        <w:t>Промпт:</w:t>
      </w:r>
      <w:r w:rsidRPr="005036A1">
        <w:rPr>
          <w:rFonts w:ascii="Arial" w:hAnsi="Arial" w:cs="Arial"/>
        </w:rPr>
        <w:t xml:space="preserve"> </w:t>
      </w:r>
      <w:r w:rsidRPr="005036A1">
        <w:rPr>
          <w:rStyle w:val="relative"/>
          <w:rFonts w:ascii="Arial" w:eastAsiaTheme="majorEastAsia" w:hAnsi="Arial" w:cs="Arial"/>
        </w:rPr>
        <w:t xml:space="preserve">Диаграма, показваща процеса на анихилация на позитрон и електрон, излъчване на гама-фотони и тяхното засичане от </w:t>
      </w:r>
      <w:r w:rsidRPr="005036A1">
        <w:rPr>
          <w:rStyle w:val="relative"/>
          <w:rFonts w:ascii="Arial" w:eastAsiaTheme="majorEastAsia" w:hAnsi="Arial" w:cs="Arial"/>
        </w:rPr>
        <w:t>PET</w:t>
      </w:r>
      <w:r w:rsidRPr="005036A1">
        <w:rPr>
          <w:rStyle w:val="relative"/>
          <w:rFonts w:ascii="Arial" w:eastAsiaTheme="majorEastAsia" w:hAnsi="Arial" w:cs="Arial"/>
        </w:rPr>
        <w:t xml:space="preserve"> детектори.</w:t>
      </w:r>
    </w:p>
    <w:p w14:paraId="174C18C7" w14:textId="035CAEBA" w:rsidR="00D564B8" w:rsidRPr="005036A1" w:rsidRDefault="00D564B8" w:rsidP="005036A1">
      <w:pPr>
        <w:pStyle w:val="NormalWeb"/>
        <w:jc w:val="both"/>
        <w:rPr>
          <w:rFonts w:ascii="Arial" w:hAnsi="Arial" w:cs="Arial"/>
        </w:rPr>
      </w:pPr>
      <w:r w:rsidRPr="005036A1">
        <w:rPr>
          <w:rStyle w:val="relative"/>
          <w:rFonts w:ascii="Arial" w:eastAsiaTheme="majorEastAsia" w:hAnsi="Arial" w:cs="Arial"/>
        </w:rPr>
        <w:t>Един от най-често използваните радиотр</w:t>
      </w:r>
      <w:r w:rsidRPr="005036A1">
        <w:rPr>
          <w:rStyle w:val="relative"/>
          <w:rFonts w:ascii="Arial" w:eastAsiaTheme="majorEastAsia" w:hAnsi="Arial" w:cs="Arial"/>
        </w:rPr>
        <w:t>ей</w:t>
      </w:r>
      <w:r w:rsidRPr="005036A1">
        <w:rPr>
          <w:rStyle w:val="relative"/>
          <w:rFonts w:ascii="Arial" w:eastAsiaTheme="majorEastAsia" w:hAnsi="Arial" w:cs="Arial"/>
        </w:rPr>
        <w:t>с</w:t>
      </w:r>
      <w:r w:rsidRPr="005036A1">
        <w:rPr>
          <w:rStyle w:val="relative"/>
          <w:rFonts w:ascii="Arial" w:eastAsiaTheme="majorEastAsia" w:hAnsi="Arial" w:cs="Arial"/>
        </w:rPr>
        <w:t>ъ</w:t>
      </w:r>
      <w:r w:rsidRPr="005036A1">
        <w:rPr>
          <w:rStyle w:val="relative"/>
          <w:rFonts w:ascii="Arial" w:eastAsiaTheme="majorEastAsia" w:hAnsi="Arial" w:cs="Arial"/>
        </w:rPr>
        <w:t>ри е флуородезоксиглюкоза</w:t>
      </w:r>
      <w:r w:rsidRPr="005036A1">
        <w:rPr>
          <w:rStyle w:val="relative"/>
          <w:rFonts w:ascii="Arial" w:eastAsiaTheme="majorEastAsia" w:hAnsi="Arial" w:cs="Arial"/>
        </w:rPr>
        <w:t>та</w:t>
      </w:r>
      <w:r w:rsidRPr="005036A1">
        <w:rPr>
          <w:rStyle w:val="relative"/>
          <w:rFonts w:ascii="Arial" w:eastAsiaTheme="majorEastAsia" w:hAnsi="Arial" w:cs="Arial"/>
        </w:rPr>
        <w:t xml:space="preserve"> (FDG), която е аналог на глюкозата.</w:t>
      </w:r>
      <w:r w:rsidRPr="005036A1">
        <w:rPr>
          <w:rFonts w:ascii="Arial" w:hAnsi="Arial" w:cs="Arial"/>
        </w:rPr>
        <w:t xml:space="preserve"> </w:t>
      </w:r>
      <w:r w:rsidRPr="005036A1">
        <w:rPr>
          <w:rStyle w:val="relative"/>
          <w:rFonts w:ascii="Arial" w:eastAsiaTheme="majorEastAsia" w:hAnsi="Arial" w:cs="Arial"/>
        </w:rPr>
        <w:t xml:space="preserve">Тъй като раковите клетки имат по-висока метаболитна активност, те абсорбират повече </w:t>
      </w:r>
      <w:r w:rsidRPr="005036A1">
        <w:rPr>
          <w:rStyle w:val="relative"/>
          <w:rFonts w:ascii="Arial" w:eastAsiaTheme="majorEastAsia" w:hAnsi="Arial" w:cs="Arial"/>
        </w:rPr>
        <w:t xml:space="preserve">глюкоза (и съответно </w:t>
      </w:r>
      <w:r w:rsidRPr="005036A1">
        <w:rPr>
          <w:rStyle w:val="relative"/>
          <w:rFonts w:ascii="Arial" w:eastAsiaTheme="majorEastAsia" w:hAnsi="Arial" w:cs="Arial"/>
        </w:rPr>
        <w:t>FDG</w:t>
      </w:r>
      <w:r w:rsidRPr="005036A1">
        <w:rPr>
          <w:rStyle w:val="relative"/>
          <w:rFonts w:ascii="Arial" w:eastAsiaTheme="majorEastAsia" w:hAnsi="Arial" w:cs="Arial"/>
        </w:rPr>
        <w:t>)</w:t>
      </w:r>
      <w:r w:rsidRPr="005036A1">
        <w:rPr>
          <w:rStyle w:val="relative"/>
          <w:rFonts w:ascii="Arial" w:eastAsiaTheme="majorEastAsia" w:hAnsi="Arial" w:cs="Arial"/>
        </w:rPr>
        <w:t xml:space="preserve">, което ги прави видими на </w:t>
      </w:r>
      <w:r w:rsidRPr="005036A1">
        <w:rPr>
          <w:rStyle w:val="relative"/>
          <w:rFonts w:ascii="Arial" w:eastAsiaTheme="majorEastAsia" w:hAnsi="Arial" w:cs="Arial"/>
        </w:rPr>
        <w:t>скенера</w:t>
      </w:r>
      <w:r w:rsidRPr="005036A1">
        <w:rPr>
          <w:rStyle w:val="relative"/>
          <w:rFonts w:ascii="Arial" w:eastAsiaTheme="majorEastAsia" w:hAnsi="Arial" w:cs="Arial"/>
        </w:rPr>
        <w:t>.</w:t>
      </w:r>
      <w:r w:rsidRPr="005036A1">
        <w:rPr>
          <w:rFonts w:ascii="Arial" w:hAnsi="Arial" w:cs="Arial"/>
        </w:rPr>
        <w:t xml:space="preserve"> </w:t>
      </w:r>
      <w:r w:rsidRPr="005036A1">
        <w:rPr>
          <w:rStyle w:val="relative"/>
          <w:rFonts w:ascii="Arial" w:eastAsiaTheme="majorEastAsia" w:hAnsi="Arial" w:cs="Arial"/>
        </w:rPr>
        <w:t>Това позволява не само откриването на тумори, но и оценка на тяхната агресивност и разпространение.</w:t>
      </w:r>
      <w:r w:rsidRPr="005036A1">
        <w:rPr>
          <w:rFonts w:ascii="Arial" w:hAnsi="Arial" w:cs="Arial"/>
        </w:rPr>
        <w:t xml:space="preserve"> </w:t>
      </w:r>
      <w:r w:rsidRPr="005036A1">
        <w:rPr>
          <w:rStyle w:val="relative"/>
          <w:rFonts w:ascii="Arial" w:eastAsiaTheme="majorEastAsia" w:hAnsi="Arial" w:cs="Arial"/>
        </w:rPr>
        <w:t xml:space="preserve">Освен в онкологията, </w:t>
      </w:r>
      <w:r w:rsidRPr="005036A1">
        <w:rPr>
          <w:rStyle w:val="relative"/>
          <w:rFonts w:ascii="Arial" w:eastAsiaTheme="majorEastAsia" w:hAnsi="Arial" w:cs="Arial"/>
        </w:rPr>
        <w:t>PET</w:t>
      </w:r>
      <w:r w:rsidRPr="005036A1">
        <w:rPr>
          <w:rStyle w:val="relative"/>
          <w:rFonts w:ascii="Arial" w:eastAsiaTheme="majorEastAsia" w:hAnsi="Arial" w:cs="Arial"/>
        </w:rPr>
        <w:t xml:space="preserve"> се използва и в кардиологията за оценка на кръвния поток и жизнеспособността на сърдечния мускул, както и в неврологията за диагностика на </w:t>
      </w:r>
      <w:r w:rsidR="00875043" w:rsidRPr="005036A1">
        <w:rPr>
          <w:rStyle w:val="relative"/>
          <w:rFonts w:ascii="Arial" w:eastAsiaTheme="majorEastAsia" w:hAnsi="Arial" w:cs="Arial"/>
        </w:rPr>
        <w:t>невродегенеративни</w:t>
      </w:r>
      <w:r w:rsidRPr="005036A1">
        <w:rPr>
          <w:rStyle w:val="relative"/>
          <w:rFonts w:ascii="Arial" w:eastAsiaTheme="majorEastAsia" w:hAnsi="Arial" w:cs="Arial"/>
        </w:rPr>
        <w:t xml:space="preserve"> </w:t>
      </w:r>
      <w:r w:rsidRPr="005036A1">
        <w:rPr>
          <w:rStyle w:val="relative"/>
          <w:rFonts w:ascii="Arial" w:eastAsiaTheme="majorEastAsia" w:hAnsi="Arial" w:cs="Arial"/>
        </w:rPr>
        <w:t>заболявания като Алцхаймер и Паркинсон.</w:t>
      </w:r>
      <w:r w:rsidR="005036A1" w:rsidRPr="005036A1">
        <w:rPr>
          <w:rFonts w:ascii="Arial" w:hAnsi="Arial" w:cs="Arial"/>
        </w:rPr>
        <w:t xml:space="preserve"> </w:t>
      </w:r>
    </w:p>
    <w:p w14:paraId="5D5F4D47" w14:textId="62319383" w:rsidR="00D564B8" w:rsidRPr="005036A1" w:rsidRDefault="00D564B8" w:rsidP="00D564B8">
      <w:pPr>
        <w:pStyle w:val="NormalWeb"/>
        <w:rPr>
          <w:rFonts w:ascii="Arial" w:hAnsi="Arial" w:cs="Arial"/>
        </w:rPr>
      </w:pPr>
      <w:r w:rsidRPr="005036A1">
        <w:rPr>
          <w:rStyle w:val="Strong"/>
          <w:rFonts w:ascii="Arial" w:eastAsiaTheme="majorEastAsia" w:hAnsi="Arial" w:cs="Arial"/>
          <w:b w:val="0"/>
          <w:bCs w:val="0"/>
          <w:i/>
          <w:iCs/>
        </w:rPr>
        <w:t>Промпт:</w:t>
      </w:r>
      <w:r w:rsidRPr="005036A1">
        <w:rPr>
          <w:rFonts w:ascii="Arial" w:hAnsi="Arial" w:cs="Arial"/>
        </w:rPr>
        <w:t xml:space="preserve"> </w:t>
      </w:r>
      <w:r w:rsidRPr="005036A1">
        <w:rPr>
          <w:rStyle w:val="relative"/>
          <w:rFonts w:ascii="Arial" w:eastAsiaTheme="majorEastAsia" w:hAnsi="Arial" w:cs="Arial"/>
        </w:rPr>
        <w:t xml:space="preserve">Сравнителни </w:t>
      </w:r>
      <w:r w:rsidRPr="005036A1">
        <w:rPr>
          <w:rStyle w:val="relative"/>
          <w:rFonts w:ascii="Arial" w:eastAsiaTheme="majorEastAsia" w:hAnsi="Arial" w:cs="Arial"/>
        </w:rPr>
        <w:t>PET</w:t>
      </w:r>
      <w:r w:rsidRPr="005036A1">
        <w:rPr>
          <w:rStyle w:val="relative"/>
          <w:rFonts w:ascii="Arial" w:eastAsiaTheme="majorEastAsia" w:hAnsi="Arial" w:cs="Arial"/>
        </w:rPr>
        <w:t xml:space="preserve"> изображения на здрав мозък и мозък с Алцхаймер, показващи разлики в метаболитната активност.</w:t>
      </w:r>
    </w:p>
    <w:p w14:paraId="2C248578" w14:textId="28109CCB" w:rsidR="00D564B8" w:rsidRPr="005036A1" w:rsidRDefault="00D564B8" w:rsidP="00875043">
      <w:pPr>
        <w:pStyle w:val="NormalWeb"/>
        <w:jc w:val="both"/>
        <w:rPr>
          <w:rFonts w:ascii="Arial" w:hAnsi="Arial" w:cs="Arial"/>
        </w:rPr>
      </w:pPr>
      <w:r w:rsidRPr="005036A1">
        <w:rPr>
          <w:rStyle w:val="relative"/>
          <w:rFonts w:ascii="Arial" w:eastAsiaTheme="majorEastAsia" w:hAnsi="Arial" w:cs="Arial"/>
        </w:rPr>
        <w:t xml:space="preserve">Съвременните </w:t>
      </w:r>
      <w:r w:rsidRPr="005036A1">
        <w:rPr>
          <w:rStyle w:val="relative"/>
          <w:rFonts w:ascii="Arial" w:eastAsiaTheme="majorEastAsia" w:hAnsi="Arial" w:cs="Arial"/>
        </w:rPr>
        <w:t>PET</w:t>
      </w:r>
      <w:r w:rsidRPr="005036A1">
        <w:rPr>
          <w:rStyle w:val="relative"/>
          <w:rFonts w:ascii="Arial" w:eastAsiaTheme="majorEastAsia" w:hAnsi="Arial" w:cs="Arial"/>
        </w:rPr>
        <w:t xml:space="preserve"> скенери често се комбинират с </w:t>
      </w:r>
      <w:r w:rsidR="00875043" w:rsidRPr="005036A1">
        <w:rPr>
          <w:rStyle w:val="relative"/>
          <w:rFonts w:ascii="Arial" w:eastAsiaTheme="majorEastAsia" w:hAnsi="Arial" w:cs="Arial"/>
        </w:rPr>
        <w:t>CT</w:t>
      </w:r>
      <w:r w:rsidRPr="005036A1">
        <w:rPr>
          <w:rStyle w:val="relative"/>
          <w:rFonts w:ascii="Arial" w:eastAsiaTheme="majorEastAsia" w:hAnsi="Arial" w:cs="Arial"/>
        </w:rPr>
        <w:t xml:space="preserve"> или </w:t>
      </w:r>
      <w:r w:rsidR="00875043" w:rsidRPr="005036A1">
        <w:rPr>
          <w:rStyle w:val="relative"/>
          <w:rFonts w:ascii="Arial" w:eastAsiaTheme="majorEastAsia" w:hAnsi="Arial" w:cs="Arial"/>
        </w:rPr>
        <w:t>MRI</w:t>
      </w:r>
      <w:r w:rsidRPr="005036A1">
        <w:rPr>
          <w:rStyle w:val="relative"/>
          <w:rFonts w:ascii="Arial" w:eastAsiaTheme="majorEastAsia" w:hAnsi="Arial" w:cs="Arial"/>
        </w:rPr>
        <w:t xml:space="preserve"> устройства, създавайки хибридни системи като </w:t>
      </w:r>
      <w:r w:rsidRPr="005036A1">
        <w:rPr>
          <w:rStyle w:val="relative"/>
          <w:rFonts w:ascii="Arial" w:eastAsiaTheme="majorEastAsia" w:hAnsi="Arial" w:cs="Arial"/>
        </w:rPr>
        <w:t>PET</w:t>
      </w:r>
      <w:r w:rsidRPr="005036A1">
        <w:rPr>
          <w:rStyle w:val="relative"/>
          <w:rFonts w:ascii="Arial" w:eastAsiaTheme="majorEastAsia" w:hAnsi="Arial" w:cs="Arial"/>
        </w:rPr>
        <w:t>/</w:t>
      </w:r>
      <w:r w:rsidRPr="005036A1">
        <w:rPr>
          <w:rStyle w:val="relative"/>
          <w:rFonts w:ascii="Arial" w:eastAsiaTheme="majorEastAsia" w:hAnsi="Arial" w:cs="Arial"/>
        </w:rPr>
        <w:t xml:space="preserve">CT </w:t>
      </w:r>
      <w:r w:rsidRPr="005036A1">
        <w:rPr>
          <w:rStyle w:val="relative"/>
          <w:rFonts w:ascii="Arial" w:eastAsiaTheme="majorEastAsia" w:hAnsi="Arial" w:cs="Arial"/>
        </w:rPr>
        <w:t xml:space="preserve">и </w:t>
      </w:r>
      <w:r w:rsidRPr="005036A1">
        <w:rPr>
          <w:rStyle w:val="relative"/>
          <w:rFonts w:ascii="Arial" w:eastAsiaTheme="majorEastAsia" w:hAnsi="Arial" w:cs="Arial"/>
        </w:rPr>
        <w:t>PET</w:t>
      </w:r>
      <w:r w:rsidRPr="005036A1">
        <w:rPr>
          <w:rStyle w:val="relative"/>
          <w:rFonts w:ascii="Arial" w:eastAsiaTheme="majorEastAsia" w:hAnsi="Arial" w:cs="Arial"/>
        </w:rPr>
        <w:t>/</w:t>
      </w:r>
      <w:r w:rsidRPr="005036A1">
        <w:rPr>
          <w:rStyle w:val="relative"/>
          <w:rFonts w:ascii="Arial" w:eastAsiaTheme="majorEastAsia" w:hAnsi="Arial" w:cs="Arial"/>
        </w:rPr>
        <w:t>MRI</w:t>
      </w:r>
      <w:r w:rsidRPr="005036A1">
        <w:rPr>
          <w:rStyle w:val="relative"/>
          <w:rFonts w:ascii="Arial" w:eastAsiaTheme="majorEastAsia" w:hAnsi="Arial" w:cs="Arial"/>
        </w:rPr>
        <w:t>.</w:t>
      </w:r>
      <w:r w:rsidRPr="005036A1">
        <w:rPr>
          <w:rFonts w:ascii="Arial" w:hAnsi="Arial" w:cs="Arial"/>
        </w:rPr>
        <w:t xml:space="preserve"> </w:t>
      </w:r>
      <w:r w:rsidRPr="005036A1">
        <w:rPr>
          <w:rStyle w:val="relative"/>
          <w:rFonts w:ascii="Arial" w:eastAsiaTheme="majorEastAsia" w:hAnsi="Arial" w:cs="Arial"/>
        </w:rPr>
        <w:t>Тези комбинации предоставят едновременно структурна и функционална информация, което повишава точността на диагнозата и планирането на лечението.</w:t>
      </w:r>
      <w:r w:rsidRPr="005036A1">
        <w:rPr>
          <w:rFonts w:ascii="Arial" w:hAnsi="Arial" w:cs="Arial"/>
        </w:rPr>
        <w:t xml:space="preserve"> </w:t>
      </w:r>
      <w:r w:rsidRPr="005036A1">
        <w:rPr>
          <w:rStyle w:val="relative"/>
          <w:rFonts w:ascii="Arial" w:eastAsiaTheme="majorEastAsia" w:hAnsi="Arial" w:cs="Arial"/>
        </w:rPr>
        <w:t xml:space="preserve">Например, </w:t>
      </w:r>
      <w:r w:rsidRPr="005036A1">
        <w:rPr>
          <w:rStyle w:val="relative"/>
          <w:rFonts w:ascii="Arial" w:eastAsiaTheme="majorEastAsia" w:hAnsi="Arial" w:cs="Arial"/>
        </w:rPr>
        <w:t>PET</w:t>
      </w:r>
      <w:r w:rsidRPr="005036A1">
        <w:rPr>
          <w:rStyle w:val="relative"/>
          <w:rFonts w:ascii="Arial" w:eastAsiaTheme="majorEastAsia" w:hAnsi="Arial" w:cs="Arial"/>
        </w:rPr>
        <w:t>/</w:t>
      </w:r>
      <w:r w:rsidRPr="005036A1">
        <w:rPr>
          <w:rStyle w:val="relative"/>
          <w:rFonts w:ascii="Arial" w:eastAsiaTheme="majorEastAsia" w:hAnsi="Arial" w:cs="Arial"/>
        </w:rPr>
        <w:t>CT</w:t>
      </w:r>
      <w:r w:rsidRPr="005036A1">
        <w:rPr>
          <w:rStyle w:val="relative"/>
          <w:rFonts w:ascii="Arial" w:eastAsiaTheme="majorEastAsia" w:hAnsi="Arial" w:cs="Arial"/>
        </w:rPr>
        <w:t xml:space="preserve"> сканирането позволява точно локализиране на тумори и оценка на тяхната метаболитна активност, което е от съществено значение при определяне на подходящата терапия.</w:t>
      </w:r>
      <w:r w:rsidRPr="005036A1">
        <w:rPr>
          <w:rFonts w:ascii="Arial" w:hAnsi="Arial" w:cs="Arial"/>
        </w:rPr>
        <w:t xml:space="preserve"> </w:t>
      </w:r>
    </w:p>
    <w:p w14:paraId="10211CEC" w14:textId="3E23741E" w:rsidR="00D564B8" w:rsidRPr="005036A1" w:rsidRDefault="00D564B8" w:rsidP="00D564B8">
      <w:pPr>
        <w:pStyle w:val="NormalWeb"/>
        <w:rPr>
          <w:rFonts w:ascii="Arial" w:hAnsi="Arial" w:cs="Arial"/>
        </w:rPr>
      </w:pPr>
      <w:r w:rsidRPr="005036A1">
        <w:rPr>
          <w:rStyle w:val="Strong"/>
          <w:rFonts w:ascii="Arial" w:eastAsiaTheme="majorEastAsia" w:hAnsi="Arial" w:cs="Arial"/>
          <w:b w:val="0"/>
          <w:bCs w:val="0"/>
          <w:i/>
          <w:iCs/>
        </w:rPr>
        <w:t>Промпт:</w:t>
      </w:r>
      <w:r w:rsidRPr="005036A1">
        <w:rPr>
          <w:rFonts w:ascii="Arial" w:hAnsi="Arial" w:cs="Arial"/>
        </w:rPr>
        <w:t xml:space="preserve"> </w:t>
      </w:r>
      <w:r w:rsidRPr="005036A1">
        <w:rPr>
          <w:rStyle w:val="relative"/>
          <w:rFonts w:ascii="Arial" w:eastAsiaTheme="majorEastAsia" w:hAnsi="Arial" w:cs="Arial"/>
        </w:rPr>
        <w:t xml:space="preserve">Изображение на хибриден </w:t>
      </w:r>
      <w:r w:rsidRPr="005036A1">
        <w:rPr>
          <w:rStyle w:val="relative"/>
          <w:rFonts w:ascii="Arial" w:eastAsiaTheme="majorEastAsia" w:hAnsi="Arial" w:cs="Arial"/>
        </w:rPr>
        <w:t>PET</w:t>
      </w:r>
      <w:r w:rsidRPr="005036A1">
        <w:rPr>
          <w:rStyle w:val="relative"/>
          <w:rFonts w:ascii="Arial" w:eastAsiaTheme="majorEastAsia" w:hAnsi="Arial" w:cs="Arial"/>
        </w:rPr>
        <w:t>/</w:t>
      </w:r>
      <w:r w:rsidRPr="005036A1">
        <w:rPr>
          <w:rStyle w:val="relative"/>
          <w:rFonts w:ascii="Arial" w:eastAsiaTheme="majorEastAsia" w:hAnsi="Arial" w:cs="Arial"/>
        </w:rPr>
        <w:t>CT</w:t>
      </w:r>
      <w:r w:rsidRPr="005036A1">
        <w:rPr>
          <w:rStyle w:val="relative"/>
          <w:rFonts w:ascii="Arial" w:eastAsiaTheme="majorEastAsia" w:hAnsi="Arial" w:cs="Arial"/>
        </w:rPr>
        <w:t xml:space="preserve"> скенер с обозначени компоненти и примерни изображения от сканиране.</w:t>
      </w:r>
    </w:p>
    <w:p w14:paraId="615F326B" w14:textId="74913401" w:rsidR="00D564B8" w:rsidRPr="005036A1" w:rsidRDefault="00D564B8" w:rsidP="00875043">
      <w:pPr>
        <w:pStyle w:val="NormalWeb"/>
        <w:jc w:val="both"/>
        <w:rPr>
          <w:rFonts w:ascii="Arial" w:hAnsi="Arial" w:cs="Arial"/>
        </w:rPr>
      </w:pPr>
      <w:r w:rsidRPr="005036A1">
        <w:rPr>
          <w:rStyle w:val="relative"/>
          <w:rFonts w:ascii="Arial" w:eastAsiaTheme="majorEastAsia" w:hAnsi="Arial" w:cs="Arial"/>
        </w:rPr>
        <w:t xml:space="preserve">Въпреки високата си ефективност, </w:t>
      </w:r>
      <w:r w:rsidRPr="005036A1">
        <w:rPr>
          <w:rStyle w:val="relative"/>
          <w:rFonts w:ascii="Arial" w:eastAsiaTheme="majorEastAsia" w:hAnsi="Arial" w:cs="Arial"/>
        </w:rPr>
        <w:t>PET</w:t>
      </w:r>
      <w:r w:rsidRPr="005036A1">
        <w:rPr>
          <w:rStyle w:val="relative"/>
          <w:rFonts w:ascii="Arial" w:eastAsiaTheme="majorEastAsia" w:hAnsi="Arial" w:cs="Arial"/>
        </w:rPr>
        <w:t xml:space="preserve"> сканирането има и някои ограничения.</w:t>
      </w:r>
      <w:r w:rsidRPr="005036A1">
        <w:rPr>
          <w:rFonts w:ascii="Arial" w:hAnsi="Arial" w:cs="Arial"/>
        </w:rPr>
        <w:t xml:space="preserve"> </w:t>
      </w:r>
      <w:r w:rsidRPr="005036A1">
        <w:rPr>
          <w:rStyle w:val="relative"/>
          <w:rFonts w:ascii="Arial" w:eastAsiaTheme="majorEastAsia" w:hAnsi="Arial" w:cs="Arial"/>
        </w:rPr>
        <w:t xml:space="preserve">Процедурата включва излагане на ниски дози йонизираща радиация, което </w:t>
      </w:r>
      <w:r w:rsidRPr="005036A1">
        <w:rPr>
          <w:rStyle w:val="relative"/>
          <w:rFonts w:ascii="Arial" w:eastAsiaTheme="majorEastAsia" w:hAnsi="Arial" w:cs="Arial"/>
        </w:rPr>
        <w:lastRenderedPageBreak/>
        <w:t>ограничава честотата на използване, особено при деца и бременни жени.</w:t>
      </w:r>
      <w:r w:rsidRPr="005036A1">
        <w:rPr>
          <w:rFonts w:ascii="Arial" w:hAnsi="Arial" w:cs="Arial"/>
        </w:rPr>
        <w:t xml:space="preserve"> </w:t>
      </w:r>
      <w:r w:rsidRPr="005036A1">
        <w:rPr>
          <w:rStyle w:val="relative"/>
          <w:rFonts w:ascii="Arial" w:eastAsiaTheme="majorEastAsia" w:hAnsi="Arial" w:cs="Arial"/>
        </w:rPr>
        <w:t xml:space="preserve">Освен това, високата цена и необходимостта от специализирана апаратура и персонал правят </w:t>
      </w:r>
      <w:r w:rsidRPr="005036A1">
        <w:rPr>
          <w:rStyle w:val="relative"/>
          <w:rFonts w:ascii="Arial" w:eastAsiaTheme="majorEastAsia" w:hAnsi="Arial" w:cs="Arial"/>
        </w:rPr>
        <w:t>PET</w:t>
      </w:r>
      <w:r w:rsidRPr="005036A1">
        <w:rPr>
          <w:rStyle w:val="relative"/>
          <w:rFonts w:ascii="Arial" w:eastAsiaTheme="majorEastAsia" w:hAnsi="Arial" w:cs="Arial"/>
        </w:rPr>
        <w:t xml:space="preserve"> </w:t>
      </w:r>
      <w:r w:rsidR="00875043" w:rsidRPr="005036A1">
        <w:rPr>
          <w:rStyle w:val="relative"/>
          <w:rFonts w:ascii="Arial" w:eastAsiaTheme="majorEastAsia" w:hAnsi="Arial" w:cs="Arial"/>
        </w:rPr>
        <w:t>технологията не</w:t>
      </w:r>
      <w:r w:rsidRPr="005036A1">
        <w:rPr>
          <w:rStyle w:val="relative"/>
          <w:rFonts w:ascii="Arial" w:eastAsiaTheme="majorEastAsia" w:hAnsi="Arial" w:cs="Arial"/>
        </w:rPr>
        <w:t xml:space="preserve">достъпна в </w:t>
      </w:r>
      <w:r w:rsidR="00875043" w:rsidRPr="005036A1">
        <w:rPr>
          <w:rStyle w:val="relative"/>
          <w:rFonts w:ascii="Arial" w:eastAsiaTheme="majorEastAsia" w:hAnsi="Arial" w:cs="Arial"/>
        </w:rPr>
        <w:t xml:space="preserve">много </w:t>
      </w:r>
      <w:r w:rsidRPr="005036A1">
        <w:rPr>
          <w:rStyle w:val="relative"/>
          <w:rFonts w:ascii="Arial" w:eastAsiaTheme="majorEastAsia" w:hAnsi="Arial" w:cs="Arial"/>
        </w:rPr>
        <w:t>региони.</w:t>
      </w:r>
      <w:r w:rsidRPr="005036A1">
        <w:rPr>
          <w:rFonts w:ascii="Arial" w:hAnsi="Arial" w:cs="Arial"/>
        </w:rPr>
        <w:t xml:space="preserve"> </w:t>
      </w:r>
      <w:r w:rsidRPr="005036A1">
        <w:rPr>
          <w:rStyle w:val="relative"/>
          <w:rFonts w:ascii="Arial" w:eastAsiaTheme="majorEastAsia" w:hAnsi="Arial" w:cs="Arial"/>
        </w:rPr>
        <w:t xml:space="preserve">Въпреки това, с напредъка на </w:t>
      </w:r>
      <w:r w:rsidR="00875043" w:rsidRPr="005036A1">
        <w:rPr>
          <w:rStyle w:val="relative"/>
          <w:rFonts w:ascii="Arial" w:eastAsiaTheme="majorEastAsia" w:hAnsi="Arial" w:cs="Arial"/>
        </w:rPr>
        <w:t xml:space="preserve">науката </w:t>
      </w:r>
      <w:r w:rsidRPr="005036A1">
        <w:rPr>
          <w:rStyle w:val="relative"/>
          <w:rFonts w:ascii="Arial" w:eastAsiaTheme="majorEastAsia" w:hAnsi="Arial" w:cs="Arial"/>
        </w:rPr>
        <w:t>и разработването на нови радиотр</w:t>
      </w:r>
      <w:r w:rsidR="00875043" w:rsidRPr="005036A1">
        <w:rPr>
          <w:rStyle w:val="relative"/>
          <w:rFonts w:ascii="Arial" w:eastAsiaTheme="majorEastAsia" w:hAnsi="Arial" w:cs="Arial"/>
        </w:rPr>
        <w:t>ей</w:t>
      </w:r>
      <w:r w:rsidRPr="005036A1">
        <w:rPr>
          <w:rStyle w:val="relative"/>
          <w:rFonts w:ascii="Arial" w:eastAsiaTheme="majorEastAsia" w:hAnsi="Arial" w:cs="Arial"/>
        </w:rPr>
        <w:t>с</w:t>
      </w:r>
      <w:r w:rsidR="00875043" w:rsidRPr="005036A1">
        <w:rPr>
          <w:rStyle w:val="relative"/>
          <w:rFonts w:ascii="Arial" w:eastAsiaTheme="majorEastAsia" w:hAnsi="Arial" w:cs="Arial"/>
        </w:rPr>
        <w:t>ъ</w:t>
      </w:r>
      <w:r w:rsidRPr="005036A1">
        <w:rPr>
          <w:rStyle w:val="relative"/>
          <w:rFonts w:ascii="Arial" w:eastAsiaTheme="majorEastAsia" w:hAnsi="Arial" w:cs="Arial"/>
        </w:rPr>
        <w:t xml:space="preserve">ри, се очаква </w:t>
      </w:r>
      <w:r w:rsidRPr="005036A1">
        <w:rPr>
          <w:rStyle w:val="relative"/>
          <w:rFonts w:ascii="Arial" w:eastAsiaTheme="majorEastAsia" w:hAnsi="Arial" w:cs="Arial"/>
        </w:rPr>
        <w:t>PET</w:t>
      </w:r>
      <w:r w:rsidRPr="005036A1">
        <w:rPr>
          <w:rStyle w:val="relative"/>
          <w:rFonts w:ascii="Arial" w:eastAsiaTheme="majorEastAsia" w:hAnsi="Arial" w:cs="Arial"/>
        </w:rPr>
        <w:t xml:space="preserve"> да стане още по-широко използван и достъпен метод за диагностика и </w:t>
      </w:r>
      <w:r w:rsidR="00875043" w:rsidRPr="005036A1">
        <w:rPr>
          <w:rStyle w:val="relative"/>
          <w:rFonts w:ascii="Arial" w:eastAsiaTheme="majorEastAsia" w:hAnsi="Arial" w:cs="Arial"/>
        </w:rPr>
        <w:t xml:space="preserve">наблюдаване </w:t>
      </w:r>
      <w:r w:rsidRPr="005036A1">
        <w:rPr>
          <w:rStyle w:val="relative"/>
          <w:rFonts w:ascii="Arial" w:eastAsiaTheme="majorEastAsia" w:hAnsi="Arial" w:cs="Arial"/>
        </w:rPr>
        <w:t>на различни заболявания.</w:t>
      </w:r>
      <w:r w:rsidR="005036A1" w:rsidRPr="005036A1">
        <w:rPr>
          <w:rFonts w:ascii="Arial" w:hAnsi="Arial" w:cs="Arial"/>
        </w:rPr>
        <w:t xml:space="preserve"> </w:t>
      </w:r>
    </w:p>
    <w:p w14:paraId="2D1E4461" w14:textId="767E4E6B" w:rsidR="00875043" w:rsidRPr="005036A1" w:rsidRDefault="00D564B8" w:rsidP="00875043">
      <w:pPr>
        <w:pStyle w:val="NormalWeb"/>
        <w:rPr>
          <w:rStyle w:val="relative"/>
          <w:rFonts w:ascii="Arial" w:eastAsiaTheme="majorEastAsia" w:hAnsi="Arial" w:cs="Arial"/>
        </w:rPr>
      </w:pPr>
      <w:r w:rsidRPr="005036A1">
        <w:rPr>
          <w:rStyle w:val="Strong"/>
          <w:rFonts w:ascii="Arial" w:eastAsiaTheme="majorEastAsia" w:hAnsi="Arial" w:cs="Arial"/>
          <w:b w:val="0"/>
          <w:bCs w:val="0"/>
          <w:i/>
          <w:iCs/>
        </w:rPr>
        <w:t>Промпт</w:t>
      </w:r>
      <w:r w:rsidR="005036A1" w:rsidRPr="005036A1">
        <w:rPr>
          <w:rStyle w:val="Strong"/>
          <w:rFonts w:ascii="Arial" w:eastAsiaTheme="majorEastAsia" w:hAnsi="Arial" w:cs="Arial"/>
          <w:b w:val="0"/>
          <w:bCs w:val="0"/>
          <w:i/>
          <w:iCs/>
          <w:lang w:val="en-US"/>
        </w:rPr>
        <w:t>:</w:t>
      </w:r>
      <w:r w:rsidR="005036A1">
        <w:rPr>
          <w:rStyle w:val="Strong"/>
          <w:rFonts w:ascii="Arial" w:eastAsiaTheme="majorEastAsia" w:hAnsi="Arial" w:cs="Arial"/>
          <w:lang w:val="en-US"/>
        </w:rPr>
        <w:t xml:space="preserve"> </w:t>
      </w:r>
      <w:r w:rsidRPr="005036A1">
        <w:rPr>
          <w:rStyle w:val="relative"/>
          <w:rFonts w:ascii="Arial" w:eastAsiaTheme="majorEastAsia" w:hAnsi="Arial" w:cs="Arial"/>
        </w:rPr>
        <w:t xml:space="preserve">Инфографика, показваща предимствата и ограниченията на </w:t>
      </w:r>
      <w:r w:rsidRPr="005036A1">
        <w:rPr>
          <w:rStyle w:val="relative"/>
          <w:rFonts w:ascii="Arial" w:eastAsiaTheme="majorEastAsia" w:hAnsi="Arial" w:cs="Arial"/>
        </w:rPr>
        <w:t>PET</w:t>
      </w:r>
      <w:r w:rsidRPr="005036A1">
        <w:rPr>
          <w:rStyle w:val="relative"/>
          <w:rFonts w:ascii="Arial" w:eastAsiaTheme="majorEastAsia" w:hAnsi="Arial" w:cs="Arial"/>
        </w:rPr>
        <w:t xml:space="preserve"> сканирането, включително информация за радиационната доза и приложенията в различни медицински области.</w:t>
      </w:r>
    </w:p>
    <w:p w14:paraId="77F77B64" w14:textId="4E272A2A" w:rsidR="00875043" w:rsidRPr="005036A1" w:rsidRDefault="00875043" w:rsidP="00875043">
      <w:pPr>
        <w:ind w:firstLine="0"/>
        <w:jc w:val="center"/>
        <w:rPr>
          <w:rStyle w:val="relative"/>
          <w:rFonts w:eastAsiaTheme="majorEastAsia" w:cs="Arial"/>
          <w:b/>
          <w:bCs/>
          <w:lang w:val="bg-BG"/>
        </w:rPr>
      </w:pPr>
      <w:r w:rsidRPr="005036A1">
        <w:rPr>
          <w:rStyle w:val="relative"/>
          <w:rFonts w:eastAsiaTheme="majorEastAsia" w:cs="Arial"/>
          <w:lang w:val="bg-BG"/>
        </w:rPr>
        <w:br w:type="page"/>
      </w:r>
      <w:r w:rsidRPr="005036A1">
        <w:rPr>
          <w:rStyle w:val="relative"/>
          <w:rFonts w:eastAsiaTheme="majorEastAsia" w:cs="Arial"/>
          <w:b/>
          <w:bCs/>
          <w:lang w:val="bg-BG"/>
        </w:rPr>
        <w:lastRenderedPageBreak/>
        <w:t>Модерна физика – Нанотехнологии</w:t>
      </w:r>
    </w:p>
    <w:p w14:paraId="18719ABF" w14:textId="7AA5FA9A" w:rsidR="00875043" w:rsidRPr="00875043" w:rsidRDefault="00875043" w:rsidP="001E556E">
      <w:pPr>
        <w:spacing w:before="100" w:beforeAutospacing="1" w:after="100" w:afterAutospacing="1"/>
        <w:ind w:firstLine="0"/>
        <w:rPr>
          <w:rFonts w:eastAsia="Times New Roman" w:cs="Arial"/>
          <w:kern w:val="0"/>
          <w:lang w:val="bg-BG" w:eastAsia="bg-BG"/>
          <w14:ligatures w14:val="none"/>
        </w:rPr>
      </w:pPr>
      <w:r w:rsidRPr="00875043">
        <w:rPr>
          <w:rFonts w:eastAsia="Times New Roman" w:cs="Arial"/>
          <w:kern w:val="0"/>
          <w:lang w:val="bg-BG" w:eastAsia="bg-BG"/>
          <w14:ligatures w14:val="none"/>
        </w:rPr>
        <w:t>Нанотехнологиите са едно от най-динамично развиващите се направления във физиката и инженерството с потенциал да трансформират множество индустрии. Те се занимават с манипулиране на материята молекул</w:t>
      </w:r>
      <w:r w:rsidRPr="005036A1">
        <w:rPr>
          <w:rFonts w:eastAsia="Times New Roman" w:cs="Arial"/>
          <w:kern w:val="0"/>
          <w:lang w:val="bg-BG" w:eastAsia="bg-BG"/>
          <w14:ligatures w14:val="none"/>
        </w:rPr>
        <w:t xml:space="preserve">но или атомно ниво (от </w:t>
      </w:r>
      <w:r w:rsidRPr="00875043">
        <w:rPr>
          <w:rFonts w:eastAsia="Times New Roman" w:cs="Arial"/>
          <w:kern w:val="0"/>
          <w:lang w:val="bg-BG" w:eastAsia="bg-BG"/>
          <w14:ligatures w14:val="none"/>
        </w:rPr>
        <w:t>1</w:t>
      </w:r>
      <w:r w:rsidRPr="005036A1">
        <w:rPr>
          <w:rFonts w:eastAsia="Times New Roman" w:cs="Arial"/>
          <w:kern w:val="0"/>
          <w:lang w:val="bg-BG" w:eastAsia="bg-BG"/>
          <w14:ligatures w14:val="none"/>
        </w:rPr>
        <w:t>00 nm</w:t>
      </w:r>
      <w:r w:rsidRPr="00875043">
        <w:rPr>
          <w:rFonts w:eastAsia="Times New Roman" w:cs="Arial"/>
          <w:kern w:val="0"/>
          <w:lang w:val="bg-BG" w:eastAsia="bg-BG"/>
          <w14:ligatures w14:val="none"/>
        </w:rPr>
        <w:t xml:space="preserve"> до 1 наномет</w:t>
      </w:r>
      <w:r w:rsidRPr="005036A1">
        <w:rPr>
          <w:rFonts w:eastAsia="Times New Roman" w:cs="Arial"/>
          <w:kern w:val="0"/>
          <w:lang w:val="bg-BG" w:eastAsia="bg-BG"/>
          <w14:ligatures w14:val="none"/>
        </w:rPr>
        <w:t>ър)</w:t>
      </w:r>
      <w:r w:rsidRPr="00875043">
        <w:rPr>
          <w:rFonts w:eastAsia="Times New Roman" w:cs="Arial"/>
          <w:kern w:val="0"/>
          <w:lang w:val="bg-BG" w:eastAsia="bg-BG"/>
          <w14:ligatures w14:val="none"/>
        </w:rPr>
        <w:t>. Това позволява създаването на материали и устройства с уникални свойства, които не се срещат в макроскопичния свят.</w:t>
      </w:r>
    </w:p>
    <w:p w14:paraId="594A4636" w14:textId="0A791231" w:rsidR="00875043" w:rsidRPr="00875043" w:rsidRDefault="00875043" w:rsidP="00875043">
      <w:pPr>
        <w:spacing w:before="100" w:beforeAutospacing="1" w:after="100" w:afterAutospacing="1"/>
        <w:ind w:firstLine="0"/>
        <w:jc w:val="left"/>
        <w:rPr>
          <w:rFonts w:eastAsia="Times New Roman" w:cs="Arial"/>
          <w:kern w:val="0"/>
          <w:lang w:val="bg-BG" w:eastAsia="bg-BG"/>
          <w14:ligatures w14:val="none"/>
        </w:rPr>
      </w:pPr>
      <w:r w:rsidRPr="00875043">
        <w:rPr>
          <w:rFonts w:eastAsia="Times New Roman" w:cs="Arial"/>
          <w:i/>
          <w:iCs/>
          <w:kern w:val="0"/>
          <w:lang w:val="bg-BG" w:eastAsia="bg-BG"/>
          <w14:ligatures w14:val="none"/>
        </w:rPr>
        <w:t>Промпт</w:t>
      </w:r>
      <w:r w:rsidR="005036A1">
        <w:rPr>
          <w:rFonts w:eastAsia="Times New Roman" w:cs="Arial"/>
          <w:i/>
          <w:iCs/>
          <w:kern w:val="0"/>
          <w:lang w:val="en-US" w:eastAsia="bg-BG"/>
          <w14:ligatures w14:val="none"/>
        </w:rPr>
        <w:t xml:space="preserve">: </w:t>
      </w:r>
      <w:r w:rsidRPr="00875043">
        <w:rPr>
          <w:rFonts w:eastAsia="Times New Roman" w:cs="Arial"/>
          <w:i/>
          <w:iCs/>
          <w:kern w:val="0"/>
          <w:lang w:val="bg-BG" w:eastAsia="bg-BG"/>
          <w14:ligatures w14:val="none"/>
        </w:rPr>
        <w:t xml:space="preserve">Схематична илюстрация на </w:t>
      </w:r>
      <w:r w:rsidR="008C4FD6" w:rsidRPr="005036A1">
        <w:rPr>
          <w:rFonts w:eastAsia="Times New Roman" w:cs="Arial"/>
          <w:i/>
          <w:iCs/>
          <w:kern w:val="0"/>
          <w:lang w:val="bg-BG" w:eastAsia="bg-BG"/>
          <w14:ligatures w14:val="none"/>
        </w:rPr>
        <w:t>нано мащаб</w:t>
      </w:r>
      <w:r w:rsidRPr="00875043">
        <w:rPr>
          <w:rFonts w:eastAsia="Times New Roman" w:cs="Arial"/>
          <w:i/>
          <w:iCs/>
          <w:kern w:val="0"/>
          <w:lang w:val="bg-BG" w:eastAsia="bg-BG"/>
          <w14:ligatures w14:val="none"/>
        </w:rPr>
        <w:t>: сравнение между човешка коса, бактерия и наночастица, с пояснителни надписи.</w:t>
      </w:r>
    </w:p>
    <w:p w14:paraId="117461A2" w14:textId="77777777" w:rsidR="00875043" w:rsidRPr="00875043" w:rsidRDefault="00875043" w:rsidP="00875043">
      <w:pPr>
        <w:spacing w:before="0" w:after="0"/>
        <w:ind w:firstLine="0"/>
        <w:jc w:val="left"/>
        <w:rPr>
          <w:rFonts w:eastAsia="Times New Roman" w:cs="Arial"/>
          <w:kern w:val="0"/>
          <w:lang w:val="bg-BG" w:eastAsia="bg-BG"/>
          <w14:ligatures w14:val="none"/>
        </w:rPr>
      </w:pPr>
      <w:r w:rsidRPr="00875043">
        <w:rPr>
          <w:rFonts w:eastAsia="Times New Roman" w:cs="Arial"/>
          <w:kern w:val="0"/>
          <w:lang w:val="bg-BG" w:eastAsia="bg-BG"/>
          <w14:ligatures w14:val="none"/>
        </w:rPr>
        <w:pict w14:anchorId="3BB2D9CC">
          <v:rect id="_x0000_i1088" style="width:0;height:1.5pt" o:hralign="center" o:hrstd="t" o:hr="t" fillcolor="#a0a0a0" stroked="f"/>
        </w:pict>
      </w:r>
    </w:p>
    <w:p w14:paraId="38D2396D" w14:textId="77777777" w:rsidR="00875043" w:rsidRPr="00875043" w:rsidRDefault="00875043" w:rsidP="00875043">
      <w:pPr>
        <w:spacing w:before="100" w:beforeAutospacing="1" w:after="100" w:afterAutospacing="1"/>
        <w:ind w:firstLine="0"/>
        <w:jc w:val="left"/>
        <w:outlineLvl w:val="2"/>
        <w:rPr>
          <w:rFonts w:eastAsia="Times New Roman" w:cs="Arial"/>
          <w:b/>
          <w:bCs/>
          <w:kern w:val="0"/>
          <w:sz w:val="27"/>
          <w:szCs w:val="27"/>
          <w:lang w:val="bg-BG" w:eastAsia="bg-BG"/>
          <w14:ligatures w14:val="none"/>
        </w:rPr>
      </w:pPr>
      <w:r w:rsidRPr="00875043">
        <w:rPr>
          <w:rFonts w:eastAsia="Times New Roman" w:cs="Arial"/>
          <w:b/>
          <w:bCs/>
          <w:kern w:val="0"/>
          <w:sz w:val="27"/>
          <w:szCs w:val="27"/>
          <w:lang w:val="bg-BG" w:eastAsia="bg-BG"/>
          <w14:ligatures w14:val="none"/>
        </w:rPr>
        <w:t>Нанотехнологии в електрониката: по-малки, по-бързи, по-умни</w:t>
      </w:r>
    </w:p>
    <w:p w14:paraId="5386BA72" w14:textId="2253F7C9" w:rsidR="00DF46E3" w:rsidRPr="00875043" w:rsidRDefault="00875043" w:rsidP="00DF46E3">
      <w:pPr>
        <w:spacing w:before="100" w:beforeAutospacing="1" w:after="100" w:afterAutospacing="1"/>
        <w:ind w:firstLine="0"/>
        <w:rPr>
          <w:rFonts w:eastAsia="Times New Roman" w:cs="Arial"/>
          <w:kern w:val="0"/>
          <w:lang w:val="bg-BG" w:eastAsia="bg-BG"/>
          <w14:ligatures w14:val="none"/>
        </w:rPr>
      </w:pPr>
      <w:r w:rsidRPr="00875043">
        <w:rPr>
          <w:rFonts w:eastAsia="Times New Roman" w:cs="Arial"/>
          <w:kern w:val="0"/>
          <w:lang w:val="bg-BG" w:eastAsia="bg-BG"/>
          <w14:ligatures w14:val="none"/>
        </w:rPr>
        <w:t>В света на електрониката, нанотехнологиите отварят врати към нови възможности. С помощта на наноматериали като въглеродни нанотръби и граф</w:t>
      </w:r>
      <w:r w:rsidR="008C4FD6" w:rsidRPr="005036A1">
        <w:rPr>
          <w:rFonts w:eastAsia="Times New Roman" w:cs="Arial"/>
          <w:kern w:val="0"/>
          <w:lang w:val="bg-BG" w:eastAsia="bg-BG"/>
          <w14:ligatures w14:val="none"/>
        </w:rPr>
        <w:t>и</w:t>
      </w:r>
      <w:r w:rsidRPr="00875043">
        <w:rPr>
          <w:rFonts w:eastAsia="Times New Roman" w:cs="Arial"/>
          <w:kern w:val="0"/>
          <w:lang w:val="bg-BG" w:eastAsia="bg-BG"/>
          <w14:ligatures w14:val="none"/>
        </w:rPr>
        <w:t>н, инженерите създават транзистори с размери от няколко нанометра, които са по-бързи и енергийно ефективни от традиционните силициеви компоненти.</w:t>
      </w:r>
      <w:r w:rsidR="008C4FD6" w:rsidRPr="005036A1">
        <w:rPr>
          <w:rFonts w:eastAsia="Times New Roman" w:cs="Arial"/>
          <w:kern w:val="0"/>
          <w:lang w:val="bg-BG" w:eastAsia="bg-BG"/>
          <w14:ligatures w14:val="none"/>
        </w:rPr>
        <w:t xml:space="preserve"> </w:t>
      </w:r>
      <w:r w:rsidRPr="00875043">
        <w:rPr>
          <w:rFonts w:eastAsia="Times New Roman" w:cs="Arial"/>
          <w:kern w:val="0"/>
          <w:lang w:val="bg-BG" w:eastAsia="bg-BG"/>
          <w14:ligatures w14:val="none"/>
        </w:rPr>
        <w:t>Тези нанотранзистори са ключови за развитието на ултракомпактни устройства</w:t>
      </w:r>
      <w:r w:rsidR="00763D4D" w:rsidRPr="005036A1">
        <w:rPr>
          <w:rFonts w:eastAsia="Times New Roman" w:cs="Arial"/>
          <w:kern w:val="0"/>
          <w:lang w:val="bg-BG" w:eastAsia="bg-BG"/>
          <w14:ligatures w14:val="none"/>
        </w:rPr>
        <w:t xml:space="preserve">, </w:t>
      </w:r>
      <w:r w:rsidR="00763D4D" w:rsidRPr="00875043">
        <w:rPr>
          <w:rFonts w:eastAsia="Times New Roman" w:cs="Arial"/>
          <w:kern w:val="0"/>
          <w:lang w:val="bg-BG" w:eastAsia="bg-BG"/>
          <w14:ligatures w14:val="none"/>
        </w:rPr>
        <w:t>сензори и енергийно ефективни батерии</w:t>
      </w:r>
      <w:r w:rsidRPr="00875043">
        <w:rPr>
          <w:rFonts w:eastAsia="Times New Roman" w:cs="Arial"/>
          <w:kern w:val="0"/>
          <w:lang w:val="bg-BG" w:eastAsia="bg-BG"/>
          <w14:ligatures w14:val="none"/>
        </w:rPr>
        <w:t>.</w:t>
      </w:r>
      <w:r w:rsidR="00DF46E3" w:rsidRPr="005036A1">
        <w:rPr>
          <w:rFonts w:eastAsia="Times New Roman" w:cs="Arial"/>
          <w:kern w:val="0"/>
          <w:lang w:val="bg-BG" w:eastAsia="bg-BG"/>
          <w14:ligatures w14:val="none"/>
        </w:rPr>
        <w:t xml:space="preserve"> </w:t>
      </w:r>
    </w:p>
    <w:p w14:paraId="3ECD5312" w14:textId="1707C227" w:rsidR="001660BB" w:rsidRPr="005036A1" w:rsidRDefault="00875043" w:rsidP="001660BB">
      <w:pPr>
        <w:spacing w:before="100" w:beforeAutospacing="1" w:after="100" w:afterAutospacing="1"/>
        <w:ind w:firstLine="0"/>
        <w:jc w:val="left"/>
        <w:rPr>
          <w:rFonts w:eastAsia="Times New Roman" w:cs="Arial"/>
          <w:i/>
          <w:iCs/>
          <w:kern w:val="0"/>
          <w:lang w:val="bg-BG" w:eastAsia="bg-BG"/>
          <w14:ligatures w14:val="none"/>
        </w:rPr>
      </w:pPr>
      <w:r w:rsidRPr="00875043">
        <w:rPr>
          <w:rFonts w:eastAsia="Times New Roman" w:cs="Arial"/>
          <w:i/>
          <w:iCs/>
          <w:kern w:val="0"/>
          <w:lang w:val="bg-BG" w:eastAsia="bg-BG"/>
          <w14:ligatures w14:val="none"/>
        </w:rPr>
        <w:t>Промпт:</w:t>
      </w:r>
      <w:r w:rsidR="005036A1">
        <w:rPr>
          <w:rFonts w:eastAsia="Times New Roman" w:cs="Arial"/>
          <w:i/>
          <w:iCs/>
          <w:kern w:val="0"/>
          <w:lang w:val="en-US" w:eastAsia="bg-BG"/>
          <w14:ligatures w14:val="none"/>
        </w:rPr>
        <w:t xml:space="preserve"> </w:t>
      </w:r>
      <w:r w:rsidRPr="00875043">
        <w:rPr>
          <w:rFonts w:eastAsia="Times New Roman" w:cs="Arial"/>
          <w:i/>
          <w:iCs/>
          <w:kern w:val="0"/>
          <w:lang w:val="bg-BG" w:eastAsia="bg-BG"/>
          <w14:ligatures w14:val="none"/>
        </w:rPr>
        <w:t>Илюстрация на нанотранзистор в сравнение с човешка коса, показваща мащаба и структурата на компонентите.</w:t>
      </w:r>
    </w:p>
    <w:p w14:paraId="5C44293D" w14:textId="1A18A70D" w:rsidR="001660BB" w:rsidRPr="00875043" w:rsidRDefault="001660BB" w:rsidP="001660BB">
      <w:pPr>
        <w:spacing w:before="100" w:beforeAutospacing="1" w:after="100" w:afterAutospacing="1"/>
        <w:ind w:firstLine="0"/>
        <w:jc w:val="left"/>
        <w:rPr>
          <w:rFonts w:eastAsia="Times New Roman" w:cs="Arial"/>
          <w:i/>
          <w:iCs/>
          <w:kern w:val="0"/>
          <w:lang w:val="bg-BG" w:eastAsia="bg-BG"/>
          <w14:ligatures w14:val="none"/>
        </w:rPr>
      </w:pPr>
      <w:r w:rsidRPr="00875043">
        <w:rPr>
          <w:rFonts w:eastAsia="Times New Roman" w:cs="Arial"/>
          <w:b/>
          <w:bCs/>
          <w:kern w:val="0"/>
          <w:sz w:val="27"/>
          <w:szCs w:val="27"/>
          <w:lang w:val="bg-BG" w:eastAsia="bg-BG"/>
          <w14:ligatures w14:val="none"/>
        </w:rPr>
        <w:t>Нови материали с уникални свойства</w:t>
      </w:r>
    </w:p>
    <w:p w14:paraId="3DEEE0C0" w14:textId="63474D88" w:rsidR="001660BB" w:rsidRPr="00875043" w:rsidRDefault="001660BB" w:rsidP="001660BB">
      <w:pPr>
        <w:spacing w:before="100" w:beforeAutospacing="1" w:after="100" w:afterAutospacing="1"/>
        <w:ind w:firstLine="0"/>
        <w:rPr>
          <w:rFonts w:eastAsia="Times New Roman" w:cs="Arial"/>
          <w:kern w:val="0"/>
          <w:lang w:val="bg-BG" w:eastAsia="bg-BG"/>
          <w14:ligatures w14:val="none"/>
        </w:rPr>
      </w:pPr>
      <w:r w:rsidRPr="005036A1">
        <w:rPr>
          <w:rFonts w:cs="Arial"/>
          <w:lang w:val="bg-BG"/>
        </w:rPr>
        <w:t xml:space="preserve">В областта на </w:t>
      </w:r>
      <w:r w:rsidRPr="005036A1">
        <w:rPr>
          <w:rStyle w:val="Strong"/>
          <w:rFonts w:cs="Arial"/>
          <w:b w:val="0"/>
          <w:bCs w:val="0"/>
          <w:lang w:val="bg-BG"/>
        </w:rPr>
        <w:t>материалознанието</w:t>
      </w:r>
      <w:r w:rsidRPr="005036A1">
        <w:rPr>
          <w:rFonts w:cs="Arial"/>
          <w:lang w:val="bg-BG"/>
        </w:rPr>
        <w:t xml:space="preserve">, нанотехнологиите позволяват създаването на материали с предварително зададени благоприятни характеристики. Например, </w:t>
      </w:r>
      <w:r w:rsidRPr="005036A1">
        <w:rPr>
          <w:rStyle w:val="Strong"/>
          <w:rFonts w:cs="Arial"/>
          <w:b w:val="0"/>
          <w:bCs w:val="0"/>
          <w:lang w:val="bg-BG"/>
        </w:rPr>
        <w:t>аерогелите</w:t>
      </w:r>
      <w:r w:rsidRPr="005036A1">
        <w:rPr>
          <w:rFonts w:cs="Arial"/>
          <w:lang w:val="bg-BG"/>
        </w:rPr>
        <w:t xml:space="preserve"> – ултралеки и силно порести материали (много празно пространство) – имат отлични топлоизолационни свойства. </w:t>
      </w:r>
      <w:r w:rsidRPr="005036A1">
        <w:rPr>
          <w:rStyle w:val="Strong"/>
          <w:rFonts w:cs="Arial"/>
          <w:b w:val="0"/>
          <w:bCs w:val="0"/>
          <w:lang w:val="bg-BG"/>
        </w:rPr>
        <w:t>Граф</w:t>
      </w:r>
      <w:r w:rsidRPr="005036A1">
        <w:rPr>
          <w:rStyle w:val="Strong"/>
          <w:rFonts w:cs="Arial"/>
          <w:b w:val="0"/>
          <w:bCs w:val="0"/>
          <w:lang w:val="bg-BG"/>
        </w:rPr>
        <w:t>и</w:t>
      </w:r>
      <w:r w:rsidRPr="005036A1">
        <w:rPr>
          <w:rStyle w:val="Strong"/>
          <w:rFonts w:cs="Arial"/>
          <w:b w:val="0"/>
          <w:bCs w:val="0"/>
          <w:lang w:val="bg-BG"/>
        </w:rPr>
        <w:t>нът</w:t>
      </w:r>
      <w:r w:rsidRPr="005036A1">
        <w:rPr>
          <w:rFonts w:cs="Arial"/>
          <w:lang w:val="bg-BG"/>
        </w:rPr>
        <w:t>, представляващ решетка от въглерод с височина от само един атом, е изключително здрав, лек и електропроводим, което го прави особено подходящ за приложения в електрониката, енергетиката и дори биомедицината. Подобни иновативни материали намират приложение в строителството, автомобилната индустрия, спортната екипировка и защитните облекла</w:t>
      </w:r>
      <w:r w:rsidR="005036A1">
        <w:rPr>
          <w:rFonts w:cs="Arial"/>
          <w:lang w:val="en-US"/>
        </w:rPr>
        <w:t>.</w:t>
      </w:r>
      <w:r w:rsidR="005036A1" w:rsidRPr="00875043">
        <w:rPr>
          <w:rFonts w:eastAsia="Times New Roman" w:cs="Arial"/>
          <w:kern w:val="0"/>
          <w:lang w:val="bg-BG" w:eastAsia="bg-BG"/>
          <w14:ligatures w14:val="none"/>
        </w:rPr>
        <w:t xml:space="preserve"> </w:t>
      </w:r>
    </w:p>
    <w:p w14:paraId="76AABD36" w14:textId="1253F5E1" w:rsidR="005036A1" w:rsidRDefault="001660BB" w:rsidP="005036A1">
      <w:pPr>
        <w:spacing w:before="100" w:beforeAutospacing="1" w:after="100" w:afterAutospacing="1"/>
        <w:ind w:firstLine="0"/>
        <w:jc w:val="left"/>
        <w:rPr>
          <w:rFonts w:eastAsia="Times New Roman" w:cs="Arial"/>
          <w:kern w:val="0"/>
          <w:lang w:val="en-US" w:eastAsia="bg-BG"/>
          <w14:ligatures w14:val="none"/>
        </w:rPr>
      </w:pPr>
      <w:r w:rsidRPr="00875043">
        <w:rPr>
          <w:rFonts w:eastAsia="Times New Roman" w:cs="Arial"/>
          <w:i/>
          <w:iCs/>
          <w:kern w:val="0"/>
          <w:lang w:val="bg-BG" w:eastAsia="bg-BG"/>
          <w14:ligatures w14:val="none"/>
        </w:rPr>
        <w:t>Промпт</w:t>
      </w:r>
      <w:r w:rsidR="005036A1">
        <w:rPr>
          <w:rFonts w:eastAsia="Times New Roman" w:cs="Arial"/>
          <w:i/>
          <w:iCs/>
          <w:kern w:val="0"/>
          <w:lang w:val="en-US" w:eastAsia="bg-BG"/>
          <w14:ligatures w14:val="none"/>
        </w:rPr>
        <w:t xml:space="preserve">: </w:t>
      </w:r>
      <w:r w:rsidRPr="00875043">
        <w:rPr>
          <w:rFonts w:eastAsia="Times New Roman" w:cs="Arial"/>
          <w:i/>
          <w:iCs/>
          <w:kern w:val="0"/>
          <w:lang w:val="bg-BG" w:eastAsia="bg-BG"/>
          <w14:ligatures w14:val="none"/>
        </w:rPr>
        <w:t>Илюстрация на структурата на граф</w:t>
      </w:r>
      <w:r w:rsidRPr="005036A1">
        <w:rPr>
          <w:rFonts w:eastAsia="Times New Roman" w:cs="Arial"/>
          <w:i/>
          <w:iCs/>
          <w:kern w:val="0"/>
          <w:lang w:val="bg-BG" w:eastAsia="bg-BG"/>
          <w14:ligatures w14:val="none"/>
        </w:rPr>
        <w:t>и</w:t>
      </w:r>
      <w:r w:rsidRPr="00875043">
        <w:rPr>
          <w:rFonts w:eastAsia="Times New Roman" w:cs="Arial"/>
          <w:i/>
          <w:iCs/>
          <w:kern w:val="0"/>
          <w:lang w:val="bg-BG" w:eastAsia="bg-BG"/>
          <w14:ligatures w14:val="none"/>
        </w:rPr>
        <w:t>н и аерогел, с пояснения за техните уникални свойства и приложения.</w:t>
      </w:r>
    </w:p>
    <w:p w14:paraId="4650B47A" w14:textId="64F06DA2" w:rsidR="00875043" w:rsidRPr="00875043" w:rsidRDefault="00875043" w:rsidP="005036A1">
      <w:pPr>
        <w:spacing w:before="100" w:beforeAutospacing="1" w:after="100" w:afterAutospacing="1"/>
        <w:ind w:firstLine="0"/>
        <w:jc w:val="left"/>
        <w:rPr>
          <w:rFonts w:eastAsia="Times New Roman" w:cs="Arial"/>
          <w:kern w:val="0"/>
          <w:lang w:val="bg-BG" w:eastAsia="bg-BG"/>
          <w14:ligatures w14:val="none"/>
        </w:rPr>
      </w:pPr>
      <w:r w:rsidRPr="00875043">
        <w:rPr>
          <w:rFonts w:eastAsia="Times New Roman" w:cs="Arial"/>
          <w:b/>
          <w:bCs/>
          <w:kern w:val="0"/>
          <w:sz w:val="27"/>
          <w:szCs w:val="27"/>
          <w:lang w:val="bg-BG" w:eastAsia="bg-BG"/>
          <w14:ligatures w14:val="none"/>
        </w:rPr>
        <w:t>Наномедицина: революция в диагностиката и лечението</w:t>
      </w:r>
    </w:p>
    <w:p w14:paraId="2128990B" w14:textId="2F931A51" w:rsidR="00875043" w:rsidRPr="00875043" w:rsidRDefault="001660BB" w:rsidP="00DF46E3">
      <w:pPr>
        <w:spacing w:before="100" w:beforeAutospacing="1" w:after="100" w:afterAutospacing="1"/>
        <w:ind w:firstLine="0"/>
        <w:rPr>
          <w:rFonts w:eastAsia="Times New Roman" w:cs="Arial"/>
          <w:kern w:val="0"/>
          <w:lang w:val="bg-BG" w:eastAsia="bg-BG"/>
          <w14:ligatures w14:val="none"/>
        </w:rPr>
      </w:pPr>
      <w:r w:rsidRPr="005036A1">
        <w:rPr>
          <w:rFonts w:cs="Arial"/>
          <w:lang w:val="bg-BG"/>
        </w:rPr>
        <w:t xml:space="preserve">Наночастици се използват за насочено доставяне на лекарства директно до болни клетки, като така се намаляват страничните ефекти и се повишава ефективността на </w:t>
      </w:r>
      <w:r w:rsidRPr="005036A1">
        <w:rPr>
          <w:rFonts w:cs="Arial"/>
          <w:lang w:val="bg-BG"/>
        </w:rPr>
        <w:t xml:space="preserve">някои </w:t>
      </w:r>
      <w:r w:rsidRPr="005036A1">
        <w:rPr>
          <w:rFonts w:cs="Arial"/>
          <w:lang w:val="bg-BG"/>
        </w:rPr>
        <w:t>терапии. Макар че напълно автономни "нанороботи", способни да разпознават и унищожават тумори, засега са</w:t>
      </w:r>
      <w:r w:rsidRPr="005036A1">
        <w:rPr>
          <w:rFonts w:cs="Arial"/>
          <w:lang w:val="bg-BG"/>
        </w:rPr>
        <w:t xml:space="preserve"> само</w:t>
      </w:r>
      <w:r w:rsidRPr="005036A1">
        <w:rPr>
          <w:rFonts w:cs="Arial"/>
          <w:lang w:val="bg-BG"/>
        </w:rPr>
        <w:t xml:space="preserve"> концептуални, вече се разработват наноструктури, които могат да разпознават туморни маркери и да освобождават лекарства в близост до засегнатите тъкани. Освен това, нанотехнологиите се прилагат в регенеративната медицина чрез наноструктурирани скелети, които подпомагат растежа на нови тъкани.</w:t>
      </w:r>
      <w:r w:rsidR="005036A1" w:rsidRPr="00875043">
        <w:rPr>
          <w:rFonts w:eastAsia="Times New Roman" w:cs="Arial"/>
          <w:kern w:val="0"/>
          <w:lang w:val="bg-BG" w:eastAsia="bg-BG"/>
          <w14:ligatures w14:val="none"/>
        </w:rPr>
        <w:t xml:space="preserve"> </w:t>
      </w:r>
    </w:p>
    <w:p w14:paraId="2D8403FA" w14:textId="7F558F7C" w:rsidR="00875043" w:rsidRPr="00875043" w:rsidRDefault="00875043" w:rsidP="00875043">
      <w:pPr>
        <w:spacing w:before="100" w:beforeAutospacing="1" w:after="100" w:afterAutospacing="1"/>
        <w:ind w:firstLine="0"/>
        <w:jc w:val="left"/>
        <w:rPr>
          <w:rFonts w:eastAsia="Times New Roman" w:cs="Arial"/>
          <w:kern w:val="0"/>
          <w:lang w:val="bg-BG" w:eastAsia="bg-BG"/>
          <w14:ligatures w14:val="none"/>
        </w:rPr>
      </w:pPr>
      <w:r w:rsidRPr="00875043">
        <w:rPr>
          <w:rFonts w:eastAsia="Times New Roman" w:cs="Arial"/>
          <w:i/>
          <w:iCs/>
          <w:kern w:val="0"/>
          <w:lang w:val="bg-BG" w:eastAsia="bg-BG"/>
          <w14:ligatures w14:val="none"/>
        </w:rPr>
        <w:lastRenderedPageBreak/>
        <w:t>Промпт</w:t>
      </w:r>
      <w:r w:rsidRPr="00875043">
        <w:rPr>
          <w:rFonts w:eastAsia="Times New Roman" w:cs="Arial"/>
          <w:kern w:val="0"/>
          <w:lang w:val="bg-BG" w:eastAsia="bg-BG"/>
          <w14:ligatures w14:val="none"/>
        </w:rPr>
        <w:t>:</w:t>
      </w:r>
      <w:r w:rsidR="005036A1">
        <w:rPr>
          <w:rFonts w:eastAsia="Times New Roman" w:cs="Arial"/>
          <w:kern w:val="0"/>
          <w:lang w:val="en-US" w:eastAsia="bg-BG"/>
          <w14:ligatures w14:val="none"/>
        </w:rPr>
        <w:t xml:space="preserve"> </w:t>
      </w:r>
      <w:r w:rsidRPr="00875043">
        <w:rPr>
          <w:rFonts w:eastAsia="Times New Roman" w:cs="Arial"/>
          <w:i/>
          <w:iCs/>
          <w:kern w:val="0"/>
          <w:lang w:val="bg-BG" w:eastAsia="bg-BG"/>
          <w14:ligatures w14:val="none"/>
        </w:rPr>
        <w:t>Сцена, показваща наноробот, доставящ лекарство до ракова клетка, с визуализация на взаимодействието на молекулярно ниво.</w:t>
      </w:r>
    </w:p>
    <w:p w14:paraId="1C980E65" w14:textId="4BF476C8" w:rsidR="00875043" w:rsidRPr="00875043" w:rsidRDefault="00875043" w:rsidP="005036A1">
      <w:pPr>
        <w:spacing w:before="0" w:after="0"/>
        <w:ind w:firstLine="0"/>
        <w:jc w:val="left"/>
        <w:rPr>
          <w:rFonts w:eastAsia="Times New Roman" w:cs="Arial"/>
          <w:kern w:val="0"/>
          <w:lang w:val="bg-BG" w:eastAsia="bg-BG"/>
          <w14:ligatures w14:val="none"/>
        </w:rPr>
      </w:pPr>
      <w:r w:rsidRPr="00875043">
        <w:rPr>
          <w:rFonts w:eastAsia="Times New Roman" w:cs="Arial"/>
          <w:kern w:val="0"/>
          <w:lang w:val="bg-BG" w:eastAsia="bg-BG"/>
          <w14:ligatures w14:val="none"/>
        </w:rPr>
        <w:t>Нанотехнологиите продължават да се развиват с бързи темпове, отваряйки нови хоризонти в науката и технологиите. Тяхното приложение в електрониката, медицината и материалознанието обещава значителни подобрения в качеството на живот и ефективността на различни индустрии.</w:t>
      </w:r>
    </w:p>
    <w:p w14:paraId="106CF144" w14:textId="77777777" w:rsidR="00875043" w:rsidRPr="00875043" w:rsidRDefault="00875043" w:rsidP="00875043">
      <w:pPr>
        <w:spacing w:before="100" w:beforeAutospacing="1" w:after="100" w:afterAutospacing="1"/>
        <w:ind w:firstLine="0"/>
        <w:jc w:val="left"/>
        <w:rPr>
          <w:rFonts w:eastAsia="Times New Roman" w:cs="Arial"/>
          <w:kern w:val="0"/>
          <w:lang w:val="bg-BG" w:eastAsia="bg-BG"/>
          <w14:ligatures w14:val="none"/>
        </w:rPr>
      </w:pPr>
      <w:r w:rsidRPr="00875043">
        <w:rPr>
          <w:rFonts w:eastAsia="Times New Roman" w:cs="Arial"/>
          <w:b/>
          <w:bCs/>
          <w:kern w:val="0"/>
          <w:lang w:val="bg-BG" w:eastAsia="bg-BG"/>
          <w14:ligatures w14:val="none"/>
        </w:rPr>
        <w:t>Промпт за изображение:</w:t>
      </w:r>
      <w:r w:rsidRPr="00875043">
        <w:rPr>
          <w:rFonts w:eastAsia="Times New Roman" w:cs="Arial"/>
          <w:kern w:val="0"/>
          <w:lang w:val="bg-BG" w:eastAsia="bg-BG"/>
          <w14:ligatures w14:val="none"/>
        </w:rPr>
        <w:br/>
      </w:r>
      <w:r w:rsidRPr="00875043">
        <w:rPr>
          <w:rFonts w:eastAsia="Times New Roman" w:cs="Arial"/>
          <w:i/>
          <w:iCs/>
          <w:kern w:val="0"/>
          <w:lang w:val="bg-BG" w:eastAsia="bg-BG"/>
          <w14:ligatures w14:val="none"/>
        </w:rPr>
        <w:t>Колаж, показващ приложенията на нанотехнологиите в различни области: електроника, медицина и нови материали.</w:t>
      </w:r>
    </w:p>
    <w:p w14:paraId="71D7EE03" w14:textId="5E8196F5" w:rsidR="001660BB" w:rsidRPr="005036A1" w:rsidRDefault="001660BB">
      <w:pPr>
        <w:rPr>
          <w:rFonts w:eastAsiaTheme="majorEastAsia" w:cs="Arial"/>
          <w:kern w:val="0"/>
          <w:lang w:val="bg-BG" w:eastAsia="bg-BG"/>
          <w14:ligatures w14:val="none"/>
        </w:rPr>
      </w:pPr>
      <w:r w:rsidRPr="005036A1">
        <w:rPr>
          <w:rFonts w:eastAsiaTheme="majorEastAsia" w:cs="Arial"/>
          <w:kern w:val="0"/>
          <w:lang w:val="bg-BG" w:eastAsia="bg-BG"/>
          <w14:ligatures w14:val="none"/>
        </w:rPr>
        <w:br w:type="page"/>
      </w:r>
    </w:p>
    <w:p w14:paraId="71221D7B" w14:textId="77777777" w:rsidR="00511B6F" w:rsidRPr="00511B6F" w:rsidRDefault="00511B6F" w:rsidP="00511B6F">
      <w:pPr>
        <w:spacing w:before="100" w:beforeAutospacing="1" w:after="100" w:afterAutospacing="1"/>
        <w:ind w:firstLine="0"/>
        <w:jc w:val="left"/>
        <w:outlineLvl w:val="2"/>
        <w:rPr>
          <w:rFonts w:eastAsia="Times New Roman" w:cs="Arial"/>
          <w:b/>
          <w:bCs/>
          <w:kern w:val="0"/>
          <w:sz w:val="27"/>
          <w:szCs w:val="27"/>
          <w:lang w:val="bg-BG" w:eastAsia="bg-BG"/>
          <w14:ligatures w14:val="none"/>
        </w:rPr>
      </w:pPr>
      <w:r w:rsidRPr="00511B6F">
        <w:rPr>
          <w:rFonts w:eastAsia="Times New Roman" w:cs="Arial"/>
          <w:b/>
          <w:bCs/>
          <w:kern w:val="0"/>
          <w:sz w:val="27"/>
          <w:szCs w:val="27"/>
          <w:lang w:val="bg-BG" w:eastAsia="bg-BG"/>
          <w14:ligatures w14:val="none"/>
        </w:rPr>
        <w:lastRenderedPageBreak/>
        <w:t>Циклотрон и синхротрон: ускорители с различна динамика</w:t>
      </w:r>
    </w:p>
    <w:p w14:paraId="44D1E8FA" w14:textId="2AAFD7D4" w:rsidR="00511B6F" w:rsidRPr="00511B6F" w:rsidRDefault="00511B6F" w:rsidP="00F13392">
      <w:pPr>
        <w:spacing w:before="100" w:beforeAutospacing="1" w:after="100" w:afterAutospacing="1"/>
        <w:ind w:firstLine="0"/>
        <w:rPr>
          <w:rFonts w:eastAsia="Times New Roman" w:cs="Arial"/>
          <w:kern w:val="0"/>
          <w:lang w:val="bg-BG" w:eastAsia="bg-BG"/>
          <w14:ligatures w14:val="none"/>
        </w:rPr>
      </w:pPr>
      <w:r w:rsidRPr="00511B6F">
        <w:rPr>
          <w:rFonts w:eastAsia="Times New Roman" w:cs="Arial"/>
          <w:kern w:val="0"/>
          <w:lang w:val="bg-BG" w:eastAsia="bg-BG"/>
          <w14:ligatures w14:val="none"/>
        </w:rPr>
        <w:t xml:space="preserve">Циклотронът е един от първите видове ускорители, разработен през 30-те години на XX век. </w:t>
      </w:r>
      <w:r w:rsidRPr="005036A1">
        <w:rPr>
          <w:rFonts w:eastAsia="Times New Roman" w:cs="Arial"/>
          <w:kern w:val="0"/>
          <w:lang w:val="bg-BG" w:eastAsia="bg-BG"/>
          <w14:ligatures w14:val="none"/>
        </w:rPr>
        <w:t>Основната идея е проста – ако се сложи частица (която е заредена) в електрично поле, тя съответно ще се ускори. За да се създаде поле трябва проводник да се зареди до някакъв потенциал, различен от този на следващия проводник. При циклотрона има само два проводника (два метални полукръга), като техния потенциал постоянно се изменя чрез променлив ток между тях. Когато частицата е в пространството между двете плочи, ако полето е в правилната посока, тя се ускорява; а когато е в плочата, се използват мощни магнити, които завъртат заряда в кръгово движение (и съответно той ще се върне обратно, но от другата страна на полукръга). Колкото по-бързо се движи частицата, толкова по-</w:t>
      </w:r>
      <w:r w:rsidR="00F13392" w:rsidRPr="005036A1">
        <w:rPr>
          <w:rFonts w:eastAsia="Times New Roman" w:cs="Arial"/>
          <w:kern w:val="0"/>
          <w:lang w:val="bg-BG" w:eastAsia="bg-BG"/>
          <w14:ligatures w14:val="none"/>
        </w:rPr>
        <w:t xml:space="preserve">дълга е </w:t>
      </w:r>
      <w:r w:rsidRPr="005036A1">
        <w:rPr>
          <w:rFonts w:eastAsia="Times New Roman" w:cs="Arial"/>
          <w:kern w:val="0"/>
          <w:lang w:val="bg-BG" w:eastAsia="bg-BG"/>
          <w14:ligatures w14:val="none"/>
        </w:rPr>
        <w:t>кръгов</w:t>
      </w:r>
      <w:r w:rsidR="00F13392" w:rsidRPr="005036A1">
        <w:rPr>
          <w:rFonts w:eastAsia="Times New Roman" w:cs="Arial"/>
          <w:kern w:val="0"/>
          <w:lang w:val="bg-BG" w:eastAsia="bg-BG"/>
          <w14:ligatures w14:val="none"/>
        </w:rPr>
        <w:t>ата траектория, която трябва да се измине</w:t>
      </w:r>
      <w:r w:rsidRPr="005036A1">
        <w:rPr>
          <w:rFonts w:eastAsia="Times New Roman" w:cs="Arial"/>
          <w:kern w:val="0"/>
          <w:lang w:val="bg-BG" w:eastAsia="bg-BG"/>
          <w14:ligatures w14:val="none"/>
        </w:rPr>
        <w:t>, което (доказ</w:t>
      </w:r>
      <w:r w:rsidR="00F13392" w:rsidRPr="005036A1">
        <w:rPr>
          <w:rFonts w:eastAsia="Times New Roman" w:cs="Arial"/>
          <w:kern w:val="0"/>
          <w:lang w:val="bg-BG" w:eastAsia="bg-BG"/>
          <w14:ligatures w14:val="none"/>
        </w:rPr>
        <w:t>уемо</w:t>
      </w:r>
      <w:r w:rsidRPr="005036A1">
        <w:rPr>
          <w:rFonts w:eastAsia="Times New Roman" w:cs="Arial"/>
          <w:kern w:val="0"/>
          <w:lang w:val="bg-BG" w:eastAsia="bg-BG"/>
          <w14:ligatures w14:val="none"/>
        </w:rPr>
        <w:t>) балансира високата скорост и кара времето, прекарано във всяка плоча, да бъде константно (зависещо само от масата</w:t>
      </w:r>
      <w:r w:rsidR="00F13392" w:rsidRPr="005036A1">
        <w:rPr>
          <w:rFonts w:eastAsia="Times New Roman" w:cs="Arial"/>
          <w:kern w:val="0"/>
          <w:lang w:val="bg-BG" w:eastAsia="bg-BG"/>
          <w14:ligatures w14:val="none"/>
        </w:rPr>
        <w:t>, заряда и магнитното поле, без скоростта или радиуса на движение</w:t>
      </w:r>
      <w:r w:rsidRPr="005036A1">
        <w:rPr>
          <w:rFonts w:eastAsia="Times New Roman" w:cs="Arial"/>
          <w:kern w:val="0"/>
          <w:lang w:val="bg-BG" w:eastAsia="bg-BG"/>
          <w14:ligatures w14:val="none"/>
        </w:rPr>
        <w:t>)</w:t>
      </w:r>
      <w:r w:rsidR="00F13392" w:rsidRPr="005036A1">
        <w:rPr>
          <w:rFonts w:eastAsia="Times New Roman" w:cs="Arial"/>
          <w:kern w:val="0"/>
          <w:lang w:val="bg-BG" w:eastAsia="bg-BG"/>
          <w14:ligatures w14:val="none"/>
        </w:rPr>
        <w:t xml:space="preserve">. </w:t>
      </w:r>
      <w:r w:rsidR="00F13392" w:rsidRPr="005036A1">
        <w:rPr>
          <w:rFonts w:eastAsia="Times New Roman" w:cs="Arial"/>
          <w:i/>
          <w:iCs/>
          <w:kern w:val="0"/>
          <w:lang w:val="en-US" w:eastAsia="bg-BG"/>
          <w14:ligatures w14:val="none"/>
        </w:rPr>
        <w:t>T=2</w:t>
      </w:r>
      <w:r w:rsidR="00F13392" w:rsidRPr="005036A1">
        <w:rPr>
          <w:rFonts w:eastAsia="Times New Roman" w:cs="Arial"/>
          <w:kern w:val="0"/>
          <w:lang w:val="bg-BG" w:eastAsia="bg-BG"/>
          <w14:ligatures w14:val="none"/>
        </w:rPr>
        <w:t>п</w:t>
      </w:r>
      <w:r w:rsidR="00F13392" w:rsidRPr="005036A1">
        <w:rPr>
          <w:rFonts w:eastAsia="Times New Roman" w:cs="Arial"/>
          <w:i/>
          <w:iCs/>
          <w:kern w:val="0"/>
          <w:lang w:val="en-US" w:eastAsia="bg-BG"/>
          <w14:ligatures w14:val="none"/>
        </w:rPr>
        <w:t>*m/q</w:t>
      </w:r>
      <w:r w:rsidR="001E556E">
        <w:rPr>
          <w:rFonts w:eastAsia="Times New Roman" w:cs="Arial"/>
          <w:i/>
          <w:iCs/>
          <w:kern w:val="0"/>
          <w:lang w:val="en-US" w:eastAsia="bg-BG"/>
          <w14:ligatures w14:val="none"/>
        </w:rPr>
        <w:t>B</w:t>
      </w:r>
      <w:r w:rsidR="00F13392" w:rsidRPr="005036A1">
        <w:rPr>
          <w:rFonts w:eastAsia="Times New Roman" w:cs="Arial"/>
          <w:kern w:val="0"/>
          <w:lang w:val="bg-BG" w:eastAsia="bg-BG"/>
          <w14:ligatures w14:val="none"/>
        </w:rPr>
        <w:t>. Оттам и честотата на тока, който трябва да се включи е постижима (константна), което ни позволява да ускорим частицата, докато не излезе от уреда или докато не стигне твърде висока скорост…</w:t>
      </w:r>
    </w:p>
    <w:p w14:paraId="43E38ADF" w14:textId="4B86AB94" w:rsidR="00511B6F" w:rsidRPr="00511B6F" w:rsidRDefault="00F13392" w:rsidP="00F13392">
      <w:pPr>
        <w:spacing w:before="100" w:beforeAutospacing="1" w:after="100" w:afterAutospacing="1"/>
        <w:ind w:firstLine="0"/>
        <w:rPr>
          <w:rFonts w:eastAsia="Times New Roman" w:cs="Arial"/>
          <w:kern w:val="0"/>
          <w:lang w:val="en-US" w:eastAsia="bg-BG"/>
          <w14:ligatures w14:val="none"/>
        </w:rPr>
      </w:pPr>
      <w:r w:rsidRPr="005036A1">
        <w:rPr>
          <w:rFonts w:eastAsia="Times New Roman" w:cs="Arial"/>
          <w:kern w:val="0"/>
          <w:lang w:val="bg-BG" w:eastAsia="bg-BG"/>
          <w14:ligatures w14:val="none"/>
        </w:rPr>
        <w:t xml:space="preserve">Циклотронът не работи при скорости доближаващи скоростта на светлината, понеже за да бъде времето константно се предполага, че и масата е константна, а при подобни релативистки скорости, това не е сигурно. Съответно частицата и полето спират да бъдат синфазни и се достига скорост след която частицата почва да се забавя в полето вместо да се ускорява. </w:t>
      </w:r>
      <w:r w:rsidR="00511B6F" w:rsidRPr="00511B6F">
        <w:rPr>
          <w:rFonts w:eastAsia="Times New Roman" w:cs="Arial"/>
          <w:kern w:val="0"/>
          <w:lang w:val="bg-BG" w:eastAsia="bg-BG"/>
          <w14:ligatures w14:val="none"/>
        </w:rPr>
        <w:t xml:space="preserve">Синхротронът, от своя страна, е усъвършенстван тип ускорител, при който </w:t>
      </w:r>
      <w:r w:rsidRPr="005036A1">
        <w:rPr>
          <w:rFonts w:eastAsia="Times New Roman" w:cs="Arial"/>
          <w:kern w:val="0"/>
          <w:lang w:val="bg-BG" w:eastAsia="bg-BG"/>
          <w14:ligatures w14:val="none"/>
        </w:rPr>
        <w:t xml:space="preserve">след като </w:t>
      </w:r>
      <w:r w:rsidR="00511B6F" w:rsidRPr="00511B6F">
        <w:rPr>
          <w:rFonts w:eastAsia="Times New Roman" w:cs="Arial"/>
          <w:kern w:val="0"/>
          <w:lang w:val="bg-BG" w:eastAsia="bg-BG"/>
          <w14:ligatures w14:val="none"/>
        </w:rPr>
        <w:t>частиците се движат по фиксирана кръгова траектория</w:t>
      </w:r>
      <w:r w:rsidRPr="005036A1">
        <w:rPr>
          <w:rFonts w:eastAsia="Times New Roman" w:cs="Arial"/>
          <w:kern w:val="0"/>
          <w:lang w:val="bg-BG" w:eastAsia="bg-BG"/>
          <w14:ligatures w14:val="none"/>
        </w:rPr>
        <w:t>,</w:t>
      </w:r>
      <w:r w:rsidR="00511B6F" w:rsidRPr="00511B6F">
        <w:rPr>
          <w:rFonts w:eastAsia="Times New Roman" w:cs="Arial"/>
          <w:kern w:val="0"/>
          <w:lang w:val="bg-BG" w:eastAsia="bg-BG"/>
          <w14:ligatures w14:val="none"/>
        </w:rPr>
        <w:t xml:space="preserve"> </w:t>
      </w:r>
      <w:r w:rsidRPr="005036A1">
        <w:rPr>
          <w:rFonts w:eastAsia="Times New Roman" w:cs="Arial"/>
          <w:kern w:val="0"/>
          <w:lang w:val="bg-BG" w:eastAsia="bg-BG"/>
          <w14:ligatures w14:val="none"/>
        </w:rPr>
        <w:t>м</w:t>
      </w:r>
      <w:r w:rsidR="00511B6F" w:rsidRPr="00511B6F">
        <w:rPr>
          <w:rFonts w:eastAsia="Times New Roman" w:cs="Arial"/>
          <w:kern w:val="0"/>
          <w:lang w:val="bg-BG" w:eastAsia="bg-BG"/>
          <w14:ligatures w14:val="none"/>
        </w:rPr>
        <w:t>агнитното поле се синхронизира с нарастващата енергия на частиците, което позволява ускоряването им до много по-високи енергии. Тази технология е в основата на съвременните източници на синхротронна светлина, които се използват в широк спектър от научни изследвания.</w:t>
      </w:r>
    </w:p>
    <w:p w14:paraId="0B5374DE" w14:textId="7881523B" w:rsidR="00511B6F" w:rsidRPr="00511B6F" w:rsidRDefault="00CC5E10" w:rsidP="00511B6F">
      <w:pPr>
        <w:spacing w:before="100" w:beforeAutospacing="1" w:after="100" w:afterAutospacing="1"/>
        <w:ind w:firstLine="0"/>
        <w:jc w:val="left"/>
        <w:rPr>
          <w:rFonts w:eastAsia="Times New Roman" w:cs="Arial"/>
          <w:kern w:val="0"/>
          <w:lang w:val="bg-BG" w:eastAsia="bg-BG"/>
          <w14:ligatures w14:val="none"/>
        </w:rPr>
      </w:pPr>
      <w:r w:rsidRPr="005036A1">
        <w:rPr>
          <w:rFonts w:eastAsia="Times New Roman" w:cs="Arial"/>
          <w:i/>
          <w:iCs/>
          <w:kern w:val="0"/>
          <w:lang w:val="bg-BG" w:eastAsia="bg-BG"/>
          <w14:ligatures w14:val="none"/>
        </w:rPr>
        <w:t>Промпт</w:t>
      </w:r>
      <w:r w:rsidR="00511B6F" w:rsidRPr="00511B6F">
        <w:rPr>
          <w:rFonts w:eastAsia="Times New Roman" w:cs="Arial"/>
          <w:i/>
          <w:iCs/>
          <w:kern w:val="0"/>
          <w:lang w:val="bg-BG" w:eastAsia="bg-BG"/>
          <w14:ligatures w14:val="none"/>
        </w:rPr>
        <w:t>:</w:t>
      </w:r>
      <w:r w:rsidR="00511B6F" w:rsidRPr="00511B6F">
        <w:rPr>
          <w:rFonts w:eastAsia="Times New Roman" w:cs="Arial"/>
          <w:kern w:val="0"/>
          <w:lang w:val="bg-BG" w:eastAsia="bg-BG"/>
          <w14:ligatures w14:val="none"/>
        </w:rPr>
        <w:br/>
      </w:r>
      <w:r w:rsidR="00511B6F" w:rsidRPr="00511B6F">
        <w:rPr>
          <w:rFonts w:eastAsia="Times New Roman" w:cs="Arial"/>
          <w:i/>
          <w:iCs/>
          <w:kern w:val="0"/>
          <w:lang w:val="bg-BG" w:eastAsia="bg-BG"/>
          <w14:ligatures w14:val="none"/>
        </w:rPr>
        <w:t>Диаграма, сравняваща циклотрон и синхротрон: циклотрон с нарастваща спираловидна траектория и синхротрон с фиксирана кръгова орбита, показваща пътя на частиците и разположението на магнитите.</w:t>
      </w:r>
    </w:p>
    <w:p w14:paraId="1BB712B0" w14:textId="77777777" w:rsidR="00511B6F" w:rsidRPr="00511B6F" w:rsidRDefault="00511B6F" w:rsidP="00511B6F">
      <w:pPr>
        <w:spacing w:before="0" w:after="0"/>
        <w:ind w:firstLine="0"/>
        <w:jc w:val="left"/>
        <w:rPr>
          <w:rFonts w:eastAsia="Times New Roman" w:cs="Arial"/>
          <w:kern w:val="0"/>
          <w:lang w:val="bg-BG" w:eastAsia="bg-BG"/>
          <w14:ligatures w14:val="none"/>
        </w:rPr>
      </w:pPr>
      <w:r w:rsidRPr="00511B6F">
        <w:rPr>
          <w:rFonts w:eastAsia="Times New Roman" w:cs="Arial"/>
          <w:kern w:val="0"/>
          <w:lang w:val="bg-BG" w:eastAsia="bg-BG"/>
          <w14:ligatures w14:val="none"/>
        </w:rPr>
        <w:pict w14:anchorId="3C308040">
          <v:rect id="_x0000_i1124" style="width:0;height:1.5pt" o:hralign="center" o:hrstd="t" o:hr="t" fillcolor="#a0a0a0" stroked="f"/>
        </w:pict>
      </w:r>
    </w:p>
    <w:p w14:paraId="59549997" w14:textId="77777777" w:rsidR="00511B6F" w:rsidRPr="00511B6F" w:rsidRDefault="00511B6F" w:rsidP="00511B6F">
      <w:pPr>
        <w:spacing w:before="100" w:beforeAutospacing="1" w:after="100" w:afterAutospacing="1"/>
        <w:ind w:firstLine="0"/>
        <w:jc w:val="left"/>
        <w:outlineLvl w:val="2"/>
        <w:rPr>
          <w:rFonts w:eastAsia="Times New Roman" w:cs="Arial"/>
          <w:b/>
          <w:bCs/>
          <w:kern w:val="0"/>
          <w:sz w:val="27"/>
          <w:szCs w:val="27"/>
          <w:lang w:val="bg-BG" w:eastAsia="bg-BG"/>
          <w14:ligatures w14:val="none"/>
        </w:rPr>
      </w:pPr>
      <w:r w:rsidRPr="00511B6F">
        <w:rPr>
          <w:rFonts w:eastAsia="Times New Roman" w:cs="Arial"/>
          <w:b/>
          <w:bCs/>
          <w:kern w:val="0"/>
          <w:sz w:val="27"/>
          <w:szCs w:val="27"/>
          <w:lang w:val="bg-BG" w:eastAsia="bg-BG"/>
          <w14:ligatures w14:val="none"/>
        </w:rPr>
        <w:t>Как се създава синхротронната светлина?</w:t>
      </w:r>
    </w:p>
    <w:p w14:paraId="1D9523C7" w14:textId="5983A2E5" w:rsidR="00511B6F" w:rsidRPr="00511B6F" w:rsidRDefault="00511B6F" w:rsidP="00511B6F">
      <w:pPr>
        <w:spacing w:before="100" w:beforeAutospacing="1" w:after="100" w:afterAutospacing="1"/>
        <w:ind w:firstLine="0"/>
        <w:jc w:val="left"/>
        <w:rPr>
          <w:rFonts w:eastAsia="Times New Roman" w:cs="Arial"/>
          <w:kern w:val="0"/>
          <w:lang w:val="bg-BG" w:eastAsia="bg-BG"/>
          <w14:ligatures w14:val="none"/>
        </w:rPr>
      </w:pPr>
      <w:r w:rsidRPr="00511B6F">
        <w:rPr>
          <w:rFonts w:eastAsia="Times New Roman" w:cs="Arial"/>
          <w:kern w:val="0"/>
          <w:lang w:val="bg-BG" w:eastAsia="bg-BG"/>
          <w14:ligatures w14:val="none"/>
        </w:rPr>
        <w:t>Синхротронната светлина се генерира, когато електрони се ускоряват до близки до скоростта на светлината и се насочват по кръгова траектория чрез силни магнитни полета. Когато тези електрони се отклоняват от праволинейното си движение,</w:t>
      </w:r>
      <w:r w:rsidR="00F13392" w:rsidRPr="005036A1">
        <w:rPr>
          <w:rFonts w:eastAsia="Times New Roman" w:cs="Arial"/>
          <w:kern w:val="0"/>
          <w:lang w:val="bg-BG" w:eastAsia="bg-BG"/>
          <w14:ligatures w14:val="none"/>
        </w:rPr>
        <w:t xml:space="preserve"> тъй като естествено физически не могат да достигнат безкрайна скорост (или скорост над </w:t>
      </w:r>
      <w:r w:rsidR="00F13392" w:rsidRPr="005036A1">
        <w:rPr>
          <w:rFonts w:eastAsia="Times New Roman" w:cs="Arial"/>
          <w:kern w:val="0"/>
          <w:lang w:val="en-US" w:eastAsia="bg-BG"/>
          <w14:ligatures w14:val="none"/>
        </w:rPr>
        <w:t>0.8</w:t>
      </w:r>
      <w:r w:rsidR="00F13392" w:rsidRPr="005036A1">
        <w:rPr>
          <w:rFonts w:eastAsia="Times New Roman" w:cs="Arial"/>
          <w:i/>
          <w:iCs/>
          <w:kern w:val="0"/>
          <w:lang w:val="en-US" w:eastAsia="bg-BG"/>
          <w14:ligatures w14:val="none"/>
        </w:rPr>
        <w:t>c</w:t>
      </w:r>
      <w:r w:rsidR="00F13392" w:rsidRPr="005036A1">
        <w:rPr>
          <w:rFonts w:eastAsia="Times New Roman" w:cs="Arial"/>
          <w:kern w:val="0"/>
          <w:lang w:val="en-US" w:eastAsia="bg-BG"/>
          <w14:ligatures w14:val="none"/>
        </w:rPr>
        <w:t>)</w:t>
      </w:r>
      <w:r w:rsidR="00F13392" w:rsidRPr="005036A1">
        <w:rPr>
          <w:rFonts w:eastAsia="Times New Roman" w:cs="Arial"/>
          <w:kern w:val="0"/>
          <w:lang w:val="bg-BG" w:eastAsia="bg-BG"/>
          <w14:ligatures w14:val="none"/>
        </w:rPr>
        <w:t>,</w:t>
      </w:r>
      <w:r w:rsidRPr="00511B6F">
        <w:rPr>
          <w:rFonts w:eastAsia="Times New Roman" w:cs="Arial"/>
          <w:kern w:val="0"/>
          <w:lang w:val="bg-BG" w:eastAsia="bg-BG"/>
          <w14:ligatures w14:val="none"/>
        </w:rPr>
        <w:t xml:space="preserve"> те излъчват електромагнитно лъчение</w:t>
      </w:r>
      <w:r w:rsidR="00F13392" w:rsidRPr="005036A1">
        <w:rPr>
          <w:rFonts w:eastAsia="Times New Roman" w:cs="Arial"/>
          <w:kern w:val="0"/>
          <w:lang w:val="bg-BG" w:eastAsia="bg-BG"/>
          <w14:ligatures w14:val="none"/>
        </w:rPr>
        <w:t xml:space="preserve"> – </w:t>
      </w:r>
      <w:r w:rsidRPr="00511B6F">
        <w:rPr>
          <w:rFonts w:eastAsia="Times New Roman" w:cs="Arial"/>
          <w:kern w:val="0"/>
          <w:lang w:val="bg-BG" w:eastAsia="bg-BG"/>
          <w14:ligatures w14:val="none"/>
        </w:rPr>
        <w:t>синхротронна светлина. Тази светлина обхваща широк спектър от дължини на вълните, включително рентгенови лъчи, и се характеризира с висока яркост и насоченост.</w:t>
      </w:r>
      <w:r w:rsidR="006F53AB" w:rsidRPr="005036A1">
        <w:rPr>
          <w:rFonts w:eastAsia="Times New Roman" w:cs="Arial"/>
          <w:kern w:val="0"/>
          <w:lang w:val="bg-BG" w:eastAsia="bg-BG"/>
          <w14:ligatures w14:val="none"/>
        </w:rPr>
        <w:t xml:space="preserve"> </w:t>
      </w:r>
    </w:p>
    <w:p w14:paraId="7D8A4EAC" w14:textId="792F6288" w:rsidR="00511B6F" w:rsidRPr="00511B6F" w:rsidRDefault="00511B6F" w:rsidP="00CC5E10">
      <w:pPr>
        <w:spacing w:before="100" w:beforeAutospacing="1" w:after="100" w:afterAutospacing="1"/>
        <w:ind w:firstLine="0"/>
        <w:rPr>
          <w:rFonts w:eastAsia="Times New Roman" w:cs="Arial"/>
          <w:kern w:val="0"/>
          <w:lang w:val="bg-BG" w:eastAsia="bg-BG"/>
          <w14:ligatures w14:val="none"/>
        </w:rPr>
      </w:pPr>
      <w:r w:rsidRPr="00511B6F">
        <w:rPr>
          <w:rFonts w:eastAsia="Times New Roman" w:cs="Arial"/>
          <w:kern w:val="0"/>
          <w:lang w:val="bg-BG" w:eastAsia="bg-BG"/>
          <w14:ligatures w14:val="none"/>
        </w:rPr>
        <w:t xml:space="preserve">Процесът започва с електронен инжектор, който създава електронен сноп. След това електроните се ускоряват чрез </w:t>
      </w:r>
      <w:r w:rsidR="00CC5E10" w:rsidRPr="005036A1">
        <w:rPr>
          <w:rFonts w:eastAsia="Times New Roman" w:cs="Arial"/>
          <w:kern w:val="0"/>
          <w:lang w:val="bg-BG" w:eastAsia="bg-BG"/>
          <w14:ligatures w14:val="none"/>
        </w:rPr>
        <w:t>друг у</w:t>
      </w:r>
      <w:r w:rsidRPr="00511B6F">
        <w:rPr>
          <w:rFonts w:eastAsia="Times New Roman" w:cs="Arial"/>
          <w:kern w:val="0"/>
          <w:lang w:val="bg-BG" w:eastAsia="bg-BG"/>
          <w14:ligatures w14:val="none"/>
        </w:rPr>
        <w:t xml:space="preserve">скорител </w:t>
      </w:r>
      <w:r w:rsidR="00CC5E10" w:rsidRPr="005036A1">
        <w:rPr>
          <w:rFonts w:eastAsia="Times New Roman" w:cs="Arial"/>
          <w:kern w:val="0"/>
          <w:lang w:val="bg-BG" w:eastAsia="bg-BG"/>
          <w14:ligatures w14:val="none"/>
        </w:rPr>
        <w:t xml:space="preserve">(линеен или циклотронен) </w:t>
      </w:r>
      <w:r w:rsidRPr="00511B6F">
        <w:rPr>
          <w:rFonts w:eastAsia="Times New Roman" w:cs="Arial"/>
          <w:kern w:val="0"/>
          <w:lang w:val="bg-BG" w:eastAsia="bg-BG"/>
          <w14:ligatures w14:val="none"/>
        </w:rPr>
        <w:t xml:space="preserve">и се въвеждат в съхраняващ пръстен, където се поддържат в движение чрез магнитни </w:t>
      </w:r>
      <w:r w:rsidRPr="00511B6F">
        <w:rPr>
          <w:rFonts w:eastAsia="Times New Roman" w:cs="Arial"/>
          <w:kern w:val="0"/>
          <w:lang w:val="bg-BG" w:eastAsia="bg-BG"/>
          <w14:ligatures w14:val="none"/>
        </w:rPr>
        <w:lastRenderedPageBreak/>
        <w:t>полета. Специални магнитни структури, наречени "огъващи магнити" и "инсерционни устройства"</w:t>
      </w:r>
      <w:r w:rsidR="00CC5E10" w:rsidRPr="005036A1">
        <w:rPr>
          <w:rFonts w:eastAsia="Times New Roman" w:cs="Arial"/>
          <w:kern w:val="0"/>
          <w:lang w:val="bg-BG" w:eastAsia="bg-BG"/>
          <w14:ligatures w14:val="none"/>
        </w:rPr>
        <w:t xml:space="preserve">, </w:t>
      </w:r>
      <w:r w:rsidRPr="00511B6F">
        <w:rPr>
          <w:rFonts w:eastAsia="Times New Roman" w:cs="Arial"/>
          <w:kern w:val="0"/>
          <w:lang w:val="bg-BG" w:eastAsia="bg-BG"/>
          <w14:ligatures w14:val="none"/>
        </w:rPr>
        <w:t>се използват за контролиране на пътя на електроните и за усилване на излъчваната светлина.</w:t>
      </w:r>
    </w:p>
    <w:p w14:paraId="3DF92454" w14:textId="5DA1FA77" w:rsidR="00511B6F" w:rsidRPr="00511B6F" w:rsidRDefault="00CC5E10" w:rsidP="00511B6F">
      <w:pPr>
        <w:spacing w:before="100" w:beforeAutospacing="1" w:after="100" w:afterAutospacing="1"/>
        <w:ind w:firstLine="0"/>
        <w:jc w:val="left"/>
        <w:rPr>
          <w:rFonts w:eastAsia="Times New Roman" w:cs="Arial"/>
          <w:kern w:val="0"/>
          <w:lang w:val="bg-BG" w:eastAsia="bg-BG"/>
          <w14:ligatures w14:val="none"/>
        </w:rPr>
      </w:pPr>
      <w:r w:rsidRPr="005036A1">
        <w:rPr>
          <w:rFonts w:eastAsia="Times New Roman" w:cs="Arial"/>
          <w:i/>
          <w:iCs/>
          <w:kern w:val="0"/>
          <w:lang w:val="bg-BG" w:eastAsia="bg-BG"/>
          <w14:ligatures w14:val="none"/>
        </w:rPr>
        <w:t>Промпт</w:t>
      </w:r>
      <w:r w:rsidR="00511B6F" w:rsidRPr="00511B6F">
        <w:rPr>
          <w:rFonts w:eastAsia="Times New Roman" w:cs="Arial"/>
          <w:i/>
          <w:iCs/>
          <w:kern w:val="0"/>
          <w:lang w:val="bg-BG" w:eastAsia="bg-BG"/>
          <w14:ligatures w14:val="none"/>
        </w:rPr>
        <w:t>:</w:t>
      </w:r>
      <w:r w:rsidR="00511B6F" w:rsidRPr="00511B6F">
        <w:rPr>
          <w:rFonts w:eastAsia="Times New Roman" w:cs="Arial"/>
          <w:kern w:val="0"/>
          <w:lang w:val="bg-BG" w:eastAsia="bg-BG"/>
          <w14:ligatures w14:val="none"/>
        </w:rPr>
        <w:br/>
      </w:r>
      <w:r w:rsidR="00511B6F" w:rsidRPr="00511B6F">
        <w:rPr>
          <w:rFonts w:eastAsia="Times New Roman" w:cs="Arial"/>
          <w:i/>
          <w:iCs/>
          <w:kern w:val="0"/>
          <w:lang w:val="bg-BG" w:eastAsia="bg-BG"/>
          <w14:ligatures w14:val="none"/>
        </w:rPr>
        <w:t>Схема на синхротрон: показваща електронния инжектор, линейния ускорител, съхраняващия пръстен, огъващите магнити и инсерционните устройства, както и излъчването на синхротронна светлина.</w:t>
      </w:r>
    </w:p>
    <w:p w14:paraId="2FFB13C8" w14:textId="006B39B8" w:rsidR="00511B6F" w:rsidRPr="00511B6F" w:rsidRDefault="00511B6F" w:rsidP="00CC5E10">
      <w:pPr>
        <w:spacing w:before="0" w:after="0"/>
        <w:ind w:firstLine="0"/>
        <w:jc w:val="left"/>
        <w:rPr>
          <w:rFonts w:eastAsia="Times New Roman" w:cs="Arial"/>
          <w:kern w:val="0"/>
          <w:lang w:val="bg-BG" w:eastAsia="bg-BG"/>
          <w14:ligatures w14:val="none"/>
        </w:rPr>
      </w:pPr>
      <w:r w:rsidRPr="00511B6F">
        <w:rPr>
          <w:rFonts w:eastAsia="Times New Roman" w:cs="Arial"/>
          <w:b/>
          <w:bCs/>
          <w:kern w:val="0"/>
          <w:sz w:val="27"/>
          <w:szCs w:val="27"/>
          <w:lang w:val="bg-BG" w:eastAsia="bg-BG"/>
          <w14:ligatures w14:val="none"/>
        </w:rPr>
        <w:t>Приложения на синхротронната светлина</w:t>
      </w:r>
    </w:p>
    <w:p w14:paraId="08A1AA3B" w14:textId="43D57DD9" w:rsidR="00511B6F" w:rsidRPr="00511B6F" w:rsidRDefault="00511B6F" w:rsidP="004B5B8C">
      <w:pPr>
        <w:spacing w:before="100" w:beforeAutospacing="1" w:after="100" w:afterAutospacing="1"/>
        <w:ind w:firstLine="0"/>
        <w:rPr>
          <w:rFonts w:eastAsia="Times New Roman" w:cs="Arial"/>
          <w:kern w:val="0"/>
          <w:lang w:val="bg-BG" w:eastAsia="bg-BG"/>
          <w14:ligatures w14:val="none"/>
        </w:rPr>
      </w:pPr>
      <w:r w:rsidRPr="00511B6F">
        <w:rPr>
          <w:rFonts w:eastAsia="Times New Roman" w:cs="Arial"/>
          <w:kern w:val="0"/>
          <w:lang w:val="bg-BG" w:eastAsia="bg-BG"/>
          <w14:ligatures w14:val="none"/>
        </w:rPr>
        <w:t>Синхротронната светлина намира широко приложение в различни научни и технологични области. В биологията и медицината тя се използва за определяне на триизмерната структура на биомолекули, като протеини и вируси, което е от съществено значение за разработката на нови лекарства</w:t>
      </w:r>
      <w:r w:rsidR="00CC5E10" w:rsidRPr="005036A1">
        <w:rPr>
          <w:rFonts w:eastAsia="Times New Roman" w:cs="Arial"/>
          <w:kern w:val="0"/>
          <w:lang w:val="bg-BG" w:eastAsia="bg-BG"/>
          <w14:ligatures w14:val="none"/>
        </w:rPr>
        <w:t>. (Ако не знаехме какво атакуваме, как правим лекарства?)</w:t>
      </w:r>
      <w:r w:rsidRPr="00511B6F">
        <w:rPr>
          <w:rFonts w:eastAsia="Times New Roman" w:cs="Arial"/>
          <w:kern w:val="0"/>
          <w:lang w:val="bg-BG" w:eastAsia="bg-BG"/>
          <w14:ligatures w14:val="none"/>
        </w:rPr>
        <w:t xml:space="preserve"> В материалознанието синхротронната светлина помага за анализ на структурата и свойствата на нови материали, включително полупроводници и батерии. В археологията и изкуствознанието тя се използва за неразрушително изследване на древни артефакти и произведения на изкуството.</w:t>
      </w:r>
      <w:r w:rsidR="004B5B8C" w:rsidRPr="005036A1">
        <w:rPr>
          <w:rFonts w:eastAsia="Times New Roman" w:cs="Arial"/>
          <w:kern w:val="0"/>
          <w:lang w:val="bg-BG" w:eastAsia="bg-BG"/>
          <w14:ligatures w14:val="none"/>
        </w:rPr>
        <w:t xml:space="preserve"> В</w:t>
      </w:r>
      <w:r w:rsidRPr="00511B6F">
        <w:rPr>
          <w:rFonts w:eastAsia="Times New Roman" w:cs="Arial"/>
          <w:kern w:val="0"/>
          <w:lang w:val="bg-BG" w:eastAsia="bg-BG"/>
          <w14:ligatures w14:val="none"/>
        </w:rPr>
        <w:t xml:space="preserve"> </w:t>
      </w:r>
      <w:r w:rsidRPr="00511B6F">
        <w:rPr>
          <w:rFonts w:eastAsia="Times New Roman" w:cs="Arial"/>
          <w:kern w:val="0"/>
          <w:lang w:eastAsia="bg-BG"/>
          <w14:ligatures w14:val="none"/>
        </w:rPr>
        <w:t xml:space="preserve">Diamond Light Source </w:t>
      </w:r>
      <w:r w:rsidR="004B5B8C" w:rsidRPr="001E556E">
        <w:rPr>
          <w:rFonts w:eastAsia="Times New Roman" w:cs="Arial"/>
          <w:kern w:val="0"/>
          <w:lang w:eastAsia="bg-BG"/>
          <w14:ligatures w14:val="none"/>
        </w:rPr>
        <w:t>(UK</w:t>
      </w:r>
      <w:r w:rsidR="004B5B8C" w:rsidRPr="005036A1">
        <w:rPr>
          <w:rFonts w:eastAsia="Times New Roman" w:cs="Arial"/>
          <w:kern w:val="0"/>
          <w:lang w:val="en-US" w:eastAsia="bg-BG"/>
          <w14:ligatures w14:val="none"/>
        </w:rPr>
        <w:t>)</w:t>
      </w:r>
      <w:r w:rsidRPr="00511B6F">
        <w:rPr>
          <w:rFonts w:eastAsia="Times New Roman" w:cs="Arial"/>
          <w:kern w:val="0"/>
          <w:lang w:val="bg-BG" w:eastAsia="bg-BG"/>
          <w14:ligatures w14:val="none"/>
        </w:rPr>
        <w:t xml:space="preserve">, синхротронната светлина се използва за изследване на анатомията на насекоми, разкривайки </w:t>
      </w:r>
      <w:r w:rsidR="004B5B8C" w:rsidRPr="005036A1">
        <w:rPr>
          <w:rFonts w:eastAsia="Times New Roman" w:cs="Arial"/>
          <w:kern w:val="0"/>
          <w:lang w:val="bg-BG" w:eastAsia="bg-BG"/>
          <w14:ligatures w14:val="none"/>
        </w:rPr>
        <w:t xml:space="preserve">иначе невидими </w:t>
      </w:r>
      <w:r w:rsidRPr="00511B6F">
        <w:rPr>
          <w:rFonts w:eastAsia="Times New Roman" w:cs="Arial"/>
          <w:kern w:val="0"/>
          <w:lang w:val="bg-BG" w:eastAsia="bg-BG"/>
          <w14:ligatures w14:val="none"/>
        </w:rPr>
        <w:t>детайли. Това подпомага разбирането на еволюцията и екологията на тези организми, както и тяхната роля в околната среда.</w:t>
      </w:r>
      <w:r w:rsidR="006F53AB" w:rsidRPr="005036A1">
        <w:rPr>
          <w:rFonts w:eastAsia="Times New Roman" w:cs="Arial"/>
          <w:kern w:val="0"/>
          <w:lang w:val="bg-BG" w:eastAsia="bg-BG"/>
          <w14:ligatures w14:val="none"/>
        </w:rPr>
        <w:t xml:space="preserve"> </w:t>
      </w:r>
    </w:p>
    <w:p w14:paraId="3D0C43C5" w14:textId="7A007027" w:rsidR="00511B6F" w:rsidRPr="00511B6F" w:rsidRDefault="00CC5E10" w:rsidP="004B5B8C">
      <w:pPr>
        <w:spacing w:before="100" w:beforeAutospacing="1" w:after="100" w:afterAutospacing="1"/>
        <w:ind w:firstLine="0"/>
        <w:jc w:val="left"/>
        <w:rPr>
          <w:rFonts w:eastAsia="Times New Roman" w:cs="Arial"/>
          <w:kern w:val="0"/>
          <w:lang w:val="bg-BG" w:eastAsia="bg-BG"/>
          <w14:ligatures w14:val="none"/>
        </w:rPr>
      </w:pPr>
      <w:r w:rsidRPr="005036A1">
        <w:rPr>
          <w:rFonts w:eastAsia="Times New Roman" w:cs="Arial"/>
          <w:i/>
          <w:iCs/>
          <w:kern w:val="0"/>
          <w:lang w:val="bg-BG" w:eastAsia="bg-BG"/>
          <w14:ligatures w14:val="none"/>
        </w:rPr>
        <w:t>Промпт</w:t>
      </w:r>
      <w:r w:rsidR="00511B6F" w:rsidRPr="00511B6F">
        <w:rPr>
          <w:rFonts w:eastAsia="Times New Roman" w:cs="Arial"/>
          <w:i/>
          <w:iCs/>
          <w:kern w:val="0"/>
          <w:lang w:val="bg-BG" w:eastAsia="bg-BG"/>
          <w14:ligatures w14:val="none"/>
        </w:rPr>
        <w:t>:</w:t>
      </w:r>
      <w:r w:rsidR="00511B6F" w:rsidRPr="00511B6F">
        <w:rPr>
          <w:rFonts w:eastAsia="Times New Roman" w:cs="Arial"/>
          <w:kern w:val="0"/>
          <w:lang w:val="bg-BG" w:eastAsia="bg-BG"/>
          <w14:ligatures w14:val="none"/>
        </w:rPr>
        <w:br/>
      </w:r>
      <w:r w:rsidR="00511B6F" w:rsidRPr="00511B6F">
        <w:rPr>
          <w:rFonts w:eastAsia="Times New Roman" w:cs="Arial"/>
          <w:i/>
          <w:iCs/>
          <w:kern w:val="0"/>
          <w:lang w:val="bg-BG" w:eastAsia="bg-BG"/>
          <w14:ligatures w14:val="none"/>
        </w:rPr>
        <w:t xml:space="preserve">Колаж от изображения, показващи приложенията на синхротронната светлина: триизмерна структура на протеин, анализ на материал с рентгенова дифракция, изследване на древен ръкопис и </w:t>
      </w:r>
      <w:r w:rsidR="004B5B8C" w:rsidRPr="005036A1">
        <w:rPr>
          <w:rFonts w:eastAsia="Times New Roman" w:cs="Arial"/>
          <w:i/>
          <w:iCs/>
          <w:kern w:val="0"/>
          <w:lang w:val="en-US" w:eastAsia="bg-BG"/>
          <w14:ligatures w14:val="none"/>
        </w:rPr>
        <w:t>high-rez</w:t>
      </w:r>
      <w:r w:rsidR="00511B6F" w:rsidRPr="00511B6F">
        <w:rPr>
          <w:rFonts w:eastAsia="Times New Roman" w:cs="Arial"/>
          <w:i/>
          <w:iCs/>
          <w:kern w:val="0"/>
          <w:lang w:val="bg-BG" w:eastAsia="bg-BG"/>
          <w14:ligatures w14:val="none"/>
        </w:rPr>
        <w:t xml:space="preserve"> изображение </w:t>
      </w:r>
      <w:r w:rsidR="00511B6F" w:rsidRPr="00511B6F">
        <w:rPr>
          <w:rFonts w:eastAsia="Times New Roman" w:cs="Arial"/>
          <w:i/>
          <w:iCs/>
          <w:kern w:val="0"/>
          <w:sz w:val="22"/>
          <w:szCs w:val="22"/>
          <w:lang w:val="bg-BG" w:eastAsia="bg-BG"/>
          <w14:ligatures w14:val="none"/>
        </w:rPr>
        <w:t>на</w:t>
      </w:r>
      <w:r w:rsidR="00511B6F" w:rsidRPr="00511B6F">
        <w:rPr>
          <w:rFonts w:eastAsia="Times New Roman" w:cs="Arial"/>
          <w:i/>
          <w:iCs/>
          <w:kern w:val="0"/>
          <w:lang w:val="bg-BG" w:eastAsia="bg-BG"/>
          <w14:ligatures w14:val="none"/>
        </w:rPr>
        <w:t xml:space="preserve"> насекомо.</w:t>
      </w:r>
    </w:p>
    <w:p w14:paraId="3A8D7E28" w14:textId="78579F77" w:rsidR="00511B6F" w:rsidRPr="00511B6F" w:rsidRDefault="00511B6F" w:rsidP="00CC5E10">
      <w:pPr>
        <w:spacing w:before="0" w:after="0"/>
        <w:ind w:firstLine="0"/>
        <w:jc w:val="left"/>
        <w:rPr>
          <w:rFonts w:eastAsia="Times New Roman" w:cs="Arial"/>
          <w:kern w:val="0"/>
          <w:lang w:val="bg-BG" w:eastAsia="bg-BG"/>
          <w14:ligatures w14:val="none"/>
        </w:rPr>
      </w:pPr>
      <w:r w:rsidRPr="00511B6F">
        <w:rPr>
          <w:rFonts w:eastAsia="Times New Roman" w:cs="Arial"/>
          <w:b/>
          <w:bCs/>
          <w:kern w:val="0"/>
          <w:sz w:val="27"/>
          <w:szCs w:val="27"/>
          <w:lang w:val="bg-BG" w:eastAsia="bg-BG"/>
          <w14:ligatures w14:val="none"/>
        </w:rPr>
        <w:t>Синхротроните: прозорец към невидимото</w:t>
      </w:r>
    </w:p>
    <w:p w14:paraId="612D8B69" w14:textId="59EF3334" w:rsidR="00511B6F" w:rsidRPr="00511B6F" w:rsidRDefault="00511B6F" w:rsidP="004B5B8C">
      <w:pPr>
        <w:spacing w:before="100" w:beforeAutospacing="1" w:after="100" w:afterAutospacing="1"/>
        <w:ind w:firstLine="0"/>
        <w:rPr>
          <w:rFonts w:eastAsia="Times New Roman" w:cs="Arial"/>
          <w:kern w:val="0"/>
          <w:lang w:val="en-US" w:eastAsia="bg-BG"/>
          <w14:ligatures w14:val="none"/>
        </w:rPr>
      </w:pPr>
      <w:r w:rsidRPr="00511B6F">
        <w:rPr>
          <w:rFonts w:eastAsia="Times New Roman" w:cs="Arial"/>
          <w:kern w:val="0"/>
          <w:lang w:val="bg-BG" w:eastAsia="bg-BG"/>
          <w14:ligatures w14:val="none"/>
        </w:rPr>
        <w:t xml:space="preserve">Синхротроните представляват мощни инструменти, които позволяват на учените да изследват структурата и свойствата на материята с безпрецедентна прецизност. Чрез използването на синхротронна светлина, изследователите могат да разкрият тайните на биологични молекули, нови материали и културни артефакти, допринасяйки за напредъка на науката и технологиите. С развитието на нови и по-компактни </w:t>
      </w:r>
      <w:r w:rsidR="00CC5E10" w:rsidRPr="005036A1">
        <w:rPr>
          <w:rFonts w:eastAsia="Times New Roman" w:cs="Arial"/>
          <w:kern w:val="0"/>
          <w:lang w:val="bg-BG" w:eastAsia="bg-BG"/>
          <w14:ligatures w14:val="none"/>
        </w:rPr>
        <w:t>синхротронн</w:t>
      </w:r>
      <w:r w:rsidR="004B5B8C" w:rsidRPr="005036A1">
        <w:rPr>
          <w:rFonts w:eastAsia="Times New Roman" w:cs="Arial"/>
          <w:kern w:val="0"/>
          <w:lang w:val="bg-BG" w:eastAsia="bg-BG"/>
          <w14:ligatures w14:val="none"/>
        </w:rPr>
        <w:t>и</w:t>
      </w:r>
      <w:r w:rsidRPr="00511B6F">
        <w:rPr>
          <w:rFonts w:eastAsia="Times New Roman" w:cs="Arial"/>
          <w:kern w:val="0"/>
          <w:lang w:val="bg-BG" w:eastAsia="bg-BG"/>
          <w14:ligatures w14:val="none"/>
        </w:rPr>
        <w:t xml:space="preserve"> източници, </w:t>
      </w:r>
      <w:r w:rsidR="004B5B8C" w:rsidRPr="005036A1">
        <w:rPr>
          <w:rFonts w:eastAsia="Times New Roman" w:cs="Arial"/>
          <w:kern w:val="0"/>
          <w:lang w:val="bg-BG" w:eastAsia="bg-BG"/>
          <w14:ligatures w14:val="none"/>
        </w:rPr>
        <w:t xml:space="preserve">(пр. </w:t>
      </w:r>
      <w:r w:rsidRPr="00511B6F">
        <w:rPr>
          <w:rFonts w:eastAsia="Times New Roman" w:cs="Arial"/>
          <w:kern w:val="0"/>
          <w:lang w:val="bg-BG" w:eastAsia="bg-BG"/>
          <w14:ligatures w14:val="none"/>
        </w:rPr>
        <w:t>ThomX във Франция</w:t>
      </w:r>
      <w:r w:rsidR="004B5B8C" w:rsidRPr="005036A1">
        <w:rPr>
          <w:rFonts w:eastAsia="Times New Roman" w:cs="Arial"/>
          <w:kern w:val="0"/>
          <w:lang w:val="bg-BG" w:eastAsia="bg-BG"/>
          <w14:ligatures w14:val="none"/>
        </w:rPr>
        <w:t>)</w:t>
      </w:r>
      <w:r w:rsidRPr="00511B6F">
        <w:rPr>
          <w:rFonts w:eastAsia="Times New Roman" w:cs="Arial"/>
          <w:kern w:val="0"/>
          <w:lang w:val="bg-BG" w:eastAsia="bg-BG"/>
          <w14:ligatures w14:val="none"/>
        </w:rPr>
        <w:t>, тези технологии стават все по-достъпни, отваряйки нови възможности за изследване и открития.</w:t>
      </w:r>
    </w:p>
    <w:p w14:paraId="2B4A34E8" w14:textId="14B88478" w:rsidR="00511B6F" w:rsidRPr="00511B6F" w:rsidRDefault="00CC5E10" w:rsidP="00511B6F">
      <w:pPr>
        <w:spacing w:before="100" w:beforeAutospacing="1" w:after="100" w:afterAutospacing="1"/>
        <w:ind w:firstLine="0"/>
        <w:jc w:val="left"/>
        <w:rPr>
          <w:rFonts w:eastAsia="Times New Roman" w:cs="Arial"/>
          <w:kern w:val="0"/>
          <w:sz w:val="22"/>
          <w:szCs w:val="22"/>
          <w:lang w:val="bg-BG" w:eastAsia="bg-BG"/>
          <w14:ligatures w14:val="none"/>
        </w:rPr>
      </w:pPr>
      <w:r w:rsidRPr="005036A1">
        <w:rPr>
          <w:rFonts w:eastAsia="Times New Roman" w:cs="Arial"/>
          <w:i/>
          <w:iCs/>
          <w:kern w:val="0"/>
          <w:lang w:val="bg-BG" w:eastAsia="bg-BG"/>
          <w14:ligatures w14:val="none"/>
        </w:rPr>
        <w:t>Промпт</w:t>
      </w:r>
      <w:r w:rsidR="00511B6F" w:rsidRPr="00511B6F">
        <w:rPr>
          <w:rFonts w:eastAsia="Times New Roman" w:cs="Arial"/>
          <w:i/>
          <w:iCs/>
          <w:kern w:val="0"/>
          <w:lang w:val="bg-BG" w:eastAsia="bg-BG"/>
          <w14:ligatures w14:val="none"/>
        </w:rPr>
        <w:t>:</w:t>
      </w:r>
      <w:r w:rsidR="00511B6F" w:rsidRPr="00511B6F">
        <w:rPr>
          <w:rFonts w:eastAsia="Times New Roman" w:cs="Arial"/>
          <w:kern w:val="0"/>
          <w:lang w:val="bg-BG" w:eastAsia="bg-BG"/>
          <w14:ligatures w14:val="none"/>
        </w:rPr>
        <w:br/>
      </w:r>
      <w:r w:rsidR="00511B6F" w:rsidRPr="00511B6F">
        <w:rPr>
          <w:rFonts w:eastAsia="Times New Roman" w:cs="Arial"/>
          <w:i/>
          <w:iCs/>
          <w:kern w:val="0"/>
          <w:lang w:val="bg-BG" w:eastAsia="bg-BG"/>
          <w14:ligatures w14:val="none"/>
        </w:rPr>
        <w:t>Илюстрация на съвременен синхротронен комплекс, показваща различните му компоненти и области на приложение, с акцент върху взаимодействието между науката и технологиите.</w:t>
      </w:r>
    </w:p>
    <w:p w14:paraId="52BB9E5D" w14:textId="1DDC78A3" w:rsidR="004B5B8C" w:rsidRPr="001E556E" w:rsidRDefault="004B5B8C" w:rsidP="001E556E">
      <w:pPr>
        <w:rPr>
          <w:rFonts w:eastAsiaTheme="majorEastAsia" w:cs="Arial"/>
          <w:kern w:val="0"/>
          <w:lang w:val="en-US" w:eastAsia="bg-BG"/>
          <w14:ligatures w14:val="none"/>
        </w:rPr>
      </w:pPr>
      <w:r w:rsidRPr="005036A1">
        <w:rPr>
          <w:rFonts w:eastAsiaTheme="majorEastAsia" w:cs="Arial"/>
          <w:kern w:val="0"/>
          <w:lang w:val="bg-BG" w:eastAsia="bg-BG"/>
          <w14:ligatures w14:val="none"/>
        </w:rPr>
        <w:br w:type="page"/>
      </w:r>
    </w:p>
    <w:p w14:paraId="02B73120" w14:textId="77777777" w:rsidR="004B5B8C" w:rsidRPr="005036A1" w:rsidRDefault="004B5B8C" w:rsidP="004B5B8C">
      <w:pPr>
        <w:ind w:firstLine="0"/>
        <w:jc w:val="center"/>
        <w:rPr>
          <w:rFonts w:cs="Arial"/>
          <w:lang w:val="bg-BG"/>
        </w:rPr>
      </w:pPr>
      <w:r w:rsidRPr="005036A1">
        <w:rPr>
          <w:rFonts w:cs="Arial"/>
          <w:lang w:val="bg-BG"/>
        </w:rPr>
        <w:lastRenderedPageBreak/>
        <w:t>Автор: Никола Д. Лилов</w:t>
      </w:r>
    </w:p>
    <w:p w14:paraId="48E45C36" w14:textId="77777777" w:rsidR="004B5B8C" w:rsidRPr="005036A1" w:rsidRDefault="004B5B8C" w:rsidP="004B5B8C">
      <w:pPr>
        <w:ind w:firstLine="0"/>
        <w:jc w:val="center"/>
        <w:rPr>
          <w:rFonts w:cs="Arial"/>
          <w:lang w:val="bg-BG"/>
        </w:rPr>
      </w:pPr>
      <w:r w:rsidRPr="005036A1">
        <w:rPr>
          <w:rFonts w:cs="Arial"/>
          <w:lang w:val="bg-BG"/>
        </w:rPr>
        <w:t>Източници:</w:t>
      </w:r>
    </w:p>
    <w:p w14:paraId="7BB25750" w14:textId="1312C542" w:rsidR="004B5B8C" w:rsidRPr="005036A1" w:rsidRDefault="004B5B8C" w:rsidP="00253F07">
      <w:pPr>
        <w:pStyle w:val="ListParagraph"/>
        <w:numPr>
          <w:ilvl w:val="0"/>
          <w:numId w:val="1"/>
        </w:numPr>
        <w:jc w:val="left"/>
        <w:rPr>
          <w:rFonts w:cs="Arial"/>
          <w:lang w:val="en-US"/>
        </w:rPr>
      </w:pPr>
      <w:hyperlink r:id="rId8" w:history="1">
        <w:r w:rsidRPr="005036A1">
          <w:rPr>
            <w:rStyle w:val="Hyperlink"/>
            <w:rFonts w:cs="Arial"/>
            <w:lang w:val="en-US"/>
          </w:rPr>
          <w:t>Introduction to Pa</w:t>
        </w:r>
        <w:r w:rsidRPr="005036A1">
          <w:rPr>
            <w:rStyle w:val="Hyperlink"/>
            <w:rFonts w:cs="Arial"/>
            <w:lang w:val="en-US"/>
          </w:rPr>
          <w:t>r</w:t>
        </w:r>
        <w:r w:rsidRPr="005036A1">
          <w:rPr>
            <w:rStyle w:val="Hyperlink"/>
            <w:rFonts w:cs="Arial"/>
            <w:lang w:val="en-US"/>
          </w:rPr>
          <w:t xml:space="preserve">ticle Physics </w:t>
        </w:r>
        <w:r w:rsidR="005036A1" w:rsidRPr="005036A1">
          <w:rPr>
            <w:rStyle w:val="Hyperlink"/>
            <w:rFonts w:cs="Arial"/>
            <w:lang w:val="en-US"/>
          </w:rPr>
          <w:t xml:space="preserve"> from </w:t>
        </w:r>
        <w:r w:rsidRPr="005036A1">
          <w:rPr>
            <w:rStyle w:val="Hyperlink"/>
            <w:rFonts w:cs="Arial"/>
            <w:lang w:val="en-US"/>
          </w:rPr>
          <w:t xml:space="preserve"> University Physics vol. 3</w:t>
        </w:r>
      </w:hyperlink>
    </w:p>
    <w:p w14:paraId="03CC84CA" w14:textId="77777777" w:rsidR="004B5B8C" w:rsidRPr="005036A1" w:rsidRDefault="004B5B8C" w:rsidP="00253F07">
      <w:pPr>
        <w:pStyle w:val="ListParagraph"/>
        <w:numPr>
          <w:ilvl w:val="0"/>
          <w:numId w:val="1"/>
        </w:numPr>
        <w:jc w:val="left"/>
        <w:rPr>
          <w:rFonts w:cs="Arial"/>
          <w:lang w:val="en-US"/>
        </w:rPr>
      </w:pPr>
      <w:hyperlink r:id="rId9" w:history="1">
        <w:r w:rsidRPr="005036A1">
          <w:rPr>
            <w:rStyle w:val="Hyperlink"/>
            <w:rFonts w:cs="Arial"/>
            <w:lang w:val="en-US"/>
          </w:rPr>
          <w:t xml:space="preserve">Thoughtco - pop-sci </w:t>
        </w:r>
        <w:r w:rsidRPr="005036A1">
          <w:rPr>
            <w:rStyle w:val="Hyperlink"/>
            <w:rFonts w:cs="Arial"/>
            <w:lang w:val="bg-BG"/>
          </w:rPr>
          <w:t>статийка за</w:t>
        </w:r>
        <w:r w:rsidRPr="005036A1">
          <w:rPr>
            <w:rStyle w:val="Hyperlink"/>
            <w:rFonts w:cs="Arial"/>
            <w:lang w:val="en-US"/>
          </w:rPr>
          <w:t xml:space="preserve"> Particle Physics</w:t>
        </w:r>
      </w:hyperlink>
    </w:p>
    <w:p w14:paraId="580EDC13" w14:textId="489262A5" w:rsidR="004B5B8C" w:rsidRPr="005036A1" w:rsidRDefault="004B5B8C" w:rsidP="00253F07">
      <w:pPr>
        <w:pStyle w:val="ListParagraph"/>
        <w:numPr>
          <w:ilvl w:val="0"/>
          <w:numId w:val="1"/>
        </w:numPr>
        <w:jc w:val="left"/>
        <w:rPr>
          <w:rFonts w:cs="Arial"/>
          <w:lang w:val="en-US"/>
        </w:rPr>
      </w:pPr>
      <w:hyperlink r:id="rId10" w:history="1">
        <w:r w:rsidRPr="005036A1">
          <w:rPr>
            <w:rStyle w:val="Hyperlink"/>
            <w:rFonts w:cs="Arial"/>
            <w:lang w:val="en-US"/>
          </w:rPr>
          <w:t xml:space="preserve">Wikipedia </w:t>
        </w:r>
        <w:r w:rsidR="005036A1" w:rsidRPr="005036A1">
          <w:rPr>
            <w:rStyle w:val="Hyperlink"/>
            <w:rFonts w:cs="Arial"/>
            <w:lang w:val="en-US"/>
          </w:rPr>
          <w:t>–</w:t>
        </w:r>
        <w:r w:rsidRPr="005036A1">
          <w:rPr>
            <w:rStyle w:val="Hyperlink"/>
            <w:rFonts w:cs="Arial"/>
            <w:lang w:val="en-US"/>
          </w:rPr>
          <w:t xml:space="preserve"> </w:t>
        </w:r>
        <w:r w:rsidR="005036A1" w:rsidRPr="005036A1">
          <w:rPr>
            <w:rStyle w:val="Hyperlink"/>
            <w:rFonts w:cs="Arial"/>
            <w:lang w:val="en-US"/>
          </w:rPr>
          <w:t xml:space="preserve">1. </w:t>
        </w:r>
        <w:r w:rsidRPr="005036A1">
          <w:rPr>
            <w:rStyle w:val="Hyperlink"/>
            <w:rFonts w:cs="Arial"/>
            <w:lang w:val="en-US"/>
          </w:rPr>
          <w:t>Standard Model</w:t>
        </w:r>
      </w:hyperlink>
      <w:r w:rsidR="005036A1" w:rsidRPr="005036A1">
        <w:rPr>
          <w:rFonts w:cs="Arial"/>
          <w:lang w:val="en-US"/>
        </w:rPr>
        <w:t xml:space="preserve"> </w:t>
      </w:r>
      <w:r w:rsidR="005036A1" w:rsidRPr="005036A1">
        <w:rPr>
          <w:rFonts w:cs="Arial"/>
          <w:b/>
          <w:bCs/>
          <w:lang w:val="en-US"/>
        </w:rPr>
        <w:t>|</w:t>
      </w:r>
      <w:r w:rsidR="005036A1" w:rsidRPr="005036A1">
        <w:rPr>
          <w:rFonts w:cs="Arial"/>
          <w:lang w:val="en-US"/>
        </w:rPr>
        <w:t xml:space="preserve"> </w:t>
      </w:r>
      <w:hyperlink r:id="rId11" w:history="1">
        <w:r w:rsidR="005036A1" w:rsidRPr="005036A1">
          <w:rPr>
            <w:rStyle w:val="Hyperlink"/>
            <w:rFonts w:cs="Arial"/>
            <w:lang w:val="en-US"/>
          </w:rPr>
          <w:t>2. Positron emission tomography</w:t>
        </w:r>
      </w:hyperlink>
    </w:p>
    <w:p w14:paraId="4D1DA290" w14:textId="77777777" w:rsidR="004B5B8C" w:rsidRPr="005036A1" w:rsidRDefault="004B5B8C" w:rsidP="00253F07">
      <w:pPr>
        <w:pStyle w:val="ListParagraph"/>
        <w:numPr>
          <w:ilvl w:val="0"/>
          <w:numId w:val="1"/>
        </w:numPr>
        <w:jc w:val="left"/>
        <w:rPr>
          <w:rFonts w:cs="Arial"/>
          <w:lang w:val="en-US"/>
        </w:rPr>
      </w:pPr>
      <w:hyperlink r:id="rId12" w:history="1">
        <w:r w:rsidRPr="005036A1">
          <w:rPr>
            <w:rStyle w:val="Hyperlink"/>
            <w:rFonts w:cs="Arial"/>
            <w:lang w:val="en-US"/>
          </w:rPr>
          <w:t>Natural Universe - Standard model</w:t>
        </w:r>
      </w:hyperlink>
      <w:r w:rsidRPr="005036A1">
        <w:rPr>
          <w:rFonts w:cs="Arial"/>
          <w:lang w:val="en-US"/>
        </w:rPr>
        <w:t xml:space="preserve"> </w:t>
      </w:r>
    </w:p>
    <w:p w14:paraId="13F5CAB5" w14:textId="194A6729" w:rsidR="00097D73" w:rsidRPr="005036A1" w:rsidRDefault="00097D73" w:rsidP="00253F07">
      <w:pPr>
        <w:pStyle w:val="ListParagraph"/>
        <w:numPr>
          <w:ilvl w:val="0"/>
          <w:numId w:val="1"/>
        </w:numPr>
        <w:jc w:val="left"/>
        <w:rPr>
          <w:rFonts w:cs="Arial"/>
          <w:lang w:val="en-US"/>
        </w:rPr>
      </w:pPr>
      <w:hyperlink r:id="rId13" w:history="1">
        <w:r w:rsidRPr="005036A1">
          <w:rPr>
            <w:rStyle w:val="Hyperlink"/>
            <w:rFonts w:cs="Arial"/>
            <w:lang w:val="en-US"/>
          </w:rPr>
          <w:t>IceCube neutrino observatory - First discovery of the neutrino by an experiment</w:t>
        </w:r>
      </w:hyperlink>
    </w:p>
    <w:p w14:paraId="5F7C450D" w14:textId="22453475" w:rsidR="00097D73" w:rsidRPr="005036A1" w:rsidRDefault="00097D73" w:rsidP="00253F07">
      <w:pPr>
        <w:pStyle w:val="ListParagraph"/>
        <w:numPr>
          <w:ilvl w:val="0"/>
          <w:numId w:val="1"/>
        </w:numPr>
        <w:jc w:val="left"/>
        <w:rPr>
          <w:rFonts w:cs="Arial"/>
          <w:lang w:val="en-US"/>
        </w:rPr>
      </w:pPr>
      <w:hyperlink r:id="rId14" w:history="1">
        <w:r w:rsidR="00F60777" w:rsidRPr="005036A1">
          <w:rPr>
            <w:rStyle w:val="Hyperlink"/>
            <w:rFonts w:cs="Arial"/>
            <w:lang w:val="en-US"/>
          </w:rPr>
          <w:t>Fermilab gov – Different sources of Neutrinos</w:t>
        </w:r>
      </w:hyperlink>
      <w:r w:rsidRPr="005036A1">
        <w:rPr>
          <w:rFonts w:cs="Arial"/>
          <w:lang w:val="en-US"/>
        </w:rPr>
        <w:t xml:space="preserve"> </w:t>
      </w:r>
    </w:p>
    <w:p w14:paraId="173E79C9" w14:textId="65E3A942" w:rsidR="00F60777" w:rsidRPr="005036A1" w:rsidRDefault="00F60777" w:rsidP="00253F07">
      <w:pPr>
        <w:pStyle w:val="ListParagraph"/>
        <w:numPr>
          <w:ilvl w:val="0"/>
          <w:numId w:val="1"/>
        </w:numPr>
        <w:jc w:val="left"/>
        <w:rPr>
          <w:rFonts w:cs="Arial"/>
          <w:lang w:val="en-US"/>
        </w:rPr>
      </w:pPr>
      <w:hyperlink r:id="rId15" w:history="1">
        <w:r w:rsidRPr="005036A1">
          <w:rPr>
            <w:rStyle w:val="Hyperlink"/>
            <w:rFonts w:cs="Arial"/>
            <w:lang w:val="en-US"/>
          </w:rPr>
          <w:t>Nature - Observing neutrinos with KM3NeT</w:t>
        </w:r>
      </w:hyperlink>
      <w:r w:rsidRPr="005036A1">
        <w:rPr>
          <w:rFonts w:cs="Arial"/>
          <w:lang w:val="en-US"/>
        </w:rPr>
        <w:t xml:space="preserve"> </w:t>
      </w:r>
    </w:p>
    <w:p w14:paraId="2B68C69D" w14:textId="45C623A7" w:rsidR="005036A1" w:rsidRPr="005036A1" w:rsidRDefault="005036A1" w:rsidP="005036A1">
      <w:pPr>
        <w:pStyle w:val="ListParagraph"/>
        <w:numPr>
          <w:ilvl w:val="0"/>
          <w:numId w:val="1"/>
        </w:numPr>
        <w:jc w:val="left"/>
        <w:rPr>
          <w:rFonts w:cs="Arial"/>
          <w:lang w:val="en-US"/>
        </w:rPr>
      </w:pPr>
      <w:hyperlink r:id="rId16" w:history="1">
        <w:r w:rsidRPr="005036A1">
          <w:rPr>
            <w:rStyle w:val="Hyperlink"/>
            <w:rFonts w:cs="Arial"/>
            <w:lang w:val="en-US"/>
          </w:rPr>
          <w:t>Cleveland Clinic - PET scans: What are they; Purpose &amp; Results?</w:t>
        </w:r>
      </w:hyperlink>
      <w:r w:rsidRPr="005036A1">
        <w:rPr>
          <w:rFonts w:cs="Arial"/>
          <w:lang w:val="en-US"/>
        </w:rPr>
        <w:t xml:space="preserve"> </w:t>
      </w:r>
    </w:p>
    <w:p w14:paraId="04F24A1B" w14:textId="77777777" w:rsidR="004B5B8C" w:rsidRPr="005036A1" w:rsidRDefault="004B5B8C" w:rsidP="00253F07">
      <w:pPr>
        <w:pStyle w:val="ListParagraph"/>
        <w:numPr>
          <w:ilvl w:val="0"/>
          <w:numId w:val="1"/>
        </w:numPr>
        <w:jc w:val="left"/>
        <w:rPr>
          <w:rFonts w:cs="Arial"/>
          <w:lang w:val="en-US"/>
        </w:rPr>
      </w:pPr>
      <w:r w:rsidRPr="005036A1">
        <w:rPr>
          <w:rFonts w:cs="Arial"/>
          <w:lang w:val="en-US"/>
        </w:rPr>
        <w:t xml:space="preserve">YouTube </w:t>
      </w:r>
    </w:p>
    <w:p w14:paraId="5E118E7A" w14:textId="559E653E" w:rsidR="004B5B8C" w:rsidRPr="005036A1" w:rsidRDefault="004B5B8C" w:rsidP="00253F07">
      <w:pPr>
        <w:pStyle w:val="ListParagraph"/>
        <w:numPr>
          <w:ilvl w:val="1"/>
          <w:numId w:val="1"/>
        </w:numPr>
        <w:jc w:val="left"/>
        <w:rPr>
          <w:rFonts w:cs="Arial"/>
          <w:lang w:val="en-US"/>
        </w:rPr>
      </w:pPr>
      <w:hyperlink r:id="rId17" w:history="1">
        <w:r w:rsidRPr="005036A1">
          <w:rPr>
            <w:rStyle w:val="Hyperlink"/>
            <w:rFonts w:cs="Arial"/>
            <w:lang w:val="en-US"/>
          </w:rPr>
          <w:t>Domain of Science – 1. The Map of Particle Physics</w:t>
        </w:r>
      </w:hyperlink>
      <w:r w:rsidR="0042174F" w:rsidRPr="005036A1">
        <w:rPr>
          <w:rFonts w:cs="Arial"/>
          <w:b/>
          <w:bCs/>
          <w:lang w:val="en-US"/>
        </w:rPr>
        <w:t xml:space="preserve"> |</w:t>
      </w:r>
      <w:r w:rsidR="00253F07" w:rsidRPr="005036A1">
        <w:rPr>
          <w:rFonts w:cs="Arial"/>
          <w:b/>
          <w:bCs/>
          <w:lang w:val="en-US"/>
        </w:rPr>
        <w:br/>
      </w:r>
      <w:hyperlink r:id="rId18" w:history="1">
        <w:r w:rsidRPr="005036A1">
          <w:rPr>
            <w:rStyle w:val="Hyperlink"/>
            <w:rFonts w:cs="Arial"/>
            <w:lang w:val="en-US"/>
          </w:rPr>
          <w:t>2. Feynman diagrams</w:t>
        </w:r>
      </w:hyperlink>
      <w:r w:rsidRPr="005036A1">
        <w:rPr>
          <w:rFonts w:cs="Arial"/>
          <w:lang w:val="en-US"/>
        </w:rPr>
        <w:t>;</w:t>
      </w:r>
    </w:p>
    <w:p w14:paraId="33C61F68" w14:textId="07692CD2" w:rsidR="0042174F" w:rsidRPr="005036A1" w:rsidRDefault="004B5B8C" w:rsidP="00253F07">
      <w:pPr>
        <w:pStyle w:val="ListParagraph"/>
        <w:numPr>
          <w:ilvl w:val="1"/>
          <w:numId w:val="1"/>
        </w:numPr>
        <w:jc w:val="left"/>
        <w:rPr>
          <w:rFonts w:cs="Arial"/>
          <w:lang w:val="en-US"/>
        </w:rPr>
      </w:pPr>
      <w:r w:rsidRPr="005036A1">
        <w:rPr>
          <w:rFonts w:cs="Arial"/>
          <w:lang w:val="en-US"/>
        </w:rPr>
        <w:t xml:space="preserve"> </w:t>
      </w:r>
      <w:hyperlink r:id="rId19" w:history="1">
        <w:r w:rsidRPr="005036A1">
          <w:rPr>
            <w:rStyle w:val="Hyperlink"/>
            <w:rFonts w:cs="Arial"/>
            <w:lang w:val="en-US"/>
          </w:rPr>
          <w:t>Arvin Ash – 1. Particle Physics &amp; Feynman Diagrams in 20 minutes</w:t>
        </w:r>
      </w:hyperlink>
      <w:r w:rsidR="0042174F" w:rsidRPr="005036A1">
        <w:rPr>
          <w:rFonts w:cs="Arial"/>
          <w:b/>
          <w:bCs/>
          <w:lang w:val="en-US"/>
        </w:rPr>
        <w:t xml:space="preserve"> |</w:t>
      </w:r>
      <w:r w:rsidR="00253F07" w:rsidRPr="005036A1">
        <w:rPr>
          <w:rFonts w:cs="Arial"/>
          <w:b/>
          <w:bCs/>
          <w:lang w:val="en-US"/>
        </w:rPr>
        <w:br/>
      </w:r>
      <w:hyperlink r:id="rId20" w:history="1">
        <w:r w:rsidRPr="005036A1">
          <w:rPr>
            <w:rStyle w:val="Hyperlink"/>
            <w:rFonts w:cs="Arial"/>
            <w:lang w:val="en-US"/>
          </w:rPr>
          <w:t>2. The Standard model - a Theory of (almost) Everything</w:t>
        </w:r>
      </w:hyperlink>
      <w:r w:rsidR="0042174F" w:rsidRPr="005036A1">
        <w:rPr>
          <w:rFonts w:cs="Arial"/>
          <w:b/>
          <w:bCs/>
          <w:lang w:val="en-US"/>
        </w:rPr>
        <w:t xml:space="preserve"> |</w:t>
      </w:r>
      <w:r w:rsidR="00253F07" w:rsidRPr="005036A1">
        <w:rPr>
          <w:rFonts w:cs="Arial"/>
          <w:b/>
          <w:bCs/>
          <w:lang w:val="en-US"/>
        </w:rPr>
        <w:br/>
      </w:r>
      <w:hyperlink r:id="rId21" w:history="1">
        <w:r w:rsidRPr="005036A1">
          <w:rPr>
            <w:rStyle w:val="Hyperlink"/>
            <w:rFonts w:cs="Arial"/>
            <w:lang w:val="en-US"/>
          </w:rPr>
          <w:t>3. The Fundamental forces and Particles explained</w:t>
        </w:r>
      </w:hyperlink>
    </w:p>
    <w:p w14:paraId="6293BFA6" w14:textId="36DC6EC9" w:rsidR="004B5B8C" w:rsidRPr="005036A1" w:rsidRDefault="0042174F" w:rsidP="00253F07">
      <w:pPr>
        <w:pStyle w:val="ListParagraph"/>
        <w:numPr>
          <w:ilvl w:val="1"/>
          <w:numId w:val="1"/>
        </w:numPr>
        <w:jc w:val="left"/>
        <w:rPr>
          <w:rFonts w:cs="Arial"/>
          <w:lang w:val="en-US"/>
        </w:rPr>
      </w:pPr>
      <w:hyperlink r:id="rId22" w:history="1">
        <w:r w:rsidRPr="005036A1">
          <w:rPr>
            <w:rStyle w:val="Hyperlink"/>
            <w:rFonts w:cs="Arial"/>
            <w:lang w:val="en-US"/>
          </w:rPr>
          <w:t>Elettra Synchrotron Trieste (Italy) - How does a Synchrotron work?</w:t>
        </w:r>
      </w:hyperlink>
      <w:r w:rsidRPr="005036A1">
        <w:rPr>
          <w:rFonts w:cs="Arial"/>
          <w:lang w:val="en-US"/>
        </w:rPr>
        <w:t xml:space="preserve"> </w:t>
      </w:r>
    </w:p>
    <w:p w14:paraId="7170DDD8" w14:textId="5CD5DA7F" w:rsidR="004B5B8C" w:rsidRPr="005036A1" w:rsidRDefault="004B5B8C" w:rsidP="00253F07">
      <w:pPr>
        <w:pStyle w:val="ListParagraph"/>
        <w:numPr>
          <w:ilvl w:val="1"/>
          <w:numId w:val="1"/>
        </w:numPr>
        <w:jc w:val="left"/>
        <w:rPr>
          <w:rFonts w:cs="Arial"/>
          <w:lang w:val="en-US"/>
        </w:rPr>
      </w:pPr>
      <w:hyperlink r:id="rId23" w:history="1">
        <w:r w:rsidRPr="005036A1">
          <w:rPr>
            <w:rStyle w:val="Hyperlink"/>
            <w:rFonts w:cs="Arial"/>
            <w:lang w:val="en-US"/>
          </w:rPr>
          <w:t>Love of Physics - The math behind the Synchrotron</w:t>
        </w:r>
      </w:hyperlink>
    </w:p>
    <w:p w14:paraId="46CE8FCB" w14:textId="46263843" w:rsidR="006F53AB" w:rsidRPr="005036A1" w:rsidRDefault="006F53AB" w:rsidP="00253F07">
      <w:pPr>
        <w:pStyle w:val="ListParagraph"/>
        <w:numPr>
          <w:ilvl w:val="0"/>
          <w:numId w:val="1"/>
        </w:numPr>
        <w:jc w:val="left"/>
        <w:rPr>
          <w:rFonts w:cs="Arial"/>
          <w:lang w:val="fr-FR"/>
        </w:rPr>
      </w:pPr>
      <w:hyperlink r:id="rId24" w:history="1">
        <w:r w:rsidRPr="005036A1">
          <w:rPr>
            <w:rStyle w:val="Hyperlink"/>
            <w:rFonts w:cs="Arial"/>
            <w:lang w:val="fr-FR"/>
          </w:rPr>
          <w:t>Le Monde (fr) - Une machine à rayons X compacte lance ses premiers feux</w:t>
        </w:r>
      </w:hyperlink>
      <w:r w:rsidRPr="005036A1">
        <w:rPr>
          <w:rFonts w:cs="Arial"/>
          <w:lang w:val="fr-FR"/>
        </w:rPr>
        <w:t xml:space="preserve"> </w:t>
      </w:r>
    </w:p>
    <w:p w14:paraId="30CF7F4E" w14:textId="3714706E" w:rsidR="00253F07" w:rsidRPr="005036A1" w:rsidRDefault="00253F07" w:rsidP="00253F07">
      <w:pPr>
        <w:pStyle w:val="ListParagraph"/>
        <w:numPr>
          <w:ilvl w:val="0"/>
          <w:numId w:val="1"/>
        </w:numPr>
        <w:jc w:val="left"/>
        <w:rPr>
          <w:rFonts w:cs="Arial"/>
          <w:lang w:val="en-US"/>
        </w:rPr>
      </w:pPr>
      <w:hyperlink r:id="rId25" w:history="1">
        <w:r w:rsidRPr="005036A1">
          <w:rPr>
            <w:rStyle w:val="Hyperlink"/>
            <w:rFonts w:cs="Arial"/>
            <w:lang w:val="en-US"/>
          </w:rPr>
          <w:t>Journal of Physics Astronomy – Application of Nanotechnology in Electronics: A Review - Rekha Agarwal &amp; Rajesh Mishra</w:t>
        </w:r>
      </w:hyperlink>
      <w:r w:rsidRPr="005036A1">
        <w:rPr>
          <w:rFonts w:cs="Arial"/>
          <w:lang w:val="en-US"/>
        </w:rPr>
        <w:t xml:space="preserve"> </w:t>
      </w:r>
    </w:p>
    <w:p w14:paraId="048C7AAE" w14:textId="7AF008FB" w:rsidR="00253F07" w:rsidRPr="005036A1" w:rsidRDefault="00253F07" w:rsidP="00253F07">
      <w:pPr>
        <w:pStyle w:val="ListParagraph"/>
        <w:numPr>
          <w:ilvl w:val="0"/>
          <w:numId w:val="1"/>
        </w:numPr>
        <w:jc w:val="left"/>
        <w:rPr>
          <w:rFonts w:cs="Arial"/>
          <w:lang w:val="en-US"/>
        </w:rPr>
      </w:pPr>
      <w:hyperlink r:id="rId26" w:history="1">
        <w:r w:rsidRPr="005036A1">
          <w:rPr>
            <w:rStyle w:val="Hyperlink"/>
            <w:rFonts w:cs="Arial"/>
            <w:lang w:val="en-US"/>
          </w:rPr>
          <w:t xml:space="preserve">Intl. Journal of Nanomaterials, Nanotechnology and Nanomedicine – </w:t>
        </w:r>
        <w:r w:rsidRPr="005036A1">
          <w:rPr>
            <w:rStyle w:val="Hyperlink"/>
            <w:rFonts w:cs="Arial"/>
            <w:lang w:val="en-US"/>
          </w:rPr>
          <w:br/>
          <w:t>Recent Advances in Nanotechnology – Mahendra Sahu et al.</w:t>
        </w:r>
      </w:hyperlink>
      <w:r w:rsidRPr="005036A1">
        <w:rPr>
          <w:rFonts w:cs="Arial"/>
          <w:lang w:val="en-US"/>
        </w:rPr>
        <w:t xml:space="preserve"> </w:t>
      </w:r>
    </w:p>
    <w:p w14:paraId="1562F6CB" w14:textId="75E55750" w:rsidR="006F53AB" w:rsidRPr="005036A1" w:rsidRDefault="006F53AB" w:rsidP="00253F07">
      <w:pPr>
        <w:pStyle w:val="ListParagraph"/>
        <w:numPr>
          <w:ilvl w:val="0"/>
          <w:numId w:val="1"/>
        </w:numPr>
        <w:jc w:val="left"/>
        <w:rPr>
          <w:rFonts w:cs="Arial"/>
          <w:lang w:val="en-US"/>
        </w:rPr>
      </w:pPr>
      <w:hyperlink r:id="rId27" w:history="1">
        <w:r w:rsidRPr="005036A1">
          <w:rPr>
            <w:rStyle w:val="Hyperlink"/>
            <w:rFonts w:cs="Arial"/>
            <w:lang w:val="en-US"/>
          </w:rPr>
          <w:t>inpart - Top 10 New Nanotechnology Innovations</w:t>
        </w:r>
      </w:hyperlink>
    </w:p>
    <w:p w14:paraId="0DD22AAB" w14:textId="77777777" w:rsidR="00875043" w:rsidRPr="005036A1" w:rsidRDefault="00875043" w:rsidP="00875043">
      <w:pPr>
        <w:ind w:firstLine="0"/>
        <w:rPr>
          <w:rFonts w:eastAsiaTheme="majorEastAsia" w:cs="Arial"/>
          <w:kern w:val="0"/>
          <w:sz w:val="22"/>
          <w:szCs w:val="22"/>
          <w:lang w:val="bg-BG" w:eastAsia="bg-BG"/>
          <w14:ligatures w14:val="none"/>
        </w:rPr>
      </w:pPr>
    </w:p>
    <w:sectPr w:rsidR="00875043" w:rsidRPr="005036A1" w:rsidSect="00DC0447">
      <w:headerReference w:type="default" r:id="rId28"/>
      <w:footerReference w:type="default" r:id="rId29"/>
      <w:pgSz w:w="11906" w:h="16838" w:code="9"/>
      <w:pgMar w:top="1247" w:right="1247" w:bottom="1247" w:left="1247"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1F43D93" w14:textId="77777777" w:rsidR="00BF697C" w:rsidRDefault="00BF697C" w:rsidP="00511B6F">
      <w:pPr>
        <w:spacing w:before="0" w:after="0"/>
      </w:pPr>
      <w:r>
        <w:separator/>
      </w:r>
    </w:p>
  </w:endnote>
  <w:endnote w:type="continuationSeparator" w:id="0">
    <w:p w14:paraId="53A0DF6A" w14:textId="77777777" w:rsidR="00BF697C" w:rsidRDefault="00BF697C" w:rsidP="00511B6F">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8489118"/>
      <w:docPartObj>
        <w:docPartGallery w:val="Page Numbers (Bottom of Page)"/>
        <w:docPartUnique/>
      </w:docPartObj>
    </w:sdtPr>
    <w:sdtEndPr>
      <w:rPr>
        <w:noProof/>
      </w:rPr>
    </w:sdtEndPr>
    <w:sdtContent>
      <w:p w14:paraId="4497B17E" w14:textId="2D8066C4" w:rsidR="00511B6F" w:rsidRDefault="00511B6F">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FFE21EB" w14:textId="77777777" w:rsidR="00511B6F" w:rsidRDefault="00511B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F7D63DB" w14:textId="77777777" w:rsidR="00BF697C" w:rsidRDefault="00BF697C" w:rsidP="00511B6F">
      <w:pPr>
        <w:spacing w:before="0" w:after="0"/>
      </w:pPr>
      <w:r>
        <w:separator/>
      </w:r>
    </w:p>
  </w:footnote>
  <w:footnote w:type="continuationSeparator" w:id="0">
    <w:p w14:paraId="517E25A7" w14:textId="77777777" w:rsidR="00BF697C" w:rsidRDefault="00BF697C" w:rsidP="00511B6F">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AEDAE5" w14:textId="1CA1A414" w:rsidR="004B5B8C" w:rsidRDefault="004B5B8C" w:rsidP="004B5B8C">
    <w:pPr>
      <w:pStyle w:val="Header"/>
      <w:ind w:firstLine="0"/>
    </w:pPr>
    <w:r>
      <w:rPr>
        <w:lang w:val="bg-BG"/>
      </w:rPr>
      <w:t>НПМГ, 10</w:t>
    </w:r>
    <w:r w:rsidRPr="004B5B8C">
      <w:rPr>
        <w:vertAlign w:val="superscript"/>
        <w:lang w:val="bg-BG"/>
      </w:rPr>
      <w:t>В</w:t>
    </w:r>
    <w:r>
      <w:rPr>
        <w:lang w:val="bg-BG"/>
      </w:rPr>
      <w:t>, №19</w:t>
    </w:r>
    <w:r>
      <w:ptab w:relativeTo="margin" w:alignment="center" w:leader="none"/>
    </w:r>
    <w:r>
      <w:rPr>
        <w:lang w:val="bg-BG"/>
      </w:rPr>
      <w:t>Никола Д. Лилов</w:t>
    </w:r>
    <w:r>
      <w:ptab w:relativeTo="margin" w:alignment="right" w:leader="none"/>
    </w:r>
    <w:r>
      <w:rPr>
        <w:lang w:val="bg-BG"/>
      </w:rPr>
      <w:t>Май, 2025 г.</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1AE4D1D"/>
    <w:multiLevelType w:val="hybridMultilevel"/>
    <w:tmpl w:val="7764BB72"/>
    <w:lvl w:ilvl="0" w:tplc="088676D0">
      <w:numFmt w:val="bullet"/>
      <w:lvlText w:val=""/>
      <w:lvlJc w:val="left"/>
      <w:pPr>
        <w:ind w:left="720" w:hanging="360"/>
      </w:pPr>
      <w:rPr>
        <w:rFonts w:ascii="Wingdings" w:eastAsiaTheme="minorHAnsi" w:hAnsi="Wingdings" w:cs="Arial" w:hint="default"/>
      </w:rPr>
    </w:lvl>
    <w:lvl w:ilvl="1" w:tplc="04020003">
      <w:start w:val="1"/>
      <w:numFmt w:val="bullet"/>
      <w:lvlText w:val="o"/>
      <w:lvlJc w:val="left"/>
      <w:pPr>
        <w:ind w:left="1495"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5D1D66FF"/>
    <w:multiLevelType w:val="multilevel"/>
    <w:tmpl w:val="1E002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7040339">
    <w:abstractNumId w:val="0"/>
  </w:num>
  <w:num w:numId="2" w16cid:durableId="134447586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0732"/>
    <w:rsid w:val="00097D73"/>
    <w:rsid w:val="000F6223"/>
    <w:rsid w:val="001660BB"/>
    <w:rsid w:val="00180732"/>
    <w:rsid w:val="001E556E"/>
    <w:rsid w:val="00252813"/>
    <w:rsid w:val="00253F07"/>
    <w:rsid w:val="003660D1"/>
    <w:rsid w:val="0042174F"/>
    <w:rsid w:val="00452BBC"/>
    <w:rsid w:val="004B5B8C"/>
    <w:rsid w:val="005036A1"/>
    <w:rsid w:val="00511B6F"/>
    <w:rsid w:val="0056347E"/>
    <w:rsid w:val="006149E0"/>
    <w:rsid w:val="006A6332"/>
    <w:rsid w:val="006B6F6B"/>
    <w:rsid w:val="006F53AB"/>
    <w:rsid w:val="00763D4D"/>
    <w:rsid w:val="007668A9"/>
    <w:rsid w:val="00875043"/>
    <w:rsid w:val="008877AE"/>
    <w:rsid w:val="008C4FD6"/>
    <w:rsid w:val="009F17AE"/>
    <w:rsid w:val="00AF3C0A"/>
    <w:rsid w:val="00B606C8"/>
    <w:rsid w:val="00B60817"/>
    <w:rsid w:val="00B7646B"/>
    <w:rsid w:val="00BF697C"/>
    <w:rsid w:val="00C35556"/>
    <w:rsid w:val="00C42ABE"/>
    <w:rsid w:val="00CC5E10"/>
    <w:rsid w:val="00CD7D72"/>
    <w:rsid w:val="00D164C0"/>
    <w:rsid w:val="00D564B8"/>
    <w:rsid w:val="00DC0447"/>
    <w:rsid w:val="00DD1E94"/>
    <w:rsid w:val="00DF46E3"/>
    <w:rsid w:val="00E14BA1"/>
    <w:rsid w:val="00E324E5"/>
    <w:rsid w:val="00EB76F6"/>
    <w:rsid w:val="00EF62DD"/>
    <w:rsid w:val="00F13392"/>
    <w:rsid w:val="00F60777"/>
    <w:rsid w:val="00FA1B04"/>
    <w:rsid w:val="00FA2D39"/>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E11BAE"/>
  <w15:chartTrackingRefBased/>
  <w15:docId w15:val="{F617B9E7-9EC6-4047-A17B-AC4D09DD6B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heme="minorHAnsi" w:hAnsi="Arial" w:cs="Times New Roman"/>
        <w:kern w:val="2"/>
        <w:sz w:val="24"/>
        <w:szCs w:val="24"/>
        <w:lang w:val="bg-BG" w:eastAsia="en-US" w:bidi="ar-SA"/>
        <w14:ligatures w14:val="standardContextual"/>
      </w:rPr>
    </w:rPrDefault>
    <w:pPrDefault>
      <w:pPr>
        <w:spacing w:before="200" w:after="200"/>
        <w:ind w:firstLine="567"/>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paragraph" w:styleId="Heading1">
    <w:name w:val="heading 1"/>
    <w:basedOn w:val="Normal"/>
    <w:next w:val="Normal"/>
    <w:link w:val="Heading1Char"/>
    <w:uiPriority w:val="9"/>
    <w:qFormat/>
    <w:rsid w:val="00180732"/>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180732"/>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unhideWhenUsed/>
    <w:qFormat/>
    <w:rsid w:val="00180732"/>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180732"/>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80732"/>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180732"/>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180732"/>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180732"/>
    <w:pPr>
      <w:keepNext/>
      <w:keepLines/>
      <w:spacing w:before="0"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180732"/>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80732"/>
    <w:rPr>
      <w:rFonts w:asciiTheme="majorHAnsi" w:eastAsiaTheme="majorEastAsia" w:hAnsiTheme="majorHAnsi" w:cstheme="majorBidi"/>
      <w:color w:val="2F5496" w:themeColor="accent1" w:themeShade="BF"/>
      <w:sz w:val="40"/>
      <w:szCs w:val="40"/>
      <w:lang w:val="en-GB"/>
    </w:rPr>
  </w:style>
  <w:style w:type="character" w:customStyle="1" w:styleId="Heading2Char">
    <w:name w:val="Heading 2 Char"/>
    <w:basedOn w:val="DefaultParagraphFont"/>
    <w:link w:val="Heading2"/>
    <w:uiPriority w:val="9"/>
    <w:semiHidden/>
    <w:rsid w:val="00180732"/>
    <w:rPr>
      <w:rFonts w:asciiTheme="majorHAnsi" w:eastAsiaTheme="majorEastAsia" w:hAnsiTheme="majorHAnsi" w:cstheme="majorBidi"/>
      <w:color w:val="2F5496" w:themeColor="accent1" w:themeShade="BF"/>
      <w:sz w:val="32"/>
      <w:szCs w:val="32"/>
      <w:lang w:val="en-GB"/>
    </w:rPr>
  </w:style>
  <w:style w:type="character" w:customStyle="1" w:styleId="Heading3Char">
    <w:name w:val="Heading 3 Char"/>
    <w:basedOn w:val="DefaultParagraphFont"/>
    <w:link w:val="Heading3"/>
    <w:uiPriority w:val="9"/>
    <w:rsid w:val="00180732"/>
    <w:rPr>
      <w:rFonts w:asciiTheme="minorHAnsi" w:eastAsiaTheme="majorEastAsia" w:hAnsiTheme="minorHAnsi" w:cstheme="majorBidi"/>
      <w:color w:val="2F5496" w:themeColor="accent1" w:themeShade="BF"/>
      <w:sz w:val="28"/>
      <w:szCs w:val="28"/>
      <w:lang w:val="en-GB"/>
    </w:rPr>
  </w:style>
  <w:style w:type="character" w:customStyle="1" w:styleId="Heading4Char">
    <w:name w:val="Heading 4 Char"/>
    <w:basedOn w:val="DefaultParagraphFont"/>
    <w:link w:val="Heading4"/>
    <w:uiPriority w:val="9"/>
    <w:semiHidden/>
    <w:rsid w:val="00180732"/>
    <w:rPr>
      <w:rFonts w:asciiTheme="minorHAnsi" w:eastAsiaTheme="majorEastAsia" w:hAnsiTheme="minorHAnsi" w:cstheme="majorBidi"/>
      <w:i/>
      <w:iCs/>
      <w:color w:val="2F5496" w:themeColor="accent1" w:themeShade="BF"/>
      <w:lang w:val="en-GB"/>
    </w:rPr>
  </w:style>
  <w:style w:type="character" w:customStyle="1" w:styleId="Heading5Char">
    <w:name w:val="Heading 5 Char"/>
    <w:basedOn w:val="DefaultParagraphFont"/>
    <w:link w:val="Heading5"/>
    <w:uiPriority w:val="9"/>
    <w:semiHidden/>
    <w:rsid w:val="00180732"/>
    <w:rPr>
      <w:rFonts w:asciiTheme="minorHAnsi" w:eastAsiaTheme="majorEastAsia" w:hAnsiTheme="minorHAnsi" w:cstheme="majorBidi"/>
      <w:color w:val="2F5496" w:themeColor="accent1" w:themeShade="BF"/>
      <w:lang w:val="en-GB"/>
    </w:rPr>
  </w:style>
  <w:style w:type="character" w:customStyle="1" w:styleId="Heading6Char">
    <w:name w:val="Heading 6 Char"/>
    <w:basedOn w:val="DefaultParagraphFont"/>
    <w:link w:val="Heading6"/>
    <w:uiPriority w:val="9"/>
    <w:semiHidden/>
    <w:rsid w:val="00180732"/>
    <w:rPr>
      <w:rFonts w:asciiTheme="minorHAnsi" w:eastAsiaTheme="majorEastAsia" w:hAnsiTheme="minorHAnsi" w:cstheme="majorBidi"/>
      <w:i/>
      <w:iCs/>
      <w:color w:val="595959" w:themeColor="text1" w:themeTint="A6"/>
      <w:lang w:val="en-GB"/>
    </w:rPr>
  </w:style>
  <w:style w:type="character" w:customStyle="1" w:styleId="Heading7Char">
    <w:name w:val="Heading 7 Char"/>
    <w:basedOn w:val="DefaultParagraphFont"/>
    <w:link w:val="Heading7"/>
    <w:uiPriority w:val="9"/>
    <w:semiHidden/>
    <w:rsid w:val="00180732"/>
    <w:rPr>
      <w:rFonts w:asciiTheme="minorHAnsi" w:eastAsiaTheme="majorEastAsia" w:hAnsiTheme="minorHAnsi" w:cstheme="majorBidi"/>
      <w:color w:val="595959" w:themeColor="text1" w:themeTint="A6"/>
      <w:lang w:val="en-GB"/>
    </w:rPr>
  </w:style>
  <w:style w:type="character" w:customStyle="1" w:styleId="Heading8Char">
    <w:name w:val="Heading 8 Char"/>
    <w:basedOn w:val="DefaultParagraphFont"/>
    <w:link w:val="Heading8"/>
    <w:uiPriority w:val="9"/>
    <w:semiHidden/>
    <w:rsid w:val="00180732"/>
    <w:rPr>
      <w:rFonts w:asciiTheme="minorHAnsi" w:eastAsiaTheme="majorEastAsia" w:hAnsiTheme="minorHAnsi" w:cstheme="majorBidi"/>
      <w:i/>
      <w:iCs/>
      <w:color w:val="272727" w:themeColor="text1" w:themeTint="D8"/>
      <w:lang w:val="en-GB"/>
    </w:rPr>
  </w:style>
  <w:style w:type="character" w:customStyle="1" w:styleId="Heading9Char">
    <w:name w:val="Heading 9 Char"/>
    <w:basedOn w:val="DefaultParagraphFont"/>
    <w:link w:val="Heading9"/>
    <w:uiPriority w:val="9"/>
    <w:semiHidden/>
    <w:rsid w:val="00180732"/>
    <w:rPr>
      <w:rFonts w:asciiTheme="minorHAnsi" w:eastAsiaTheme="majorEastAsia" w:hAnsiTheme="minorHAnsi" w:cstheme="majorBidi"/>
      <w:color w:val="272727" w:themeColor="text1" w:themeTint="D8"/>
      <w:lang w:val="en-GB"/>
    </w:rPr>
  </w:style>
  <w:style w:type="paragraph" w:styleId="Title">
    <w:name w:val="Title"/>
    <w:basedOn w:val="Normal"/>
    <w:next w:val="Normal"/>
    <w:link w:val="TitleChar"/>
    <w:uiPriority w:val="10"/>
    <w:qFormat/>
    <w:rsid w:val="00180732"/>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80732"/>
    <w:rPr>
      <w:rFonts w:asciiTheme="majorHAnsi" w:eastAsiaTheme="majorEastAsia" w:hAnsiTheme="majorHAnsi" w:cstheme="majorBidi"/>
      <w:spacing w:val="-10"/>
      <w:kern w:val="28"/>
      <w:sz w:val="56"/>
      <w:szCs w:val="56"/>
      <w:lang w:val="en-GB"/>
    </w:rPr>
  </w:style>
  <w:style w:type="paragraph" w:styleId="Subtitle">
    <w:name w:val="Subtitle"/>
    <w:basedOn w:val="Normal"/>
    <w:next w:val="Normal"/>
    <w:link w:val="SubtitleChar"/>
    <w:uiPriority w:val="11"/>
    <w:qFormat/>
    <w:rsid w:val="00180732"/>
    <w:pPr>
      <w:numPr>
        <w:ilvl w:val="1"/>
      </w:numPr>
      <w:spacing w:after="160"/>
      <w:ind w:firstLine="567"/>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80732"/>
    <w:rPr>
      <w:rFonts w:asciiTheme="minorHAnsi" w:eastAsiaTheme="majorEastAsia" w:hAnsiTheme="minorHAnsi" w:cstheme="majorBidi"/>
      <w:color w:val="595959" w:themeColor="text1" w:themeTint="A6"/>
      <w:spacing w:val="15"/>
      <w:sz w:val="28"/>
      <w:szCs w:val="28"/>
      <w:lang w:val="en-GB"/>
    </w:rPr>
  </w:style>
  <w:style w:type="paragraph" w:styleId="Quote">
    <w:name w:val="Quote"/>
    <w:basedOn w:val="Normal"/>
    <w:next w:val="Normal"/>
    <w:link w:val="QuoteChar"/>
    <w:uiPriority w:val="29"/>
    <w:qFormat/>
    <w:rsid w:val="0018073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80732"/>
    <w:rPr>
      <w:i/>
      <w:iCs/>
      <w:color w:val="404040" w:themeColor="text1" w:themeTint="BF"/>
      <w:lang w:val="en-GB"/>
    </w:rPr>
  </w:style>
  <w:style w:type="paragraph" w:styleId="ListParagraph">
    <w:name w:val="List Paragraph"/>
    <w:basedOn w:val="Normal"/>
    <w:uiPriority w:val="34"/>
    <w:qFormat/>
    <w:rsid w:val="00180732"/>
    <w:pPr>
      <w:ind w:left="720"/>
      <w:contextualSpacing/>
    </w:pPr>
  </w:style>
  <w:style w:type="character" w:styleId="IntenseEmphasis">
    <w:name w:val="Intense Emphasis"/>
    <w:basedOn w:val="DefaultParagraphFont"/>
    <w:uiPriority w:val="21"/>
    <w:qFormat/>
    <w:rsid w:val="00180732"/>
    <w:rPr>
      <w:i/>
      <w:iCs/>
      <w:color w:val="2F5496" w:themeColor="accent1" w:themeShade="BF"/>
    </w:rPr>
  </w:style>
  <w:style w:type="paragraph" w:styleId="IntenseQuote">
    <w:name w:val="Intense Quote"/>
    <w:basedOn w:val="Normal"/>
    <w:next w:val="Normal"/>
    <w:link w:val="IntenseQuoteChar"/>
    <w:uiPriority w:val="30"/>
    <w:qFormat/>
    <w:rsid w:val="00180732"/>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180732"/>
    <w:rPr>
      <w:i/>
      <w:iCs/>
      <w:color w:val="2F5496" w:themeColor="accent1" w:themeShade="BF"/>
      <w:lang w:val="en-GB"/>
    </w:rPr>
  </w:style>
  <w:style w:type="character" w:styleId="IntenseReference">
    <w:name w:val="Intense Reference"/>
    <w:basedOn w:val="DefaultParagraphFont"/>
    <w:uiPriority w:val="32"/>
    <w:qFormat/>
    <w:rsid w:val="00180732"/>
    <w:rPr>
      <w:b/>
      <w:bCs/>
      <w:smallCaps/>
      <w:color w:val="2F5496" w:themeColor="accent1" w:themeShade="BF"/>
      <w:spacing w:val="5"/>
    </w:rPr>
  </w:style>
  <w:style w:type="character" w:customStyle="1" w:styleId="relative">
    <w:name w:val="relative"/>
    <w:basedOn w:val="DefaultParagraphFont"/>
    <w:rsid w:val="00180732"/>
  </w:style>
  <w:style w:type="paragraph" w:styleId="NormalWeb">
    <w:name w:val="Normal (Web)"/>
    <w:basedOn w:val="Normal"/>
    <w:uiPriority w:val="99"/>
    <w:unhideWhenUsed/>
    <w:rsid w:val="00180732"/>
    <w:pPr>
      <w:spacing w:before="100" w:beforeAutospacing="1" w:after="100" w:afterAutospacing="1"/>
      <w:ind w:firstLine="0"/>
      <w:jc w:val="left"/>
    </w:pPr>
    <w:rPr>
      <w:rFonts w:ascii="Times New Roman" w:eastAsia="Times New Roman" w:hAnsi="Times New Roman"/>
      <w:kern w:val="0"/>
      <w:lang w:val="bg-BG" w:eastAsia="bg-BG"/>
      <w14:ligatures w14:val="none"/>
    </w:rPr>
  </w:style>
  <w:style w:type="character" w:customStyle="1" w:styleId="ms-1">
    <w:name w:val="ms-1"/>
    <w:basedOn w:val="DefaultParagraphFont"/>
    <w:rsid w:val="00180732"/>
  </w:style>
  <w:style w:type="character" w:customStyle="1" w:styleId="max-w-full">
    <w:name w:val="max-w-full"/>
    <w:basedOn w:val="DefaultParagraphFont"/>
    <w:rsid w:val="00180732"/>
  </w:style>
  <w:style w:type="character" w:styleId="Emphasis">
    <w:name w:val="Emphasis"/>
    <w:basedOn w:val="DefaultParagraphFont"/>
    <w:uiPriority w:val="20"/>
    <w:qFormat/>
    <w:rsid w:val="00180732"/>
    <w:rPr>
      <w:i/>
      <w:iCs/>
    </w:rPr>
  </w:style>
  <w:style w:type="character" w:styleId="Strong">
    <w:name w:val="Strong"/>
    <w:basedOn w:val="DefaultParagraphFont"/>
    <w:uiPriority w:val="22"/>
    <w:qFormat/>
    <w:rsid w:val="00AF3C0A"/>
    <w:rPr>
      <w:b/>
      <w:bCs/>
    </w:rPr>
  </w:style>
  <w:style w:type="character" w:styleId="Hyperlink">
    <w:name w:val="Hyperlink"/>
    <w:basedOn w:val="DefaultParagraphFont"/>
    <w:uiPriority w:val="99"/>
    <w:unhideWhenUsed/>
    <w:rsid w:val="00FA1B04"/>
    <w:rPr>
      <w:color w:val="0563C1" w:themeColor="hyperlink"/>
      <w:u w:val="single"/>
    </w:rPr>
  </w:style>
  <w:style w:type="character" w:styleId="UnresolvedMention">
    <w:name w:val="Unresolved Mention"/>
    <w:basedOn w:val="DefaultParagraphFont"/>
    <w:uiPriority w:val="99"/>
    <w:semiHidden/>
    <w:unhideWhenUsed/>
    <w:rsid w:val="00FA1B04"/>
    <w:rPr>
      <w:color w:val="605E5C"/>
      <w:shd w:val="clear" w:color="auto" w:fill="E1DFDD"/>
    </w:rPr>
  </w:style>
  <w:style w:type="character" w:styleId="FollowedHyperlink">
    <w:name w:val="FollowedHyperlink"/>
    <w:basedOn w:val="DefaultParagraphFont"/>
    <w:uiPriority w:val="99"/>
    <w:semiHidden/>
    <w:unhideWhenUsed/>
    <w:rsid w:val="00FA1B04"/>
    <w:rPr>
      <w:color w:val="954F72" w:themeColor="followedHyperlink"/>
      <w:u w:val="single"/>
    </w:rPr>
  </w:style>
  <w:style w:type="character" w:customStyle="1" w:styleId="-me-1">
    <w:name w:val="-me-1"/>
    <w:basedOn w:val="DefaultParagraphFont"/>
    <w:rsid w:val="00FA2D39"/>
  </w:style>
  <w:style w:type="paragraph" w:styleId="Header">
    <w:name w:val="header"/>
    <w:basedOn w:val="Normal"/>
    <w:link w:val="HeaderChar"/>
    <w:uiPriority w:val="99"/>
    <w:unhideWhenUsed/>
    <w:rsid w:val="00511B6F"/>
    <w:pPr>
      <w:tabs>
        <w:tab w:val="center" w:pos="4536"/>
        <w:tab w:val="right" w:pos="9072"/>
      </w:tabs>
      <w:spacing w:before="0" w:after="0"/>
    </w:pPr>
  </w:style>
  <w:style w:type="character" w:customStyle="1" w:styleId="HeaderChar">
    <w:name w:val="Header Char"/>
    <w:basedOn w:val="DefaultParagraphFont"/>
    <w:link w:val="Header"/>
    <w:uiPriority w:val="99"/>
    <w:rsid w:val="00511B6F"/>
    <w:rPr>
      <w:lang w:val="en-GB"/>
    </w:rPr>
  </w:style>
  <w:style w:type="paragraph" w:styleId="Footer">
    <w:name w:val="footer"/>
    <w:basedOn w:val="Normal"/>
    <w:link w:val="FooterChar"/>
    <w:uiPriority w:val="99"/>
    <w:unhideWhenUsed/>
    <w:rsid w:val="00511B6F"/>
    <w:pPr>
      <w:tabs>
        <w:tab w:val="center" w:pos="4536"/>
        <w:tab w:val="right" w:pos="9072"/>
      </w:tabs>
      <w:spacing w:before="0" w:after="0"/>
    </w:pPr>
  </w:style>
  <w:style w:type="character" w:customStyle="1" w:styleId="FooterChar">
    <w:name w:val="Footer Char"/>
    <w:basedOn w:val="DefaultParagraphFont"/>
    <w:link w:val="Footer"/>
    <w:uiPriority w:val="99"/>
    <w:rsid w:val="00511B6F"/>
    <w:rPr>
      <w:lang w:val="en-GB"/>
    </w:rPr>
  </w:style>
  <w:style w:type="character" w:styleId="CommentReference">
    <w:name w:val="annotation reference"/>
    <w:basedOn w:val="DefaultParagraphFont"/>
    <w:uiPriority w:val="99"/>
    <w:semiHidden/>
    <w:unhideWhenUsed/>
    <w:rsid w:val="005036A1"/>
    <w:rPr>
      <w:sz w:val="16"/>
      <w:szCs w:val="16"/>
    </w:rPr>
  </w:style>
  <w:style w:type="paragraph" w:styleId="CommentText">
    <w:name w:val="annotation text"/>
    <w:basedOn w:val="Normal"/>
    <w:link w:val="CommentTextChar"/>
    <w:uiPriority w:val="99"/>
    <w:semiHidden/>
    <w:unhideWhenUsed/>
    <w:rsid w:val="005036A1"/>
    <w:rPr>
      <w:sz w:val="20"/>
      <w:szCs w:val="20"/>
    </w:rPr>
  </w:style>
  <w:style w:type="character" w:customStyle="1" w:styleId="CommentTextChar">
    <w:name w:val="Comment Text Char"/>
    <w:basedOn w:val="DefaultParagraphFont"/>
    <w:link w:val="CommentText"/>
    <w:uiPriority w:val="99"/>
    <w:semiHidden/>
    <w:rsid w:val="005036A1"/>
    <w:rPr>
      <w:sz w:val="20"/>
      <w:szCs w:val="20"/>
      <w:lang w:val="en-GB"/>
    </w:rPr>
  </w:style>
  <w:style w:type="paragraph" w:styleId="CommentSubject">
    <w:name w:val="annotation subject"/>
    <w:basedOn w:val="CommentText"/>
    <w:next w:val="CommentText"/>
    <w:link w:val="CommentSubjectChar"/>
    <w:uiPriority w:val="99"/>
    <w:semiHidden/>
    <w:unhideWhenUsed/>
    <w:rsid w:val="005036A1"/>
    <w:rPr>
      <w:b/>
      <w:bCs/>
    </w:rPr>
  </w:style>
  <w:style w:type="character" w:customStyle="1" w:styleId="CommentSubjectChar">
    <w:name w:val="Comment Subject Char"/>
    <w:basedOn w:val="CommentTextChar"/>
    <w:link w:val="CommentSubject"/>
    <w:uiPriority w:val="99"/>
    <w:semiHidden/>
    <w:rsid w:val="005036A1"/>
    <w:rPr>
      <w:b/>
      <w:bC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67987879">
      <w:bodyDiv w:val="1"/>
      <w:marLeft w:val="0"/>
      <w:marRight w:val="0"/>
      <w:marTop w:val="0"/>
      <w:marBottom w:val="0"/>
      <w:divBdr>
        <w:top w:val="none" w:sz="0" w:space="0" w:color="auto"/>
        <w:left w:val="none" w:sz="0" w:space="0" w:color="auto"/>
        <w:bottom w:val="none" w:sz="0" w:space="0" w:color="auto"/>
        <w:right w:val="none" w:sz="0" w:space="0" w:color="auto"/>
      </w:divBdr>
    </w:div>
    <w:div w:id="261496956">
      <w:bodyDiv w:val="1"/>
      <w:marLeft w:val="0"/>
      <w:marRight w:val="0"/>
      <w:marTop w:val="0"/>
      <w:marBottom w:val="0"/>
      <w:divBdr>
        <w:top w:val="none" w:sz="0" w:space="0" w:color="auto"/>
        <w:left w:val="none" w:sz="0" w:space="0" w:color="auto"/>
        <w:bottom w:val="none" w:sz="0" w:space="0" w:color="auto"/>
        <w:right w:val="none" w:sz="0" w:space="0" w:color="auto"/>
      </w:divBdr>
    </w:div>
    <w:div w:id="905260652">
      <w:bodyDiv w:val="1"/>
      <w:marLeft w:val="0"/>
      <w:marRight w:val="0"/>
      <w:marTop w:val="0"/>
      <w:marBottom w:val="0"/>
      <w:divBdr>
        <w:top w:val="none" w:sz="0" w:space="0" w:color="auto"/>
        <w:left w:val="none" w:sz="0" w:space="0" w:color="auto"/>
        <w:bottom w:val="none" w:sz="0" w:space="0" w:color="auto"/>
        <w:right w:val="none" w:sz="0" w:space="0" w:color="auto"/>
      </w:divBdr>
    </w:div>
    <w:div w:id="1001810388">
      <w:bodyDiv w:val="1"/>
      <w:marLeft w:val="0"/>
      <w:marRight w:val="0"/>
      <w:marTop w:val="0"/>
      <w:marBottom w:val="0"/>
      <w:divBdr>
        <w:top w:val="none" w:sz="0" w:space="0" w:color="auto"/>
        <w:left w:val="none" w:sz="0" w:space="0" w:color="auto"/>
        <w:bottom w:val="none" w:sz="0" w:space="0" w:color="auto"/>
        <w:right w:val="none" w:sz="0" w:space="0" w:color="auto"/>
      </w:divBdr>
    </w:div>
    <w:div w:id="1075863147">
      <w:bodyDiv w:val="1"/>
      <w:marLeft w:val="0"/>
      <w:marRight w:val="0"/>
      <w:marTop w:val="0"/>
      <w:marBottom w:val="0"/>
      <w:divBdr>
        <w:top w:val="none" w:sz="0" w:space="0" w:color="auto"/>
        <w:left w:val="none" w:sz="0" w:space="0" w:color="auto"/>
        <w:bottom w:val="none" w:sz="0" w:space="0" w:color="auto"/>
        <w:right w:val="none" w:sz="0" w:space="0" w:color="auto"/>
      </w:divBdr>
    </w:div>
    <w:div w:id="1833790439">
      <w:bodyDiv w:val="1"/>
      <w:marLeft w:val="0"/>
      <w:marRight w:val="0"/>
      <w:marTop w:val="0"/>
      <w:marBottom w:val="0"/>
      <w:divBdr>
        <w:top w:val="none" w:sz="0" w:space="0" w:color="auto"/>
        <w:left w:val="none" w:sz="0" w:space="0" w:color="auto"/>
        <w:bottom w:val="none" w:sz="0" w:space="0" w:color="auto"/>
        <w:right w:val="none" w:sz="0" w:space="0" w:color="auto"/>
      </w:divBdr>
    </w:div>
    <w:div w:id="20655647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hys.libretexts.org/Bookshelves/University_Physics/University_Physics_%28OpenStax%29/University_Physics_III_-_Optics_and_Modern_Physics_%28OpenStax%29/11%3A_Particle_Physics_and_Cosmology/11.02%3A_Introduction_to_Particle_Physics" TargetMode="External"/><Relationship Id="rId13" Type="http://schemas.openxmlformats.org/officeDocument/2006/relationships/hyperlink" Target="https://icecube.wisc.edu/neutrino-history/1956/01/1956-first-discovery-of-the-neutrino-by-an-experiment" TargetMode="External"/><Relationship Id="rId18" Type="http://schemas.openxmlformats.org/officeDocument/2006/relationships/hyperlink" Target="https://www.youtube.com/watch?v=oBNZOOuqO6c" TargetMode="External"/><Relationship Id="rId26" Type="http://schemas.openxmlformats.org/officeDocument/2006/relationships/hyperlink" Target="https://www.chemisgroup.us/articles/IJNNN-9-153.php" TargetMode="External"/><Relationship Id="rId3" Type="http://schemas.openxmlformats.org/officeDocument/2006/relationships/styles" Target="styles.xml"/><Relationship Id="rId21" Type="http://schemas.openxmlformats.org/officeDocument/2006/relationships/hyperlink" Target="https://www.youtube.com/watch?v=asEtNJ9sRcQ&amp;t" TargetMode="External"/><Relationship Id="rId7" Type="http://schemas.openxmlformats.org/officeDocument/2006/relationships/endnotes" Target="endnotes.xml"/><Relationship Id="rId12" Type="http://schemas.openxmlformats.org/officeDocument/2006/relationships/hyperlink" Target="https://natural-universe.net/the-scientific-view-of-the-universe/basic-and-great-theories-of-modern-science/standard-model-of-elementary-particles" TargetMode="External"/><Relationship Id="rId17" Type="http://schemas.openxmlformats.org/officeDocument/2006/relationships/hyperlink" Target="https://www.youtube.com/watch?v=mYcLuWHzfmE" TargetMode="External"/><Relationship Id="rId25" Type="http://schemas.openxmlformats.org/officeDocument/2006/relationships/hyperlink" Target="https://www.tsijournals.com/articles/application-of-nanotechnology-in-electronics-a-review.pdf" TargetMode="External"/><Relationship Id="rId2" Type="http://schemas.openxmlformats.org/officeDocument/2006/relationships/numbering" Target="numbering.xml"/><Relationship Id="rId16" Type="http://schemas.openxmlformats.org/officeDocument/2006/relationships/hyperlink" Target="https://my.clevelandclinic.org/health/diagnostics/10123-pet-scan" TargetMode="External"/><Relationship Id="rId20" Type="http://schemas.openxmlformats.org/officeDocument/2006/relationships/hyperlink" Target="https://www.youtube.com/watch?v=TDYex6VSd7o" TargetMode="Externa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Positron_emission_tomography" TargetMode="External"/><Relationship Id="rId24" Type="http://schemas.openxmlformats.org/officeDocument/2006/relationships/hyperlink" Target="https://www.lemonde.fr/sciences/article/2024/05/12/une-machine-a-rayons-x-compacte-lance-ses-premiers-feux_6232826_1650684.html" TargetMode="External"/><Relationship Id="rId5" Type="http://schemas.openxmlformats.org/officeDocument/2006/relationships/webSettings" Target="webSettings.xml"/><Relationship Id="rId15" Type="http://schemas.openxmlformats.org/officeDocument/2006/relationships/hyperlink" Target="https://www.nature.com/articles/s41586-024-08543-1" TargetMode="External"/><Relationship Id="rId23" Type="http://schemas.openxmlformats.org/officeDocument/2006/relationships/hyperlink" Target="https://youtu.be/rOXfm6EezeA" TargetMode="External"/><Relationship Id="rId28" Type="http://schemas.openxmlformats.org/officeDocument/2006/relationships/header" Target="header1.xml"/><Relationship Id="rId10" Type="http://schemas.openxmlformats.org/officeDocument/2006/relationships/hyperlink" Target="https://en.wikipedia.org/wiki/Standard_Model" TargetMode="External"/><Relationship Id="rId19" Type="http://schemas.openxmlformats.org/officeDocument/2006/relationships/hyperlink" Target="https://www.youtube.com/watch?v=gkHmXhhAF2Y"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thoughtco.com/particle-physics-fundamentals-2698865" TargetMode="External"/><Relationship Id="rId14" Type="http://schemas.openxmlformats.org/officeDocument/2006/relationships/hyperlink" Target="https://neutrinos.fnal.gov/sources/" TargetMode="External"/><Relationship Id="rId22" Type="http://schemas.openxmlformats.org/officeDocument/2006/relationships/hyperlink" Target="https://www.youtube.com/watch?v=l4NSF-gkKCU" TargetMode="External"/><Relationship Id="rId27" Type="http://schemas.openxmlformats.org/officeDocument/2006/relationships/hyperlink" Target="https://www.inpart.io/blog/top-10-new-nanotechnology-innovations"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659688F-F342-4FBD-970F-D53CC8D827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304</TotalTime>
  <Pages>11</Pages>
  <Words>3408</Words>
  <Characters>19431</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Статии</dc:title>
  <dc:subject>Няколко теми по Елементарна физика</dc:subject>
  <dc:creator>Nikola Lilov</dc:creator>
  <cp:keywords/>
  <dc:description>Направено за проект по физика, 10 клас - уебсайт</dc:description>
  <cp:lastModifiedBy>Nikola Lilov</cp:lastModifiedBy>
  <cp:revision>2</cp:revision>
  <dcterms:created xsi:type="dcterms:W3CDTF">2025-05-26T05:56:00Z</dcterms:created>
  <dcterms:modified xsi:type="dcterms:W3CDTF">2025-05-26T11:27:00Z</dcterms:modified>
  <dc:language>Български</dc:language>
</cp:coreProperties>
</file>