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PRD + Техническая архитектура</w:t>
      </w:r>
    </w:p>
    <w:p>
      <w:pPr>
        <w:pBdr>
          <w:bottom w:val="single" w:color="2E86C1" w:sz="4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WatermarkPro</w:t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1C2833"/>
          <w:sz w:val="24"/>
          <w:szCs w:val="24"/>
        </w:rPr>
        <w:t xml:space="preserve">Платформа для защиты и просмотра видеоконтента
с водяными знаками для кинопродакшена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Дата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24.02.2026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Черновик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Автор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Synchro Rental / AI Assistant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Обзор продукта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Проблема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В российском кинопродакшене отсутствует простой и доступный инструмент для безопасного показа видеоматериалов заказчикам. Существующие решения (Frame.io, Kollaborate) дорогие, ориентированы на западный рынок, требуют сложной настройки и недоступны для оплаты из России из-за санкционных ограничений.</w:t>
      </w:r>
    </w:p>
    <w:p>
      <w:pPr>
        <w:spacing w:before="60" w:after="6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Текущий workflow большинства продакшенов: рендер в Premiere/Resolve с ручным наложением watermark, загрузка на Google Drive / Яндекс.Диск, отправка ссылки клиенту. Это медленно, ненадёжно и не защищает от утечек.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Решение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WatermarkPro — веб-платформа, которая позволяет загрузить видеофайл, автоматически наложить персонализированный watermark (с ФИО клиента и таймкодом) и предоставить защищённую ссылку для просмотра через HLS-стриминг без возможности скачивания.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Целевая аудитория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Потребность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Операторы / DOP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Снимают материал, отправляют на превью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Быстро показать режиссёру/продюсеру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Постпродакшен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Монтажёры, колористы, VFX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Защитить материал от утечек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Продакшен-компании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Кино, реклама, сериалы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Централизованный review workflow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Рентал-хаусы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Аренда оборудования + доп. сервисы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White-label решение для клиентов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Конкурентный 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6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Доступность в РФ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Watermark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Frame.io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 $15/мес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Ограничена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Kollaborate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 $7/мес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Ограничена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Ограничена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Яндекс.Диск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WatermarkPro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 990 руб/мес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Минимальная</w:t>
            </w:r>
          </w:p>
        </w:tc>
        <w:tc>
          <w:tcPr>
            <w:tcW w:type="dxa" w:w="2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 + forensic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Ключевые преимущества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Почему WatermarkPro?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Forensic watermark — ФИО клиента вшивается в видео, утечку можно отследить. 2) Zero-download — только HLS-стриминг, файл нельзя скачать. 3) Drag &amp; Drop — загрузил файл, получил защищённую ссылку за минуты. 4) Российский рынок — оплата рублями, серверы в РФ, соответствие ФЗ-152.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Функциональные требования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Загрузка файлов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Макс. размер файла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GB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Полнометражный ProRes 4K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Макс. длительность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180 мин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Полный метр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Резюмируемая загрузка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 (tus protocol)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Критично для больших файлов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Множественная загрузка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Пакетная обработка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Любые (mp4, mov, mxf, avi...)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как универсальный декодер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Кодеки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Любые (ProRes, DNxHR, H.264, H.265, XAVC)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auto-detect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VFR (variable frame rate)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Игнорировать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Простота &gt; перфекционизм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10-bit / 4:2:2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Сохранять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Качество важно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Странные кодеки/аудио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Перекодировать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Fallback в AAC/H.264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crash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Остановиться с ошибкой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 пытаться угадать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Watermark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Типы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Лого / Текст / Лого + текст с датой (фильтр)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Содержание текста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ФИО клиента (forensic watermark)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Размещение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Угол / Центр / Диагональ / Несколько позиций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Burn-in таймкод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Да (обязательно)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Прозрачность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Настраиваемая (20-80%)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Выходные форматы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Кодек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Битрейт (1080p)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MP4 FAST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H.264 ultrafast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5-8 Mbps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Быстрый превью, мобильные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MP4 HQ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H.264 slow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15-25 Mbps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Качественный просмотр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H.264 ABR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2-25 Mbps (адаптивный)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Стриминг в браузере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Доступ и безопасность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Загрузка файлов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Только авторизованные пользователи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Просмотр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 ссылке (без регистрации)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Скачивание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Никогда (только HLS-стриминг)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Ограничение просмотров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Настраиваемое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Срок жизни ссылок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 выбору пользователя (часы / дни)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Авто-удаление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 выбору пользователя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Пользовательские сценарии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Основной flow: загрузка и отправка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Пользователь открывает браузер, видит drag &amp; drop зону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Перетаскивает видеофайл (или несколько)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Выбирает тип watermark: лого, текст, лого+текст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Указывает ФИО клиента / email для forensic watermark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Нажимает «Обработать» — видит прогресс-бар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Получает ссылку для просмотра + настройки доступа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Отправляет ссылку клиенту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Flow клиента (просмотр)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Клиент получает ссылку, открывает в браузере, видит HLS-плеер с watermark-видео. Без регистрации, без скачивания. Таймкод отображается в плеере для удобства комментирования по телефону/в чате.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Бизнес-модель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Тарифные планы (предварительно)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6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файл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GB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990 руб/мес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GB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Studio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2990 руб/мес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 GB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GB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GB+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∞ + white-label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Unit-экономика (оценка)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Основные статьи расходов: серверные мощности для транскодирования (GPU/CPU), хранилище (S3-совместимое), CDN для HLS-стриминга, разработка и поддержка. При средней загрузке 10 файлов по 5 GB в день на пользователя Pro, себестоимость хранения и рендера составит примерно 300-500 руб/мес на пользователя, что даёт маржу около 50% на тарифе Pro.</w:t>
      </w:r>
    </w:p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Техническая архитектура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Общая схема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Система строится по микросервисной архитектуре с разделением на frontend (SPA), API gateway, сервис загрузки, очередь задач для транскодирования, хранилище и CDN для раздачи HLS.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Архитектурный принцип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Browser (SPA) → Nginx → API (FastAPI) → Redis Queue → Workers (FFmpeg) → S3 Storage → CDN → HLS Player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Стек технологий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/ Next.js + Tailwind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SPA, drag &amp; drop, HLS-плеер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Асинхронный, быстрый, отлично с FFmpeg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Загрузка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tusd (Go)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tus protocol, резюмируемая загрузка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 + Celery / ARQ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Очередь задач, приоритеты, ретраи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Транскодирование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7+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Универсальный, поддержка всех кодеков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БД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Метаданные, сессии, кэш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MinIO / Yandex Object Storage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S3-совместимое, в РФ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CDN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Yandex CDN / BunnyCDN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HLS-раздача, signed URLs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+ Magic Link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Аккаунты для загрузки, ссылки для просмотра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Простой деплой, масштабирование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Компоненты системы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5.3.1 Upload Service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Сервис загрузки файлов на базе tusd — Go-сервер, реализующий tus protocol для резюмируемых загрузок. При загрузке файл разбивается на chunks и собирается на сервере. После завершения загрузки tusd отправляет webhook в API, который создаёт задачу в очереди транскодирования.</w:t>
      </w:r>
    </w:p>
    <w:p>
      <w:pPr>
        <w:spacing w:before="60" w:after="60"/>
      </w:pP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Ключевые параметры: максимальный размер chunk — 25 MB, параллельная загрузка до 3 chunks, таймаут неактивной загрузки — 24 часа.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5.3.2 Transcoding Pipeline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Worker-процессы забирают задачи из Redis-очереди и выполняют транскодирование через FFmpeg. Каждая задача проходит через следующий пайплайн: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Probe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ffprobe — анализ входного файла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Кодек, разрешение, FPS, таймкод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Validate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Проверка ограничений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Длительность, кодек, размер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Watermark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Наложение watermark + timecode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drawtext / overlay filters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Encode FAST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H.264 ultrafast preset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Приоритет — быстрый превью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Encode HQ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H.264 slow preset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Фоновая задача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HLS segment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Нарезка на сегменты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ABR: 360p / 720p / 1080p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Upload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Заливка в S3 + CDN invalidation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Ссылка становится активной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5.3.3 FFmpeg Watermark команды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Примеры базовых FFmpeg-команд для различных типов watermark: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Текстовый watermark + таймкод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-i input.mov -vf "drawtext=text='Иванов И.И.':fontsize=24:fontcolor=white@0.3:x=(w-text_w)/2:y=(h-text_h)/2, drawtext=timecode='00\:00\:00\:00':rate=25:fontsize=18:fontcolor=white:x=10:y=h-30" -c:v libx264 -preset ultrafast -c:a aac output_fast.mp4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Лого overlay + текст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-i input.mov -i logo.png -filter_complex "[1]format=rgba,colorchannelmixer=aa=0.3[logo];[0][logo]overlay=10:10, drawtext=text='Иванов':fontsize=20:fontcolor=white@0.4:x=w-tw-10:y=h-th-10" -c:v libx264 -preset slow -crf 18 -c:a aac output_hq.mp4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HLS ABR (адаптивный битрейт)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ffmpeg -i watermarked.mp4 -filter_complex "[0:v]split=3[v1][v2][v3]; [v1]scale=1920:1080[v1out]; [v2]scale=1280:720[v2out]; [v3]scale=640:360[v3out]" -map '[v1out]' -map '[v2out]' -map '[v3out]' -map 0:a -c:v libx264 -c:a aac -f hls -hls_time 6 -hls_list_size 0 -master_pl_name master.m3u8 output.m3u8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5.3.4 HLS Streaming + защита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HLS-сегменты хранятся в S3 и раздаются через CDN. Для защиты от несанкционированного скачивания применяется многоуровневый подход: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 чего защищает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Signed URLs с истекающим токеном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Прямое скачивание по URL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CORS-ограничения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Встраивание на сторонних сайтах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Forensic watermark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Отслеживание источника утечки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Mass-скачивание сегментов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AES-128 HLS encryption (опционально)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Перехват трафика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5.3.5 База данных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PostgreSQL — основная БД для хранения метаданных. Ключевые сущности: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email, plan, storage_used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projects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Проекты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user_id, name, created_at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Загруженные файлы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project_id, original_path, size, codec, duration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Рендеры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file_id, preset, s3_path, status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Ссылки просмотра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output_id, token, expires_at, max_views, views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view_logs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Логи просмотров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id, link_id, ip, user_agent, watched_at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Инфраструктура и развёртывание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Серверные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(1 сервер)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Продакшен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cores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16+ cores (скейлится горизонтально)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32 GB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64 GB+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Диск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TB NVMe (временное хранение)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TB NVMe + S3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GPU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Не обязательно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NVENC для ускорения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Сеть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Gbps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Gbps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Selectel / Yandex Cloud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Мульти-зона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Оценка стоимости инфраструктуры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/ мес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Продакшен / мес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Сервер (транскодинг)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15 000 руб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50 000 - 150 000 руб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S3 хранилище (1 TB)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2 000 руб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10 000 - 50 000 руб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CDN трафик (5 TB)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5 000 руб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20 000 - 100 000 руб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БД + Redis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3 000 руб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10 000 руб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~25 000 руб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90 000 - 310 000 руб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MVP (2-3 месяца)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Загрузка файлов (tus)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Текстовый watermark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Burn-in таймкод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MP4 FAST рендер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HLS стриминг + плеер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Ссылки с токенами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Регистрация / magic link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Прогресс рендера (WebSocket)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Версия 1.0 (+2 месяца)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MP4 HQ рендер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Лого watermark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Настройки доступа (лимиты, TTL)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Пакетная загрузка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Проекты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Аналитика просмотров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Оплата (ЮКасса / Stripe)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Версия 2.0 (перспектива)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 &amp; Comments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Таймкодовые комментарии, рисование на кадре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Цепочки согласований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для интеграций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Интеграция с Resolve / Premiere через 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Брендирование для рентал-хаусов и продакшенов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Уведомления о готовности рендера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NVENC / GPU ускорение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10x ускорение транскодирования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 стоимость рендера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Лимиты на тарифах, NVENC, очереди приоритетов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Экзотические кодеки (R3D, BRAW)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Белый список кодеков на старте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HLS легко скачать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Forensic WM + signed URLs + AES-128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Хранилище переполняется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Агрессивное авто-удаление, лимиты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Малый рынок в РФ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CIS-рынок, white-label модель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Конкуренция от Frame.io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Фокус на простоте + РФ рынок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Открытые вопросы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026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Название продукта (WatermarkPro — рабочее)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Нужна ли поддержка RED R3D / BRAW / ARRIRAW?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Нужен ли DRM (Дорого, сложно) или достаточно AES-128?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Мобильное приложение или только веб?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Юрисдикция серверов (РФ vs EU)?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Команда разработки (in-house vs аутсорс)?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Бюджет на разработку MVP?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Открыт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Следующие шаги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Согласовать PRD с командой. 2) Определить бюджет и команду. 3) Собрать MVP за 2-3 месяца. 4) Закрытый бета-тест на клиентах Synchro Rental. 5) Публичный запуск.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8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WatermarkPro</w:t>
    </w:r>
    <w:r>
      <w:rPr>
        <w:rFonts w:ascii="Arial" w:cs="Arial" w:eastAsia="Arial" w:hAnsi="Arial"/>
        <w:color w:val="999999"/>
        <w:sz w:val="18"/>
        <w:szCs w:val="18"/>
      </w:rPr>
      <w:t xml:space="preserve">	PRD + Техническая архитектура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2026-02-24T08:52:42.367Z</dcterms:created>
  <dcterms:modified xsi:type="dcterms:W3CDTF">2026-02-24T08:52:42.368Z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