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475.0" w:type="dxa"/>
        <w:jc w:val="left"/>
        <w:tblInd w:w="-100.0" w:type="dxa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600"/>
      </w:tblPr>
      <w:tblGrid>
        <w:gridCol w:w="1980"/>
        <w:gridCol w:w="6495"/>
        <w:tblGridChange w:id="0">
          <w:tblGrid>
            <w:gridCol w:w="1980"/>
            <w:gridCol w:w="6495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color w:val="434343"/>
                <w:rtl w:val="0"/>
              </w:rPr>
              <w:t xml:space="preserve">Probleem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Doormiddel van Streams kan je query-achtige operaties doen op datastructuren. Voor deze opdracht heb ik film-data gekozen waarop je een aantal queries gaat doen.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Droid Serif" w:cs="Droid Serif" w:eastAsia="Droid Serif" w:hAnsi="Droid Serif"/>
                <w:color w:val="434343"/>
                <w:rtl w:val="0"/>
              </w:rPr>
              <w:t xml:space="preserve">Opdracht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Download de databestanden hier: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360" w:lineRule="auto"/>
              <w:ind w:left="720" w:right="0" w:hanging="360"/>
              <w:contextualSpacing w:val="1"/>
              <w:jc w:val="both"/>
              <w:rPr>
                <w:u w:val="none"/>
              </w:rPr>
            </w:pP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http://files.grouplens.org/datasets/movielens/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360" w:lineRule="auto"/>
              <w:ind w:left="72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Begin met de </w:t>
            </w:r>
            <w:r w:rsidDel="00000000" w:rsidR="00000000" w:rsidRPr="00000000">
              <w:rPr>
                <w:i w:val="1"/>
                <w:rtl w:val="0"/>
              </w:rPr>
              <w:t xml:space="preserve">small </w:t>
            </w:r>
            <w:r w:rsidDel="00000000" w:rsidR="00000000" w:rsidRPr="00000000">
              <w:rPr>
                <w:rtl w:val="0"/>
              </w:rPr>
              <w:t xml:space="preserve">variant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360" w:lineRule="auto"/>
              <w:ind w:left="72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Je code moet werken met alle groottes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Maak een programma dat: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360" w:lineRule="auto"/>
              <w:ind w:left="72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movie-data uitleest en de ratings koppelt aan de movies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360" w:lineRule="auto"/>
              <w:ind w:left="144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Zorg ervoor dat dit met een optimale performance gebeurt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360" w:lineRule="auto"/>
              <w:ind w:left="72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 volgende ‘queries’ uit kan voeren: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360" w:lineRule="auto"/>
              <w:ind w:left="144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alle films met bepaalde beginletters: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public List&lt;Movie&gt; titleStartsWithLetter(String start)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360" w:lineRule="auto"/>
              <w:ind w:left="144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alle films met een bepaald genre: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public List&lt;Movie&gt; hasGenre(String genre)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360" w:lineRule="auto"/>
              <w:ind w:left="144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alle films met een bepaald aantal genres: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public List&lt;Movie&gt; hasGenres(List&lt;String&gt; genre)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360" w:lineRule="auto"/>
              <w:ind w:left="144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alle films met een bepaalde rating of hoger: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public List&lt;Movie&gt; hasMinimumRating(float rating)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360" w:lineRule="auto"/>
              <w:ind w:left="1440" w:hanging="360"/>
              <w:contextualSpacing w:val="1"/>
              <w:jc w:val="both"/>
              <w:rPr>
                <w:i w:val="1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Voor ieder genre de gemiddelde rating:</w:t>
            </w:r>
            <w:r w:rsidDel="00000000" w:rsidR="00000000" w:rsidRPr="00000000">
              <w:rPr>
                <w:i w:val="1"/>
                <w:rtl w:val="0"/>
              </w:rPr>
              <w:br w:type="textWrapping"/>
              <w:t xml:space="preserve">public List&lt;String&gt; ratingPerGenre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color w:val="434343"/>
                <w:rtl w:val="0"/>
              </w:rPr>
              <w:t xml:space="preserve">Groepering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36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color w:val="434343"/>
                <w:rtl w:val="0"/>
              </w:rPr>
              <w:t xml:space="preserve">Individueel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color w:val="434343"/>
                <w:rtl w:val="0"/>
              </w:rPr>
              <w:t xml:space="preserve">Tijd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color w:val="434343"/>
                <w:rtl w:val="0"/>
              </w:rPr>
              <w:t xml:space="preserve">Voorwaarden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360" w:lineRule="auto"/>
              <w:ind w:left="72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Gebruik alleen het Java Collections Framework dus: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spacing w:after="0" w:before="0" w:line="360" w:lineRule="auto"/>
              <w:ind w:left="144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Collections (interfaces/implementations)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360" w:lineRule="auto"/>
              <w:ind w:left="144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Algorithms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spacing w:after="0" w:before="0" w:line="360" w:lineRule="auto"/>
              <w:ind w:left="144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Streams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spacing w:after="0" w:before="0" w:line="360" w:lineRule="auto"/>
              <w:ind w:left="144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Lambda’s, Aggregate operations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360" w:lineRule="auto"/>
              <w:ind w:left="72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Je wordt beoordeeld op: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spacing w:after="0" w:before="0" w:line="360" w:lineRule="auto"/>
              <w:ind w:left="144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functionaliteit,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spacing w:after="0" w:before="0" w:line="360" w:lineRule="auto"/>
              <w:ind w:left="144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performance,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spacing w:after="0" w:before="0" w:line="360" w:lineRule="auto"/>
              <w:ind w:left="144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herbruikbaarheid van code,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spacing w:after="0" w:before="0" w:line="360" w:lineRule="auto"/>
              <w:ind w:left="144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Clean code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40.0000000000002" w:top="1440.0000000000002" w:left="1695" w:right="17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Droid Serif">
    <w:embedRegular r:id="rId1" w:subsetted="0"/>
    <w:embedBold r:id="rId2" w:subsetted="0"/>
    <w:embedItalic r:id="rId3" w:subsetted="0"/>
    <w:embedBoldItalic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8501.0" w:type="dxa"/>
      <w:jc w:val="left"/>
      <w:tblInd w:w="-100.0" w:type="dxa"/>
      <w:tblBorders>
        <w:top w:color="d9d9d9" w:space="0" w:sz="4" w:val="single"/>
        <w:left w:color="d9d9d9" w:space="0" w:sz="4" w:val="single"/>
        <w:bottom w:color="d9d9d9" w:space="0" w:sz="4" w:val="single"/>
        <w:right w:color="d9d9d9" w:space="0" w:sz="4" w:val="single"/>
        <w:insideH w:color="d9d9d9" w:space="0" w:sz="4" w:val="single"/>
        <w:insideV w:color="d9d9d9" w:space="0" w:sz="4" w:val="single"/>
      </w:tblBorders>
      <w:tblLayout w:type="fixed"/>
      <w:tblLook w:val="0600"/>
    </w:tblPr>
    <w:tblGrid>
      <w:gridCol w:w="2833.666666666667"/>
      <w:gridCol w:w="2833.666666666667"/>
      <w:gridCol w:w="2833.666666666667"/>
      <w:tblGridChange w:id="0">
        <w:tblGrid>
          <w:gridCol w:w="2833.666666666667"/>
          <w:gridCol w:w="2833.666666666667"/>
          <w:gridCol w:w="2833.666666666667"/>
        </w:tblGrid>
      </w:tblGridChange>
    </w:tblGrid>
    <w:tr>
      <w:tc>
        <w:tcPr>
          <w:shd w:fill="d9d9d9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Droid Serif" w:cs="Droid Serif" w:eastAsia="Droid Serif" w:hAnsi="Droid Serif"/>
              <w:color w:val="434343"/>
              <w:rtl w:val="0"/>
            </w:rPr>
            <w:t xml:space="preserve">Les 5 - Opdracht 1</w:t>
          </w:r>
          <w:r w:rsidDel="00000000" w:rsidR="00000000" w:rsidRPr="00000000">
            <w:rPr>
              <w:rtl w:val="0"/>
            </w:rPr>
          </w:r>
        </w:p>
      </w:tc>
      <w:tc>
        <w:tcPr>
          <w:shd w:fill="d9d9d9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Droid Serif" w:cs="Droid Serif" w:eastAsia="Droid Serif" w:hAnsi="Droid Serif"/>
              <w:color w:val="434343"/>
              <w:rtl w:val="0"/>
            </w:rPr>
            <w:t xml:space="preserve">Streams</w:t>
          </w:r>
          <w:r w:rsidDel="00000000" w:rsidR="00000000" w:rsidRPr="00000000">
            <w:rPr>
              <w:rtl w:val="0"/>
            </w:rPr>
          </w:r>
        </w:p>
      </w:tc>
      <w:tc>
        <w:tcPr>
          <w:shd w:fill="d9d9d9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Droid Serif" w:cs="Droid Serif" w:eastAsia="Droid Serif" w:hAnsi="Droid Serif"/>
              <w:color w:val="434343"/>
              <w:rtl w:val="0"/>
            </w:rPr>
            <w:t xml:space="preserve">Development 226a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spacing w:after="20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files.grouplens.org/datasets/movielens/" TargetMode="Externa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erif-regular.ttf"/><Relationship Id="rId2" Type="http://schemas.openxmlformats.org/officeDocument/2006/relationships/font" Target="fonts/DroidSerif-bold.ttf"/><Relationship Id="rId3" Type="http://schemas.openxmlformats.org/officeDocument/2006/relationships/font" Target="fonts/DroidSerif-italic.ttf"/><Relationship Id="rId4" Type="http://schemas.openxmlformats.org/officeDocument/2006/relationships/font" Target="fonts/DroidSerif-boldItalic.ttf"/></Relationships>
</file>