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A63E9" w14:textId="3D4ABFCF" w:rsidR="00EB590E" w:rsidRPr="00926895" w:rsidRDefault="000B4A27" w:rsidP="00926895">
      <w:pPr>
        <w:jc w:val="center"/>
        <w:rPr>
          <w:rFonts w:ascii="黑体" w:eastAsia="黑体" w:hAnsi="黑体"/>
          <w:sz w:val="36"/>
        </w:rPr>
      </w:pPr>
      <w:r w:rsidRPr="00926895">
        <w:rPr>
          <w:rFonts w:ascii="黑体" w:eastAsia="黑体" w:hAnsi="黑体" w:hint="eastAsia"/>
          <w:sz w:val="36"/>
        </w:rPr>
        <w:t>“</w:t>
      </w:r>
      <w:r w:rsidR="00C001F5" w:rsidRPr="00926895">
        <w:rPr>
          <w:rFonts w:ascii="黑体" w:eastAsia="黑体" w:hAnsi="黑体" w:hint="eastAsia"/>
          <w:sz w:val="36"/>
        </w:rPr>
        <w:t>折冲樽俎，纵横捭阖</w:t>
      </w:r>
      <w:r w:rsidRPr="00926895">
        <w:rPr>
          <w:rFonts w:ascii="黑体" w:eastAsia="黑体" w:hAnsi="黑体" w:hint="eastAsia"/>
          <w:sz w:val="36"/>
        </w:rPr>
        <w:t>”</w:t>
      </w:r>
      <w:r w:rsidR="00C20C97">
        <w:rPr>
          <w:rFonts w:ascii="黑体" w:eastAsia="黑体" w:hAnsi="黑体" w:hint="eastAsia"/>
          <w:sz w:val="36"/>
        </w:rPr>
        <w:t>——模拟联合国</w:t>
      </w:r>
    </w:p>
    <w:p w14:paraId="613A0167" w14:textId="77777777" w:rsidR="00805CD9" w:rsidRPr="00ED051E" w:rsidRDefault="00805CD9" w:rsidP="00805CD9">
      <w:pPr>
        <w:ind w:firstLine="420"/>
        <w:jc w:val="center"/>
        <w:rPr>
          <w:rFonts w:asciiTheme="minorEastAsia" w:hAnsiTheme="minorEastAsia" w:cstheme="minorEastAsia"/>
          <w:sz w:val="18"/>
        </w:rPr>
      </w:pPr>
      <w:r>
        <w:rPr>
          <w:rFonts w:asciiTheme="minorEastAsia" w:hAnsiTheme="minorEastAsia" w:cstheme="minorEastAsia"/>
          <w:sz w:val="18"/>
        </w:rPr>
        <w:t>[</w:t>
      </w:r>
      <w:r>
        <w:rPr>
          <w:rFonts w:asciiTheme="minorEastAsia" w:hAnsiTheme="minorEastAsia" w:cstheme="minorEastAsia" w:hint="eastAsia"/>
          <w:sz w:val="18"/>
        </w:rPr>
        <w:t>图片</w:t>
      </w:r>
      <w:r>
        <w:rPr>
          <w:rFonts w:asciiTheme="minorEastAsia" w:hAnsiTheme="minorEastAsia" w:cstheme="minorEastAsia"/>
          <w:sz w:val="18"/>
        </w:rPr>
        <w:t>]</w:t>
      </w:r>
    </w:p>
    <w:p w14:paraId="5CE8921B" w14:textId="14494C4D" w:rsidR="00805CD9" w:rsidRDefault="00805CD9" w:rsidP="00805CD9">
      <w:pPr>
        <w:ind w:firstLine="420"/>
        <w:jc w:val="center"/>
        <w:rPr>
          <w:rFonts w:asciiTheme="minorEastAsia" w:hAnsiTheme="minorEastAsia" w:cstheme="minorEastAsia" w:hint="eastAsia"/>
        </w:rPr>
      </w:pPr>
      <w:r w:rsidRPr="00ED051E">
        <w:rPr>
          <w:rFonts w:asciiTheme="minorEastAsia" w:hAnsiTheme="minorEastAsia" w:cstheme="minorEastAsia" w:hint="eastAsia"/>
          <w:sz w:val="18"/>
        </w:rPr>
        <w:t>第十三届与</w:t>
      </w:r>
      <w:r>
        <w:rPr>
          <w:rFonts w:asciiTheme="minorEastAsia" w:hAnsiTheme="minorEastAsia" w:cstheme="minorEastAsia" w:hint="eastAsia"/>
          <w:sz w:val="18"/>
        </w:rPr>
        <w:t>第十四届哈三中模联人</w:t>
      </w:r>
      <w:bookmarkStart w:id="0" w:name="_GoBack"/>
      <w:bookmarkEnd w:id="0"/>
    </w:p>
    <w:p w14:paraId="26A666A0" w14:textId="2E58800B" w:rsidR="00891054" w:rsidRDefault="00891054" w:rsidP="00891054">
      <w:pPr>
        <w:ind w:firstLineChars="175" w:firstLine="420"/>
        <w:rPr>
          <w:rFonts w:asciiTheme="minorEastAsia" w:hAnsiTheme="minorEastAsia" w:cstheme="minorEastAsia"/>
        </w:rPr>
      </w:pPr>
      <w:r>
        <w:rPr>
          <w:rFonts w:asciiTheme="minorEastAsia" w:hAnsiTheme="minorEastAsia" w:cstheme="minorEastAsia" w:hint="eastAsia"/>
        </w:rPr>
        <w:t>哈尔滨市第三中学模拟联合国社团(下称哈三中模联社团)自2003年创立以来，已经有</w:t>
      </w:r>
      <w:r w:rsidR="00093974">
        <w:rPr>
          <w:rFonts w:asciiTheme="minorEastAsia" w:hAnsiTheme="minorEastAsia" w:cstheme="minorEastAsia" w:hint="eastAsia"/>
        </w:rPr>
        <w:t>14</w:t>
      </w:r>
      <w:r>
        <w:rPr>
          <w:rFonts w:asciiTheme="minorEastAsia" w:hAnsiTheme="minorEastAsia" w:cstheme="minorEastAsia" w:hint="eastAsia"/>
        </w:rPr>
        <w:t>年的发展历史。作为全国模拟联合国社团的老牌名校,哈尔滨市第三中学是全国中学生模拟联合国社团的先驱者与领导者</w:t>
      </w:r>
      <w:r w:rsidR="006338AE">
        <w:rPr>
          <w:rFonts w:asciiTheme="minorEastAsia" w:hAnsiTheme="minorEastAsia" w:cstheme="minorEastAsia" w:hint="eastAsia"/>
        </w:rPr>
        <w:t>。</w:t>
      </w:r>
      <w:r>
        <w:rPr>
          <w:rFonts w:asciiTheme="minorEastAsia" w:hAnsiTheme="minorEastAsia" w:cstheme="minorEastAsia" w:hint="eastAsia"/>
        </w:rPr>
        <w:t>一方面，哈三中模联社团所引领的学术底蕴、会务精细程度以及创新意识为东三省乃至全国的模拟联合国社团提供了榜样，为区域模拟联合国社团发展贡献力量；另一方面，哈三中模联社团独有的学术创新与学术自立精神更锻炼了无数志存高远的中学生,引领了学校</w:t>
      </w:r>
      <w:r w:rsidR="00B56295">
        <w:rPr>
          <w:rFonts w:asciiTheme="minorEastAsia" w:hAnsiTheme="minorEastAsia" w:cstheme="minorEastAsia" w:hint="eastAsia"/>
        </w:rPr>
        <w:t>14</w:t>
      </w:r>
      <w:r>
        <w:rPr>
          <w:rFonts w:asciiTheme="minorEastAsia" w:hAnsiTheme="minorEastAsia" w:cstheme="minorEastAsia" w:hint="eastAsia"/>
        </w:rPr>
        <w:t xml:space="preserve">年来逐步壮大、如今声势浩大的出国学生队伍，更培养出许多被美国一流大学录取的优秀人才。 </w:t>
      </w:r>
    </w:p>
    <w:p w14:paraId="6E9FD0A1" w14:textId="14A27051" w:rsidR="00CB3900" w:rsidRPr="008C014A" w:rsidRDefault="008C014A" w:rsidP="008C014A">
      <w:pPr>
        <w:ind w:firstLineChars="175" w:firstLine="315"/>
        <w:jc w:val="center"/>
        <w:rPr>
          <w:rFonts w:asciiTheme="minorEastAsia" w:hAnsiTheme="minorEastAsia" w:cstheme="minorEastAsia"/>
          <w:sz w:val="18"/>
        </w:rPr>
      </w:pPr>
      <w:r>
        <w:rPr>
          <w:rFonts w:asciiTheme="minorEastAsia" w:hAnsiTheme="minorEastAsia" w:cstheme="minorEastAsia"/>
          <w:sz w:val="18"/>
        </w:rPr>
        <w:t>[</w:t>
      </w:r>
      <w:r>
        <w:rPr>
          <w:rFonts w:asciiTheme="minorEastAsia" w:hAnsiTheme="minorEastAsia" w:cstheme="minorEastAsia" w:hint="eastAsia"/>
          <w:sz w:val="18"/>
        </w:rPr>
        <w:t>图片]</w:t>
      </w:r>
    </w:p>
    <w:p w14:paraId="16EFBD0B" w14:textId="109809B5" w:rsidR="005841C3" w:rsidRPr="00C17CFF" w:rsidRDefault="000327F2" w:rsidP="00C17CFF">
      <w:pPr>
        <w:ind w:firstLineChars="175" w:firstLine="315"/>
        <w:jc w:val="center"/>
        <w:rPr>
          <w:rFonts w:asciiTheme="minorEastAsia" w:hAnsiTheme="minorEastAsia" w:cstheme="minorEastAsia"/>
          <w:sz w:val="18"/>
        </w:rPr>
      </w:pPr>
      <w:r w:rsidRPr="00C17CFF">
        <w:rPr>
          <w:rFonts w:asciiTheme="minorEastAsia" w:hAnsiTheme="minorEastAsia" w:cstheme="minorEastAsia" w:hint="eastAsia"/>
          <w:sz w:val="18"/>
        </w:rPr>
        <w:t>2017PKUNMUN哈三中代表团</w:t>
      </w:r>
    </w:p>
    <w:p w14:paraId="58BBCC29" w14:textId="388F3160" w:rsidR="00891054" w:rsidRDefault="00B56295" w:rsidP="00891054">
      <w:pPr>
        <w:ind w:firstLineChars="175" w:firstLine="420"/>
        <w:rPr>
          <w:rFonts w:asciiTheme="minorEastAsia" w:hAnsiTheme="minorEastAsia" w:cstheme="minorEastAsia"/>
        </w:rPr>
      </w:pPr>
      <w:r>
        <w:rPr>
          <w:rFonts w:asciiTheme="minorEastAsia" w:hAnsiTheme="minorEastAsia" w:cstheme="minorEastAsia" w:hint="eastAsia"/>
        </w:rPr>
        <w:t>14</w:t>
      </w:r>
      <w:r w:rsidR="00891054">
        <w:rPr>
          <w:rFonts w:asciiTheme="minorEastAsia" w:hAnsiTheme="minorEastAsia" w:cstheme="minorEastAsia" w:hint="eastAsia"/>
        </w:rPr>
        <w:t>年前，在全国范围内，只有以北京大学为代表的为数不多的高校举办中学生模拟联合国会议。在2004年北京大学全国中学生模拟联合国大会上，哈三中学子第一次接触到了模拟联合国会议。会议上，从未了解过模拟联合国的三中代表们只能默默坐在会议室后排，直到会议结束都无法参与会议的讨论进程。然而，这看似失败的第一次模拟</w:t>
      </w:r>
      <w:r w:rsidR="009264C7">
        <w:rPr>
          <w:rFonts w:asciiTheme="minorEastAsia" w:hAnsiTheme="minorEastAsia" w:cstheme="minorEastAsia" w:hint="eastAsia"/>
        </w:rPr>
        <w:t>联</w:t>
      </w:r>
      <w:r w:rsidR="00780F77">
        <w:rPr>
          <w:rFonts w:asciiTheme="minorEastAsia" w:hAnsiTheme="minorEastAsia" w:cstheme="minorEastAsia" w:hint="eastAsia"/>
        </w:rPr>
        <w:t>合国之旅却为哈三中社团日后的辉煌拉开了序幕。这次会议之后，三中人</w:t>
      </w:r>
      <w:r w:rsidR="00891054">
        <w:rPr>
          <w:rFonts w:asciiTheme="minorEastAsia" w:hAnsiTheme="minorEastAsia" w:cstheme="minorEastAsia" w:hint="eastAsia"/>
        </w:rPr>
        <w:t>决心将模拟联合国社团带入哈三中，让更多三中学子体会国际事务的学术内涵与外交官的仪表风度。然而，在当时模拟联合国地区交流机制尚未</w:t>
      </w:r>
      <w:r w:rsidR="004D143D">
        <w:rPr>
          <w:rFonts w:asciiTheme="minorEastAsia" w:hAnsiTheme="minorEastAsia" w:cstheme="minorEastAsia" w:hint="eastAsia"/>
        </w:rPr>
        <w:t>完善的情况下，创建模拟联合国社团无疑十分困难。在这样的条件下，现任哈三中副校长吴霞</w:t>
      </w:r>
      <w:r w:rsidR="00891054">
        <w:rPr>
          <w:rFonts w:asciiTheme="minorEastAsia" w:hAnsiTheme="minorEastAsia" w:cstheme="minorEastAsia" w:hint="eastAsia"/>
        </w:rPr>
        <w:t>担任了社团指导教师，通过翻阅国内外模拟联合国仅有的指导材料，亲自培训成绩顶尖、在学校各项活动中表现突出的精英学生。在哈三中人持续几年的努力下，一届又一届的三中学生逐渐熟悉并完全掌握了模拟联合国的议事规则，并在模拟联合国社团老师的教导下发挥出自身优异的英语水平与学术基础</w:t>
      </w:r>
      <w:r w:rsidR="00891054">
        <w:rPr>
          <w:rFonts w:asciiTheme="minorEastAsia" w:hAnsiTheme="minorEastAsia" w:cstheme="minorEastAsia"/>
        </w:rPr>
        <w:t>。</w:t>
      </w:r>
      <w:r w:rsidR="00891054">
        <w:rPr>
          <w:rFonts w:asciiTheme="minorEastAsia" w:hAnsiTheme="minorEastAsia" w:cstheme="minorEastAsia" w:hint="eastAsia"/>
        </w:rPr>
        <w:t>逐渐在区域会议、全国会议中取得了优异成绩。</w:t>
      </w:r>
    </w:p>
    <w:p w14:paraId="69FE27B1" w14:textId="77777777" w:rsidR="00965169" w:rsidRPr="008C014A" w:rsidRDefault="00965169" w:rsidP="00965169">
      <w:pPr>
        <w:ind w:firstLineChars="175" w:firstLine="315"/>
        <w:jc w:val="center"/>
        <w:rPr>
          <w:rFonts w:asciiTheme="minorEastAsia" w:hAnsiTheme="minorEastAsia" w:cstheme="minorEastAsia"/>
          <w:sz w:val="18"/>
        </w:rPr>
      </w:pPr>
      <w:r>
        <w:rPr>
          <w:rFonts w:asciiTheme="minorEastAsia" w:hAnsiTheme="minorEastAsia" w:cstheme="minorEastAsia"/>
          <w:sz w:val="18"/>
        </w:rPr>
        <w:t>[</w:t>
      </w:r>
      <w:r>
        <w:rPr>
          <w:rFonts w:asciiTheme="minorEastAsia" w:hAnsiTheme="minorEastAsia" w:cstheme="minorEastAsia" w:hint="eastAsia"/>
          <w:sz w:val="18"/>
        </w:rPr>
        <w:t>图片]</w:t>
      </w:r>
    </w:p>
    <w:p w14:paraId="5645A5F7" w14:textId="55A13BE5" w:rsidR="00965169" w:rsidRPr="00C17CFF" w:rsidRDefault="00965169" w:rsidP="00965169">
      <w:pPr>
        <w:ind w:firstLineChars="175" w:firstLine="315"/>
        <w:jc w:val="center"/>
        <w:rPr>
          <w:rFonts w:asciiTheme="minorEastAsia" w:hAnsiTheme="minorEastAsia" w:cstheme="minorEastAsia"/>
          <w:sz w:val="18"/>
        </w:rPr>
      </w:pPr>
      <w:r>
        <w:rPr>
          <w:rFonts w:asciiTheme="minorEastAsia" w:hAnsiTheme="minorEastAsia" w:cstheme="minorEastAsia" w:hint="eastAsia"/>
          <w:sz w:val="18"/>
        </w:rPr>
        <w:t>2017FDUIMUN</w:t>
      </w:r>
      <w:r w:rsidRPr="00C17CFF">
        <w:rPr>
          <w:rFonts w:asciiTheme="minorEastAsia" w:hAnsiTheme="minorEastAsia" w:cstheme="minorEastAsia" w:hint="eastAsia"/>
          <w:sz w:val="18"/>
        </w:rPr>
        <w:t>哈三中代表团</w:t>
      </w:r>
    </w:p>
    <w:p w14:paraId="37941809" w14:textId="2274DD2D" w:rsidR="00891054" w:rsidRDefault="00891054" w:rsidP="00891054">
      <w:pPr>
        <w:ind w:firstLineChars="175" w:firstLine="420"/>
        <w:rPr>
          <w:rFonts w:asciiTheme="minorEastAsia" w:hAnsiTheme="minorEastAsia" w:cstheme="minorEastAsia"/>
        </w:rPr>
      </w:pPr>
      <w:r>
        <w:rPr>
          <w:rFonts w:asciiTheme="minorEastAsia" w:hAnsiTheme="minorEastAsia" w:cstheme="minorEastAsia" w:hint="eastAsia"/>
        </w:rPr>
        <w:t>随着模拟联合国社团的发展，我们也逐步推进社团的转型，包括以考试制度代替指派制度，以老一届主席培训制度取代指导教师培训制度。哈三中模联社团在全国模拟联合国会议中的优</w:t>
      </w:r>
      <w:r w:rsidR="000A59BA">
        <w:rPr>
          <w:rFonts w:asciiTheme="minorEastAsia" w:hAnsiTheme="minorEastAsia" w:cstheme="minorEastAsia" w:hint="eastAsia"/>
        </w:rPr>
        <w:t>异表现，也得益于严格的招新制度和优中选优的社团素质，其对学生</w:t>
      </w:r>
      <w:r>
        <w:rPr>
          <w:rFonts w:asciiTheme="minorEastAsia" w:hAnsiTheme="minorEastAsia" w:cstheme="minorEastAsia" w:hint="eastAsia"/>
        </w:rPr>
        <w:t>能力的考察往往已经超出部分模拟联合国会议。在新成员进人模拟联合国社团之后，与众多其他学校模拟联合国社团不同的是</w:t>
      </w:r>
      <w:r>
        <w:rPr>
          <w:rFonts w:asciiTheme="minorEastAsia" w:hAnsiTheme="minorEastAsia" w:cstheme="minorEastAsia"/>
        </w:rPr>
        <w:t>。</w:t>
      </w:r>
      <w:r>
        <w:rPr>
          <w:rFonts w:asciiTheme="minorEastAsia" w:hAnsiTheme="minorEastAsia" w:cstheme="minorEastAsia" w:hint="eastAsia"/>
        </w:rPr>
        <w:t>哈三中的社员由上一届社团主席及骨干成员依据哈下中模联社团精心编纂并历年更新的模拟联合国教材进行培训。如此创新的培训方法既体现了哈三中模拟联合国社团浓厚的学术氛围，又保证了每一届社员都能得到上一届成员的言传身教。因此，哈三中模联社团的成员们不仅学术能力过人，更掌握了外交着装等礼仪，展现出真正外交官的风度。正是在这样严格、创新的体系下，哈三中模联社团的代表们才能在全国乃至世界范围内的模拟联合国会议中崭露头角、独领风骚。</w:t>
      </w:r>
    </w:p>
    <w:p w14:paraId="7855D379" w14:textId="7BE88108" w:rsidR="000A59BA" w:rsidRDefault="000A59BA" w:rsidP="000A59BA">
      <w:pPr>
        <w:ind w:firstLineChars="175" w:firstLine="315"/>
        <w:jc w:val="center"/>
        <w:rPr>
          <w:rFonts w:asciiTheme="minorEastAsia" w:hAnsiTheme="minorEastAsia" w:cstheme="minorEastAsia"/>
          <w:sz w:val="18"/>
        </w:rPr>
      </w:pPr>
      <w:r>
        <w:rPr>
          <w:rFonts w:asciiTheme="minorEastAsia" w:hAnsiTheme="minorEastAsia" w:cstheme="minorEastAsia"/>
          <w:sz w:val="18"/>
        </w:rPr>
        <w:t>[</w:t>
      </w:r>
      <w:r>
        <w:rPr>
          <w:rFonts w:asciiTheme="minorEastAsia" w:hAnsiTheme="minorEastAsia" w:cstheme="minorEastAsia" w:hint="eastAsia"/>
          <w:sz w:val="18"/>
        </w:rPr>
        <w:t>图片</w:t>
      </w:r>
      <w:r>
        <w:rPr>
          <w:rFonts w:asciiTheme="minorEastAsia" w:hAnsiTheme="minorEastAsia" w:cstheme="minorEastAsia"/>
          <w:sz w:val="18"/>
        </w:rPr>
        <w:t>]</w:t>
      </w:r>
    </w:p>
    <w:p w14:paraId="305250FB" w14:textId="5DF4B76A" w:rsidR="000A59BA" w:rsidRPr="000A59BA" w:rsidRDefault="000A59BA" w:rsidP="000A59BA">
      <w:pPr>
        <w:ind w:firstLineChars="175" w:firstLine="315"/>
        <w:jc w:val="center"/>
        <w:rPr>
          <w:rFonts w:asciiTheme="minorEastAsia" w:hAnsiTheme="minorEastAsia" w:cstheme="minorEastAsia"/>
          <w:sz w:val="18"/>
        </w:rPr>
      </w:pPr>
      <w:r>
        <w:rPr>
          <w:rFonts w:asciiTheme="minorEastAsia" w:hAnsiTheme="minorEastAsia" w:cstheme="minorEastAsia"/>
          <w:sz w:val="18"/>
        </w:rPr>
        <w:t>[</w:t>
      </w:r>
      <w:r>
        <w:rPr>
          <w:rFonts w:asciiTheme="minorEastAsia" w:hAnsiTheme="minorEastAsia" w:cstheme="minorEastAsia" w:hint="eastAsia"/>
          <w:sz w:val="18"/>
        </w:rPr>
        <w:t>图片</w:t>
      </w:r>
      <w:r>
        <w:rPr>
          <w:rFonts w:asciiTheme="minorEastAsia" w:hAnsiTheme="minorEastAsia" w:cstheme="minorEastAsia"/>
          <w:sz w:val="18"/>
        </w:rPr>
        <w:t>]</w:t>
      </w:r>
    </w:p>
    <w:p w14:paraId="0F9EB7C7" w14:textId="5B57EC40" w:rsidR="000A59BA" w:rsidRPr="000A59BA" w:rsidRDefault="000A59BA" w:rsidP="000A59BA">
      <w:pPr>
        <w:ind w:firstLineChars="175" w:firstLine="315"/>
        <w:jc w:val="center"/>
        <w:rPr>
          <w:rFonts w:asciiTheme="minorEastAsia" w:hAnsiTheme="minorEastAsia" w:cstheme="minorEastAsia"/>
          <w:sz w:val="18"/>
        </w:rPr>
      </w:pPr>
      <w:r w:rsidRPr="000A59BA">
        <w:rPr>
          <w:rFonts w:asciiTheme="minorEastAsia" w:hAnsiTheme="minorEastAsia" w:cstheme="minorEastAsia" w:hint="eastAsia"/>
          <w:sz w:val="18"/>
        </w:rPr>
        <w:t>模拟联合国校内培训</w:t>
      </w:r>
    </w:p>
    <w:p w14:paraId="476AF4A0" w14:textId="5890E81B" w:rsidR="00891054" w:rsidRDefault="00891054" w:rsidP="00891054">
      <w:pPr>
        <w:ind w:firstLineChars="175" w:firstLine="420"/>
        <w:rPr>
          <w:rFonts w:asciiTheme="minorEastAsia" w:hAnsiTheme="minorEastAsia" w:cstheme="minorEastAsia"/>
        </w:rPr>
      </w:pPr>
      <w:r>
        <w:rPr>
          <w:rFonts w:asciiTheme="minorEastAsia" w:hAnsiTheme="minorEastAsia" w:cstheme="minorEastAsia" w:hint="eastAsia"/>
        </w:rPr>
        <w:t>哈三中模联社团的发展也体现在其对区域模拟联合国发展的推动与领导作</w:t>
      </w:r>
      <w:r>
        <w:rPr>
          <w:rFonts w:asciiTheme="minorEastAsia" w:hAnsiTheme="minorEastAsia" w:cstheme="minorEastAsia" w:hint="eastAsia"/>
        </w:rPr>
        <w:lastRenderedPageBreak/>
        <w:t>用上。</w:t>
      </w:r>
      <w:r w:rsidR="00202956">
        <w:rPr>
          <w:rFonts w:asciiTheme="minorEastAsia" w:hAnsiTheme="minorEastAsia" w:cstheme="minorEastAsia" w:hint="eastAsia"/>
        </w:rPr>
        <w:t>14</w:t>
      </w:r>
      <w:r>
        <w:rPr>
          <w:rFonts w:asciiTheme="minorEastAsia" w:hAnsiTheme="minorEastAsia" w:cstheme="minorEastAsia" w:hint="eastAsia"/>
        </w:rPr>
        <w:t>年前，东北地区模拟联合国社团相较于南方模拟联合国社团发展上仍有不小的差距</w:t>
      </w:r>
      <w:r>
        <w:rPr>
          <w:rFonts w:asciiTheme="minorEastAsia" w:hAnsiTheme="minorEastAsia" w:cstheme="minorEastAsia"/>
        </w:rPr>
        <w:t>。</w:t>
      </w:r>
      <w:r>
        <w:rPr>
          <w:rFonts w:asciiTheme="minorEastAsia" w:hAnsiTheme="minorEastAsia" w:cstheme="minorEastAsia" w:hint="eastAsia"/>
        </w:rPr>
        <w:t>哈三中模联社团在一段时间内作为东三省地区唯一一个模拟联合国社团单独撑起了东北区域模联的发展。如今，哈三中模联社团从</w:t>
      </w:r>
      <w:r w:rsidR="00232CA3">
        <w:rPr>
          <w:rFonts w:asciiTheme="minorEastAsia" w:hAnsiTheme="minorEastAsia" w:cstheme="minorEastAsia" w:hint="eastAsia"/>
        </w:rPr>
        <w:t>14</w:t>
      </w:r>
      <w:r>
        <w:rPr>
          <w:rFonts w:asciiTheme="minorEastAsia" w:hAnsiTheme="minorEastAsia" w:cstheme="minorEastAsia" w:hint="eastAsia"/>
        </w:rPr>
        <w:t>年前的一枝独秀逐渐演化成为百家争鸣中的领导者，始终如一的是哈三中模联社团推动地区模拟联合国发展，让更多学校践行模拟联合国活动的坚持与热情。相信在哈三中模联社团的持续努力下，东北地区模拟联合国社团活动一定会有更快速、更全面的发展。</w:t>
      </w:r>
    </w:p>
    <w:p w14:paraId="2609DF18" w14:textId="31247ABD" w:rsidR="004B3529" w:rsidRDefault="008F7FC4" w:rsidP="00950AAB">
      <w:pPr>
        <w:ind w:firstLineChars="175" w:firstLine="315"/>
        <w:jc w:val="center"/>
        <w:rPr>
          <w:rFonts w:asciiTheme="minorEastAsia" w:hAnsiTheme="minorEastAsia" w:cstheme="minorEastAsia"/>
          <w:sz w:val="18"/>
        </w:rPr>
      </w:pPr>
      <w:r>
        <w:rPr>
          <w:rFonts w:asciiTheme="minorEastAsia" w:hAnsiTheme="minorEastAsia" w:cstheme="minorEastAsia"/>
          <w:sz w:val="18"/>
        </w:rPr>
        <w:t>[</w:t>
      </w:r>
      <w:r>
        <w:rPr>
          <w:rFonts w:asciiTheme="minorEastAsia" w:hAnsiTheme="minorEastAsia" w:cstheme="minorEastAsia" w:hint="eastAsia"/>
          <w:sz w:val="18"/>
        </w:rPr>
        <w:t>图片</w:t>
      </w:r>
      <w:r>
        <w:rPr>
          <w:rFonts w:asciiTheme="minorEastAsia" w:hAnsiTheme="minorEastAsia" w:cstheme="minorEastAsia"/>
          <w:sz w:val="18"/>
        </w:rPr>
        <w:t>]</w:t>
      </w:r>
    </w:p>
    <w:p w14:paraId="2C8A0C5F" w14:textId="509736D1" w:rsidR="00346837" w:rsidRPr="008F7FC4" w:rsidRDefault="00346837" w:rsidP="00346837">
      <w:pPr>
        <w:ind w:firstLineChars="175" w:firstLine="315"/>
        <w:jc w:val="center"/>
        <w:rPr>
          <w:rFonts w:asciiTheme="minorEastAsia" w:hAnsiTheme="minorEastAsia" w:cstheme="minorEastAsia"/>
          <w:sz w:val="18"/>
        </w:rPr>
      </w:pPr>
      <w:r>
        <w:rPr>
          <w:rFonts w:asciiTheme="minorEastAsia" w:hAnsiTheme="minorEastAsia" w:cstheme="minorEastAsia"/>
          <w:sz w:val="18"/>
        </w:rPr>
        <w:t>[</w:t>
      </w:r>
      <w:r>
        <w:rPr>
          <w:rFonts w:asciiTheme="minorEastAsia" w:hAnsiTheme="minorEastAsia" w:cstheme="minorEastAsia" w:hint="eastAsia"/>
          <w:sz w:val="18"/>
        </w:rPr>
        <w:t>图片</w:t>
      </w:r>
      <w:r>
        <w:rPr>
          <w:rFonts w:asciiTheme="minorEastAsia" w:hAnsiTheme="minorEastAsia" w:cstheme="minorEastAsia"/>
          <w:sz w:val="18"/>
        </w:rPr>
        <w:t>]</w:t>
      </w:r>
    </w:p>
    <w:p w14:paraId="5FCE6F3D" w14:textId="08272492" w:rsidR="008F7FC4" w:rsidRPr="008F7FC4" w:rsidRDefault="00F75052" w:rsidP="00950AAB">
      <w:pPr>
        <w:ind w:firstLineChars="175" w:firstLine="315"/>
        <w:jc w:val="center"/>
        <w:rPr>
          <w:rFonts w:asciiTheme="minorEastAsia" w:hAnsiTheme="minorEastAsia" w:cstheme="minorEastAsia"/>
          <w:sz w:val="18"/>
        </w:rPr>
      </w:pPr>
      <w:r>
        <w:rPr>
          <w:rFonts w:asciiTheme="minorEastAsia" w:hAnsiTheme="minorEastAsia" w:cstheme="minorEastAsia" w:hint="eastAsia"/>
          <w:sz w:val="18"/>
        </w:rPr>
        <w:t>哈三中代表参加</w:t>
      </w:r>
      <w:r w:rsidR="008F7FC4" w:rsidRPr="008F7FC4">
        <w:rPr>
          <w:rFonts w:asciiTheme="minorEastAsia" w:hAnsiTheme="minorEastAsia" w:cstheme="minorEastAsia" w:hint="eastAsia"/>
          <w:sz w:val="18"/>
        </w:rPr>
        <w:t>模拟联合国会议</w:t>
      </w:r>
    </w:p>
    <w:p w14:paraId="6D37726B" w14:textId="729BD074" w:rsidR="00891054" w:rsidRDefault="00891054" w:rsidP="00891054">
      <w:pPr>
        <w:ind w:firstLineChars="175" w:firstLine="420"/>
        <w:rPr>
          <w:rFonts w:asciiTheme="minorEastAsia" w:hAnsiTheme="minorEastAsia" w:cstheme="minorEastAsia"/>
        </w:rPr>
      </w:pPr>
      <w:r>
        <w:rPr>
          <w:rFonts w:asciiTheme="minorEastAsia" w:hAnsiTheme="minorEastAsia" w:cstheme="minorEastAsia" w:hint="eastAsia"/>
        </w:rPr>
        <w:t>哈三中模联社团在高速发展的同时，也培养出了一代又一代的综合素质强、能力水平高的学生，其中哈三中模联社团的历届秘书长们更是受到了全球各大名校的青睐，哈三中模联社团第一届秘书长张天璞同学本科被美川宾夕法尼亚大学沃顿商学院录取，研究生被哈佛大学法学院录取</w:t>
      </w:r>
      <w:r w:rsidR="00D2495D">
        <w:rPr>
          <w:rFonts w:asciiTheme="minorEastAsia" w:hAnsiTheme="minorEastAsia" w:cstheme="minorEastAsia" w:hint="eastAsia"/>
        </w:rPr>
        <w:t>；</w:t>
      </w:r>
      <w:r>
        <w:rPr>
          <w:rFonts w:asciiTheme="minorEastAsia" w:hAnsiTheme="minorEastAsia" w:cstheme="minorEastAsia" w:hint="eastAsia"/>
        </w:rPr>
        <w:t>第二届秘书长王路晨同学被哈佛大学录取</w:t>
      </w:r>
      <w:r w:rsidR="00D2495D">
        <w:rPr>
          <w:rFonts w:asciiTheme="minorEastAsia" w:hAnsiTheme="minorEastAsia" w:cstheme="minorEastAsia" w:hint="eastAsia"/>
        </w:rPr>
        <w:t>；</w:t>
      </w:r>
      <w:r>
        <w:rPr>
          <w:rFonts w:asciiTheme="minorEastAsia" w:hAnsiTheme="minorEastAsia" w:cstheme="minorEastAsia" w:hint="eastAsia"/>
        </w:rPr>
        <w:t>第三届秘书长乔治同学被英国剑桥大学录取</w:t>
      </w:r>
      <w:r w:rsidR="00D2495D">
        <w:rPr>
          <w:rFonts w:asciiTheme="minorEastAsia" w:hAnsiTheme="minorEastAsia" w:cstheme="minorEastAsia" w:hint="eastAsia"/>
        </w:rPr>
        <w:t>；</w:t>
      </w:r>
      <w:r>
        <w:rPr>
          <w:rFonts w:asciiTheme="minorEastAsia" w:hAnsiTheme="minorEastAsia" w:cstheme="minorEastAsia" w:hint="eastAsia"/>
        </w:rPr>
        <w:t>第四届秘书长陈天骄被纽约大学电影系录取(亚洲首次</w:t>
      </w:r>
      <w:r w:rsidR="00D2495D">
        <w:rPr>
          <w:rFonts w:asciiTheme="minorEastAsia" w:hAnsiTheme="minorEastAsia" w:cstheme="minorEastAsia" w:hint="eastAsia"/>
        </w:rPr>
        <w:t>)；</w:t>
      </w:r>
      <w:r>
        <w:rPr>
          <w:rFonts w:asciiTheme="minorEastAsia" w:hAnsiTheme="minorEastAsia" w:cstheme="minorEastAsia" w:hint="eastAsia"/>
        </w:rPr>
        <w:t>第五届秘书长苏丹同学被莱斯大学录取</w:t>
      </w:r>
      <w:r w:rsidR="00D2495D">
        <w:rPr>
          <w:rFonts w:asciiTheme="minorEastAsia" w:hAnsiTheme="minorEastAsia" w:cstheme="minorEastAsia" w:hint="eastAsia"/>
        </w:rPr>
        <w:t>；</w:t>
      </w:r>
      <w:r>
        <w:rPr>
          <w:rFonts w:asciiTheme="minorEastAsia" w:hAnsiTheme="minorEastAsia" w:cstheme="minorEastAsia" w:hint="eastAsia"/>
        </w:rPr>
        <w:t>第六届秘书长赵一泽同学被莱斯大学录取</w:t>
      </w:r>
      <w:r w:rsidR="00D2495D">
        <w:rPr>
          <w:rFonts w:asciiTheme="minorEastAsia" w:hAnsiTheme="minorEastAsia" w:cstheme="minorEastAsia" w:hint="eastAsia"/>
        </w:rPr>
        <w:t>；</w:t>
      </w:r>
      <w:r>
        <w:rPr>
          <w:rFonts w:asciiTheme="minorEastAsia" w:hAnsiTheme="minorEastAsia" w:cstheme="minorEastAsia" w:hint="eastAsia"/>
        </w:rPr>
        <w:t>第七届秘书长王羡同学被杜克大学录取</w:t>
      </w:r>
      <w:r w:rsidR="00D2495D">
        <w:rPr>
          <w:rFonts w:asciiTheme="minorEastAsia" w:hAnsiTheme="minorEastAsia" w:cstheme="minorEastAsia" w:hint="eastAsia"/>
        </w:rPr>
        <w:t>；</w:t>
      </w:r>
      <w:r>
        <w:rPr>
          <w:rFonts w:asciiTheme="minorEastAsia" w:hAnsiTheme="minorEastAsia" w:cstheme="minorEastAsia" w:hint="eastAsia"/>
        </w:rPr>
        <w:t>第八届秘书长尚晋同学被纽约大学阿布扎比分校录取。哈三中模联社团历届秘书长的辉煌成就，体现了模拟联合国活动所锻炼的社交能力、谈判技巧、外交风度、学术水平，这也正是国外一流大学所看重的学生品质，突出了模拟联合国活动对学生个人索质综合发展的重要性，也体现了哈三中模联社团成员优良的素质及有益学生发展的氛围。</w:t>
      </w:r>
    </w:p>
    <w:p w14:paraId="1A2660F4" w14:textId="77777777" w:rsidR="00EF1F9F" w:rsidRPr="00ED051E" w:rsidRDefault="00EF1F9F" w:rsidP="00EF1F9F">
      <w:pPr>
        <w:ind w:firstLine="420"/>
        <w:jc w:val="center"/>
        <w:rPr>
          <w:rFonts w:asciiTheme="minorEastAsia" w:hAnsiTheme="minorEastAsia" w:cstheme="minorEastAsia"/>
          <w:sz w:val="18"/>
        </w:rPr>
      </w:pPr>
      <w:r>
        <w:rPr>
          <w:rFonts w:asciiTheme="minorEastAsia" w:hAnsiTheme="minorEastAsia" w:cstheme="minorEastAsia"/>
          <w:sz w:val="18"/>
        </w:rPr>
        <w:t>[</w:t>
      </w:r>
      <w:r>
        <w:rPr>
          <w:rFonts w:asciiTheme="minorEastAsia" w:hAnsiTheme="minorEastAsia" w:cstheme="minorEastAsia" w:hint="eastAsia"/>
          <w:sz w:val="18"/>
        </w:rPr>
        <w:t>图片</w:t>
      </w:r>
      <w:r>
        <w:rPr>
          <w:rFonts w:asciiTheme="minorEastAsia" w:hAnsiTheme="minorEastAsia" w:cstheme="minorEastAsia"/>
          <w:sz w:val="18"/>
        </w:rPr>
        <w:t>]</w:t>
      </w:r>
    </w:p>
    <w:p w14:paraId="04610C6D" w14:textId="4C6C0E10" w:rsidR="00EF1F9F" w:rsidRDefault="00EF1F9F" w:rsidP="00EF1F9F">
      <w:pPr>
        <w:ind w:firstLine="420"/>
        <w:jc w:val="center"/>
        <w:rPr>
          <w:rFonts w:asciiTheme="minorEastAsia" w:hAnsiTheme="minorEastAsia" w:cstheme="minorEastAsia"/>
        </w:rPr>
      </w:pPr>
      <w:r>
        <w:rPr>
          <w:rFonts w:asciiTheme="minorEastAsia" w:hAnsiTheme="minorEastAsia" w:cstheme="minorEastAsia" w:hint="eastAsia"/>
          <w:sz w:val="18"/>
        </w:rPr>
        <w:t>哈三中模联人</w:t>
      </w:r>
    </w:p>
    <w:p w14:paraId="3A68F6B4" w14:textId="77777777" w:rsidR="006864B8" w:rsidRDefault="00525AD0" w:rsidP="00525AD0">
      <w:pPr>
        <w:ind w:firstLine="420"/>
        <w:rPr>
          <w:rFonts w:asciiTheme="minorEastAsia" w:hAnsiTheme="minorEastAsia" w:cstheme="minorEastAsia"/>
        </w:rPr>
      </w:pPr>
      <w:r w:rsidRPr="00525AD0">
        <w:rPr>
          <w:rFonts w:asciiTheme="minorEastAsia" w:hAnsiTheme="minorEastAsia" w:cstheme="minorEastAsia"/>
        </w:rPr>
        <w:t>如今，哈三中模拟联合国社团已经成为一个精英辈出的广阔平台，我们相信，随着哈三中模拟联合国社团进一步的发展，这一平台在引领东北地区高中生课外社会活动的同时，将会培养出更多综合素质人才精英，他们将会在全国乃至世界范围内出类拔萃、卓绝群伦。</w:t>
      </w:r>
    </w:p>
    <w:p w14:paraId="77ABEA15" w14:textId="77777777" w:rsidR="005F72EE" w:rsidRDefault="005F72EE" w:rsidP="00525AD0">
      <w:pPr>
        <w:ind w:firstLine="420"/>
        <w:rPr>
          <w:rFonts w:asciiTheme="minorEastAsia" w:hAnsiTheme="minorEastAsia" w:cstheme="minorEastAsia"/>
        </w:rPr>
      </w:pPr>
    </w:p>
    <w:p w14:paraId="38012857" w14:textId="23165FD7" w:rsidR="008A5B42" w:rsidRPr="00D85F46" w:rsidRDefault="008A5B42" w:rsidP="00525AD0">
      <w:pPr>
        <w:ind w:firstLine="420"/>
        <w:rPr>
          <w:rFonts w:ascii="黑体" w:eastAsia="黑体" w:hAnsi="黑体" w:cstheme="minorEastAsia"/>
          <w:sz w:val="28"/>
        </w:rPr>
      </w:pPr>
      <w:r w:rsidRPr="00D85F46">
        <w:rPr>
          <w:rFonts w:ascii="黑体" w:eastAsia="黑体" w:hAnsi="黑体" w:cstheme="minorEastAsia" w:hint="eastAsia"/>
          <w:sz w:val="28"/>
        </w:rPr>
        <w:t>【哈三中模联人</w:t>
      </w:r>
      <w:r w:rsidR="0073462D" w:rsidRPr="00D85F46">
        <w:rPr>
          <w:rFonts w:ascii="黑体" w:eastAsia="黑体" w:hAnsi="黑体" w:cstheme="minorEastAsia" w:hint="eastAsia"/>
          <w:sz w:val="28"/>
        </w:rPr>
        <w:t>话模联</w:t>
      </w:r>
      <w:r w:rsidRPr="00D85F46">
        <w:rPr>
          <w:rFonts w:ascii="黑体" w:eastAsia="黑体" w:hAnsi="黑体" w:cstheme="minorEastAsia" w:hint="eastAsia"/>
          <w:sz w:val="28"/>
        </w:rPr>
        <w:t>】</w:t>
      </w:r>
    </w:p>
    <w:p w14:paraId="1803B1BA" w14:textId="11595C73" w:rsidR="005F72EE" w:rsidRPr="005F72EE" w:rsidRDefault="009077C8" w:rsidP="005F72EE">
      <w:pPr>
        <w:ind w:firstLine="420"/>
        <w:rPr>
          <w:rFonts w:asciiTheme="minorEastAsia" w:hAnsiTheme="minorEastAsia" w:cstheme="minorEastAsia"/>
        </w:rPr>
      </w:pPr>
      <w:r>
        <w:rPr>
          <w:rFonts w:asciiTheme="minorEastAsia" w:hAnsiTheme="minorEastAsia" w:cstheme="minorEastAsia" w:hint="eastAsia"/>
        </w:rPr>
        <w:t>“</w:t>
      </w:r>
      <w:r w:rsidR="005F72EE" w:rsidRPr="005F72EE">
        <w:rPr>
          <w:rFonts w:asciiTheme="minorEastAsia" w:hAnsiTheme="minorEastAsia" w:cstheme="minorEastAsia"/>
        </w:rPr>
        <w:t>09年起，我离开祖国赴美求学，尔来将近七年。这期间在美国的大学里，课余生活的选择变得丰富起来，但时不时地，我也总想去那模联社凑凑热闹。后来我在美国念法学院，除了必修课之外，念了不少的国际法，毕业后将要去供职的律所，恰好也以解决国际法律争端著称，大抵是受了模联那些年的影响，心中早已住下了一个地球村，再也放不下了吧。模联对于我和很多二十一世纪初的哈三中模联人，都不只是一种课余活动。它承载着那个年代的我们奋发向上的梦想，记录着我们成长的酸甜苦辣，伴随着我们一路向前，像那2008年春天走在北京某大街上的一票人一样——一路向前。</w:t>
      </w:r>
    </w:p>
    <w:p w14:paraId="60C5F95F" w14:textId="51C74333" w:rsidR="005F72EE" w:rsidRPr="005F72EE" w:rsidRDefault="009077C8" w:rsidP="005F72EE">
      <w:pPr>
        <w:ind w:firstLine="420"/>
        <w:rPr>
          <w:rFonts w:asciiTheme="minorEastAsia" w:hAnsiTheme="minorEastAsia" w:cstheme="minorEastAsia"/>
        </w:rPr>
      </w:pPr>
      <w:r>
        <w:rPr>
          <w:rFonts w:asciiTheme="minorEastAsia" w:hAnsiTheme="minorEastAsia" w:cstheme="minorEastAsia" w:hint="eastAsia"/>
        </w:rPr>
        <w:t>“</w:t>
      </w:r>
      <w:r w:rsidR="005F72EE" w:rsidRPr="005F72EE">
        <w:rPr>
          <w:rFonts w:asciiTheme="minorEastAsia" w:hAnsiTheme="minorEastAsia" w:cstheme="minorEastAsia"/>
        </w:rPr>
        <w:t>那些年，我们一起模联。</w:t>
      </w:r>
      <w:r>
        <w:rPr>
          <w:rFonts w:asciiTheme="minorEastAsia" w:hAnsiTheme="minorEastAsia" w:cstheme="minorEastAsia" w:hint="eastAsia"/>
        </w:rPr>
        <w:t>”</w:t>
      </w:r>
    </w:p>
    <w:p w14:paraId="25FC9252" w14:textId="77777777" w:rsidR="005F72EE" w:rsidRPr="005F72EE" w:rsidRDefault="005F72EE" w:rsidP="002809BF">
      <w:pPr>
        <w:ind w:firstLine="420"/>
        <w:jc w:val="right"/>
        <w:rPr>
          <w:rFonts w:asciiTheme="minorEastAsia" w:hAnsiTheme="minorEastAsia" w:cstheme="minorEastAsia"/>
        </w:rPr>
      </w:pPr>
      <w:r w:rsidRPr="005F72EE">
        <w:rPr>
          <w:rFonts w:asciiTheme="minorEastAsia" w:hAnsiTheme="minorEastAsia" w:cstheme="minorEastAsia"/>
        </w:rPr>
        <w:t>——张天璞</w:t>
      </w:r>
    </w:p>
    <w:p w14:paraId="65862156" w14:textId="2231C207" w:rsidR="005F72EE" w:rsidRPr="005F72EE" w:rsidRDefault="00C6454A" w:rsidP="005F72EE">
      <w:pPr>
        <w:ind w:firstLine="420"/>
        <w:rPr>
          <w:rFonts w:asciiTheme="minorEastAsia" w:hAnsiTheme="minorEastAsia" w:cstheme="minorEastAsia"/>
        </w:rPr>
      </w:pPr>
      <w:r>
        <w:rPr>
          <w:rFonts w:asciiTheme="minorEastAsia" w:hAnsiTheme="minorEastAsia" w:cstheme="minorEastAsia"/>
          <w:i/>
          <w:iCs/>
        </w:rPr>
        <w:t>简介</w:t>
      </w:r>
      <w:r>
        <w:rPr>
          <w:rFonts w:asciiTheme="minorEastAsia" w:hAnsiTheme="minorEastAsia" w:cstheme="minorEastAsia" w:hint="eastAsia"/>
          <w:i/>
          <w:iCs/>
        </w:rPr>
        <w:t>：</w:t>
      </w:r>
      <w:r w:rsidR="005F72EE" w:rsidRPr="005F72EE">
        <w:rPr>
          <w:rFonts w:asciiTheme="minorEastAsia" w:hAnsiTheme="minorEastAsia" w:cstheme="minorEastAsia"/>
          <w:i/>
          <w:iCs/>
        </w:rPr>
        <w:t>张天璞，06—09年于哈三中以第一任社团主席身份，组建哈三中首个模拟联合国社团， 2010年复旦大学全国模联中担任主席团成员。凭借出色的个人综合背景和2360分的SAT成绩，考入蝉联全球商业教育榜首的美国宾夕法尼亚大学沃顿商学院，攻读通用管理学专业。2013攻读法律博士学位。</w:t>
      </w:r>
    </w:p>
    <w:p w14:paraId="734397C3" w14:textId="77777777" w:rsidR="005F72EE" w:rsidRDefault="005F72EE" w:rsidP="005F72EE">
      <w:pPr>
        <w:ind w:firstLine="420"/>
        <w:rPr>
          <w:rFonts w:asciiTheme="minorEastAsia" w:hAnsiTheme="minorEastAsia" w:cstheme="minorEastAsia"/>
        </w:rPr>
      </w:pPr>
    </w:p>
    <w:p w14:paraId="3C32DD5E" w14:textId="6469D06B" w:rsidR="005F72EE" w:rsidRPr="005F72EE" w:rsidRDefault="009077C8" w:rsidP="005F72EE">
      <w:pPr>
        <w:ind w:firstLine="420"/>
        <w:rPr>
          <w:rFonts w:asciiTheme="minorEastAsia" w:hAnsiTheme="minorEastAsia" w:cstheme="minorEastAsia"/>
        </w:rPr>
      </w:pPr>
      <w:r>
        <w:rPr>
          <w:rFonts w:asciiTheme="minorEastAsia" w:hAnsiTheme="minorEastAsia" w:cstheme="minorEastAsia" w:hint="eastAsia"/>
        </w:rPr>
        <w:t>“</w:t>
      </w:r>
      <w:r w:rsidR="005F72EE" w:rsidRPr="005F72EE">
        <w:rPr>
          <w:rFonts w:asciiTheme="minorEastAsia" w:hAnsiTheme="minorEastAsia" w:cstheme="minorEastAsia"/>
        </w:rPr>
        <w:t>模联对我最大的帮助之一就是提升了我的英语能力。由于在学校课业繁忙，参加模联活动是我为数不多地沉浸在英语环境中的机会，从演讲到交涉到文件，一律都是全英文。因此虽然每次会议只有两三天，但是全英文的环境使我的英文表达和写作能力有很大的提升，我相信我托福能取得117的高分与我的模联经历是分不开的。</w:t>
      </w:r>
    </w:p>
    <w:p w14:paraId="066327FC" w14:textId="7E01B43A" w:rsidR="005F72EE" w:rsidRPr="005F72EE" w:rsidRDefault="009077C8" w:rsidP="005F72EE">
      <w:pPr>
        <w:ind w:firstLine="420"/>
        <w:rPr>
          <w:rFonts w:asciiTheme="minorEastAsia" w:hAnsiTheme="minorEastAsia" w:cstheme="minorEastAsia"/>
        </w:rPr>
      </w:pPr>
      <w:r>
        <w:rPr>
          <w:rFonts w:asciiTheme="minorEastAsia" w:hAnsiTheme="minorEastAsia" w:cstheme="minorEastAsia" w:hint="eastAsia"/>
        </w:rPr>
        <w:t>“</w:t>
      </w:r>
      <w:r w:rsidR="005F72EE" w:rsidRPr="005F72EE">
        <w:rPr>
          <w:rFonts w:asciiTheme="minorEastAsia" w:hAnsiTheme="minorEastAsia" w:cstheme="minorEastAsia"/>
        </w:rPr>
        <w:t>高二成为模联社团主席后，我的管理组织能力更是得到了历练。从社团纳新的宣传到代表的日常培训，从全国大会的名额竞选到带领学校的代表参加会议，从管理十几人的会场到组织东北三省几百人的大会。这些东西说来轻巧，但是在学生课业繁忙，家长不支持参加课外活动的大背景下，每一次活动都极其考验我的协调能力，每一件小事都见证着我作为一名模联人的成长。</w:t>
      </w:r>
      <w:r>
        <w:rPr>
          <w:rFonts w:asciiTheme="minorEastAsia" w:hAnsiTheme="minorEastAsia" w:cstheme="minorEastAsia" w:hint="eastAsia"/>
        </w:rPr>
        <w:t>”</w:t>
      </w:r>
    </w:p>
    <w:p w14:paraId="250190F1" w14:textId="77777777" w:rsidR="005F72EE" w:rsidRPr="005F72EE" w:rsidRDefault="005F72EE" w:rsidP="00E00952">
      <w:pPr>
        <w:ind w:firstLine="420"/>
        <w:jc w:val="right"/>
        <w:rPr>
          <w:rFonts w:asciiTheme="minorEastAsia" w:hAnsiTheme="minorEastAsia" w:cstheme="minorEastAsia"/>
        </w:rPr>
      </w:pPr>
      <w:r w:rsidRPr="005F72EE">
        <w:rPr>
          <w:rFonts w:asciiTheme="minorEastAsia" w:hAnsiTheme="minorEastAsia" w:cstheme="minorEastAsia"/>
        </w:rPr>
        <w:t>——尚晋</w:t>
      </w:r>
    </w:p>
    <w:p w14:paraId="48222F56" w14:textId="0E4DC0E9" w:rsidR="005F72EE" w:rsidRPr="005F72EE" w:rsidRDefault="00C6454A" w:rsidP="005F72EE">
      <w:pPr>
        <w:ind w:firstLine="420"/>
        <w:rPr>
          <w:rFonts w:asciiTheme="minorEastAsia" w:hAnsiTheme="minorEastAsia" w:cstheme="minorEastAsia"/>
        </w:rPr>
      </w:pPr>
      <w:r>
        <w:rPr>
          <w:rFonts w:asciiTheme="minorEastAsia" w:hAnsiTheme="minorEastAsia" w:cstheme="minorEastAsia"/>
          <w:i/>
          <w:iCs/>
        </w:rPr>
        <w:t>简介</w:t>
      </w:r>
      <w:r>
        <w:rPr>
          <w:rFonts w:asciiTheme="minorEastAsia" w:hAnsiTheme="minorEastAsia" w:cstheme="minorEastAsia" w:hint="eastAsia"/>
          <w:i/>
          <w:iCs/>
        </w:rPr>
        <w:t>：</w:t>
      </w:r>
      <w:r w:rsidR="005F72EE" w:rsidRPr="005F72EE">
        <w:rPr>
          <w:rFonts w:asciiTheme="minorEastAsia" w:hAnsiTheme="minorEastAsia" w:cstheme="minorEastAsia"/>
          <w:i/>
          <w:iCs/>
        </w:rPr>
        <w:t>尚晋，2012级学生，前哈三中模拟联合国社团主席，前校学生会副主席，现就读纽约大学阿布扎比分校，获得四年全额奖学金。</w:t>
      </w:r>
    </w:p>
    <w:p w14:paraId="127702AB" w14:textId="77777777" w:rsidR="009A4FE0" w:rsidRDefault="009A4FE0" w:rsidP="00525AD0">
      <w:pPr>
        <w:ind w:firstLine="420"/>
        <w:rPr>
          <w:rFonts w:asciiTheme="minorEastAsia" w:hAnsiTheme="minorEastAsia" w:cstheme="minorEastAsia"/>
        </w:rPr>
      </w:pPr>
    </w:p>
    <w:p w14:paraId="7DA3F1D2" w14:textId="3B724307" w:rsidR="009A4FE0" w:rsidRPr="009A4FE0" w:rsidRDefault="005F24B3" w:rsidP="009A4FE0">
      <w:pPr>
        <w:ind w:firstLine="420"/>
        <w:rPr>
          <w:rFonts w:asciiTheme="minorEastAsia" w:hAnsiTheme="minorEastAsia" w:cstheme="minorEastAsia"/>
        </w:rPr>
      </w:pPr>
      <w:r>
        <w:rPr>
          <w:rFonts w:asciiTheme="minorEastAsia" w:hAnsiTheme="minorEastAsia" w:cstheme="minorEastAsia" w:hint="eastAsia"/>
        </w:rPr>
        <w:t>“</w:t>
      </w:r>
      <w:r w:rsidR="009A4FE0" w:rsidRPr="009A4FE0">
        <w:rPr>
          <w:rFonts w:asciiTheme="minorEastAsia" w:hAnsiTheme="minorEastAsia" w:cstheme="minorEastAsia"/>
        </w:rPr>
        <w:t>成为一名领袖型人物需要有开放的、创新的思维。生活在这个大千世界里，我们时刻都在形成对周遭环境、人和事物的认识。有的认识我们甚至从此固定在脑海里，轻易不会改变。在我担任模联主席期间，令我印象最为深刻的认识就是不要带有偏见地看问题，采纳每一个提议。同时要时刻更新对事物的认识。成见有助于人快速地认识事物，却不利于人保持开放创新的思维。进一步讲，开放创新的思维会建立一个未来导向型的思考模式。这种思考模式有助于发现创新并放大创新。领袖人物不一定是最具有创新思维的人，但一定是最会发现创新并及时将灵感付诸于实践的人。</w:t>
      </w:r>
      <w:r>
        <w:rPr>
          <w:rFonts w:asciiTheme="minorEastAsia" w:hAnsiTheme="minorEastAsia" w:cstheme="minorEastAsia" w:hint="eastAsia"/>
        </w:rPr>
        <w:t>”</w:t>
      </w:r>
    </w:p>
    <w:p w14:paraId="15810BA3" w14:textId="77777777" w:rsidR="009A4FE0" w:rsidRPr="009A4FE0" w:rsidRDefault="009A4FE0" w:rsidP="009A4FE0">
      <w:pPr>
        <w:ind w:firstLine="420"/>
        <w:jc w:val="right"/>
        <w:rPr>
          <w:rFonts w:asciiTheme="minorEastAsia" w:hAnsiTheme="minorEastAsia" w:cstheme="minorEastAsia"/>
        </w:rPr>
      </w:pPr>
      <w:r w:rsidRPr="009A4FE0">
        <w:rPr>
          <w:rFonts w:asciiTheme="minorEastAsia" w:hAnsiTheme="minorEastAsia" w:cstheme="minorEastAsia"/>
        </w:rPr>
        <w:t>——王羡</w:t>
      </w:r>
    </w:p>
    <w:p w14:paraId="1B33BDA4" w14:textId="0949DDD3" w:rsidR="00757EDC" w:rsidRDefault="00C6454A" w:rsidP="003D7A64">
      <w:pPr>
        <w:ind w:firstLine="420"/>
        <w:rPr>
          <w:rFonts w:asciiTheme="minorEastAsia" w:hAnsiTheme="minorEastAsia" w:cstheme="minorEastAsia"/>
        </w:rPr>
      </w:pPr>
      <w:r>
        <w:rPr>
          <w:rFonts w:asciiTheme="minorEastAsia" w:hAnsiTheme="minorEastAsia" w:cstheme="minorEastAsia"/>
          <w:i/>
          <w:iCs/>
        </w:rPr>
        <w:t>简介</w:t>
      </w:r>
      <w:r>
        <w:rPr>
          <w:rFonts w:asciiTheme="minorEastAsia" w:hAnsiTheme="minorEastAsia" w:cstheme="minorEastAsia" w:hint="eastAsia"/>
          <w:i/>
          <w:iCs/>
        </w:rPr>
        <w:t>：</w:t>
      </w:r>
      <w:r w:rsidR="009A4FE0" w:rsidRPr="009A4FE0">
        <w:rPr>
          <w:rFonts w:asciiTheme="minorEastAsia" w:hAnsiTheme="minorEastAsia" w:cstheme="minorEastAsia"/>
          <w:i/>
          <w:iCs/>
        </w:rPr>
        <w:t>王羡，2011级学生，曾任校模拟联合国社团主席，学生会副主席。任模拟联合国社团主席期间，曾举办过黑龙江区域模拟联合国大会，成功实践联大联动系统。现就读于美国杜克大学。</w:t>
      </w:r>
    </w:p>
    <w:p w14:paraId="164B685E" w14:textId="35251C9B" w:rsidR="00A650BC" w:rsidRPr="00786CF1" w:rsidRDefault="00A650BC" w:rsidP="00786CF1">
      <w:pPr>
        <w:ind w:firstLine="420"/>
        <w:jc w:val="center"/>
        <w:rPr>
          <w:rFonts w:asciiTheme="minorEastAsia" w:hAnsiTheme="minorEastAsia" w:cstheme="minorEastAsia"/>
          <w:sz w:val="18"/>
        </w:rPr>
      </w:pPr>
      <w:r w:rsidRPr="00786CF1">
        <w:rPr>
          <w:rFonts w:asciiTheme="minorEastAsia" w:hAnsiTheme="minorEastAsia" w:cstheme="minorEastAsia"/>
          <w:sz w:val="18"/>
        </w:rPr>
        <w:t>[</w:t>
      </w:r>
      <w:r w:rsidRPr="00786CF1">
        <w:rPr>
          <w:rFonts w:asciiTheme="minorEastAsia" w:hAnsiTheme="minorEastAsia" w:cstheme="minorEastAsia" w:hint="eastAsia"/>
          <w:sz w:val="18"/>
        </w:rPr>
        <w:t>图片</w:t>
      </w:r>
      <w:r w:rsidRPr="00786CF1">
        <w:rPr>
          <w:rFonts w:asciiTheme="minorEastAsia" w:hAnsiTheme="minorEastAsia" w:cstheme="minorEastAsia"/>
          <w:sz w:val="18"/>
        </w:rPr>
        <w:t>]</w:t>
      </w:r>
    </w:p>
    <w:p w14:paraId="78705A46" w14:textId="1440D581" w:rsidR="00A650BC" w:rsidRPr="00786CF1" w:rsidRDefault="00A650BC" w:rsidP="00786CF1">
      <w:pPr>
        <w:ind w:firstLine="420"/>
        <w:jc w:val="center"/>
        <w:rPr>
          <w:rFonts w:asciiTheme="minorEastAsia" w:hAnsiTheme="minorEastAsia" w:cstheme="minorEastAsia"/>
          <w:sz w:val="18"/>
        </w:rPr>
      </w:pPr>
      <w:r w:rsidRPr="00786CF1">
        <w:rPr>
          <w:rFonts w:asciiTheme="minorEastAsia" w:hAnsiTheme="minorEastAsia" w:cstheme="minorEastAsia" w:hint="eastAsia"/>
          <w:sz w:val="18"/>
        </w:rPr>
        <w:t>哈三中模拟联合国</w:t>
      </w:r>
    </w:p>
    <w:p w14:paraId="5F1C6499" w14:textId="77777777" w:rsidR="006233BC" w:rsidRDefault="006233BC" w:rsidP="00757EDC">
      <w:pPr>
        <w:rPr>
          <w:rFonts w:asciiTheme="minorEastAsia" w:hAnsiTheme="minorEastAsia" w:cstheme="minorEastAsia"/>
        </w:rPr>
      </w:pPr>
    </w:p>
    <w:p w14:paraId="032D59FA" w14:textId="2AFEFF57" w:rsidR="00891054" w:rsidRDefault="00CB3900" w:rsidP="00757EDC">
      <w:pPr>
        <w:rPr>
          <w:rFonts w:asciiTheme="minorEastAsia" w:hAnsiTheme="minorEastAsia" w:cstheme="minorEastAsia"/>
        </w:rPr>
      </w:pPr>
      <w:r>
        <w:rPr>
          <w:rFonts w:asciiTheme="minorEastAsia" w:hAnsiTheme="minorEastAsia" w:cstheme="minorEastAsia" w:hint="eastAsia"/>
        </w:rPr>
        <w:t>【参考文献】</w:t>
      </w:r>
    </w:p>
    <w:p w14:paraId="073AF802" w14:textId="5FDBB6BA" w:rsidR="00CB3900" w:rsidRDefault="000279A7" w:rsidP="00757EDC">
      <w:pPr>
        <w:rPr>
          <w:rFonts w:asciiTheme="minorEastAsia" w:hAnsiTheme="minorEastAsia" w:cstheme="minorEastAsia"/>
        </w:rPr>
      </w:pPr>
      <w:r>
        <w:rPr>
          <w:rFonts w:asciiTheme="minorEastAsia" w:hAnsiTheme="minorEastAsia" w:cstheme="minorEastAsia"/>
        </w:rPr>
        <w:t>[</w:t>
      </w:r>
      <w:r w:rsidR="00CB3900" w:rsidRPr="000279A7">
        <w:rPr>
          <w:rFonts w:asciiTheme="minorEastAsia" w:hAnsiTheme="minorEastAsia" w:cstheme="minorEastAsia"/>
        </w:rPr>
        <w:t>1</w:t>
      </w:r>
      <w:r>
        <w:rPr>
          <w:rFonts w:asciiTheme="minorEastAsia" w:hAnsiTheme="minorEastAsia" w:cstheme="minorEastAsia"/>
        </w:rPr>
        <w:t>]</w:t>
      </w:r>
      <w:r w:rsidR="00CB3900" w:rsidRPr="000279A7">
        <w:rPr>
          <w:rFonts w:ascii="Lantinghei TC Heavy" w:eastAsia="Times New Roman" w:hAnsi="Lantinghei TC Heavy" w:cs="Lantinghei TC Heavy"/>
          <w:color w:val="000000"/>
          <w:kern w:val="0"/>
          <w:sz w:val="20"/>
          <w:szCs w:val="20"/>
          <w:shd w:val="clear" w:color="auto" w:fill="FFFFFF"/>
        </w:rPr>
        <w:t xml:space="preserve"> </w:t>
      </w:r>
      <w:r w:rsidR="00CB3900" w:rsidRPr="000279A7">
        <w:rPr>
          <w:rFonts w:asciiTheme="minorEastAsia" w:hAnsiTheme="minorEastAsia" w:cstheme="minorEastAsia"/>
        </w:rPr>
        <w:t>吴霞. 哈尔滨市第三中学模拟联合国社团发展及成就[J]. 黑龙江教育:中</w:t>
      </w:r>
      <w:r w:rsidR="00CB3900" w:rsidRPr="00CB3900">
        <w:rPr>
          <w:rFonts w:asciiTheme="minorEastAsia" w:hAnsiTheme="minorEastAsia" w:cstheme="minorEastAsia"/>
        </w:rPr>
        <w:t>学版, 2015(12):8-9.</w:t>
      </w:r>
    </w:p>
    <w:p w14:paraId="603C2578" w14:textId="1D9143AC" w:rsidR="00926895" w:rsidRPr="000279A7" w:rsidRDefault="000279A7">
      <w:pPr>
        <w:rPr>
          <w:rFonts w:asciiTheme="minorEastAsia" w:hAnsiTheme="minorEastAsia" w:cstheme="minorEastAsia"/>
        </w:rPr>
      </w:pPr>
      <w:r w:rsidRPr="000279A7">
        <w:rPr>
          <w:rFonts w:asciiTheme="minorEastAsia" w:hAnsiTheme="minorEastAsia" w:cstheme="minorEastAsia"/>
        </w:rPr>
        <w:t>[</w:t>
      </w:r>
      <w:r w:rsidR="00DF7B82" w:rsidRPr="000279A7">
        <w:rPr>
          <w:rFonts w:asciiTheme="minorEastAsia" w:hAnsiTheme="minorEastAsia" w:cstheme="minorEastAsia" w:hint="eastAsia"/>
        </w:rPr>
        <w:t>2</w:t>
      </w:r>
      <w:r w:rsidRPr="000279A7">
        <w:rPr>
          <w:rFonts w:asciiTheme="minorEastAsia" w:hAnsiTheme="minorEastAsia" w:cstheme="minorEastAsia"/>
        </w:rPr>
        <w:t>]</w:t>
      </w:r>
      <w:r w:rsidR="00DF7B82" w:rsidRPr="000279A7">
        <w:rPr>
          <w:rFonts w:asciiTheme="minorEastAsia" w:hAnsiTheme="minorEastAsia" w:cstheme="minorEastAsia"/>
        </w:rPr>
        <w:t xml:space="preserve"> 闫宏斐, 何显贵. 各美其美 芬芳满园——哈尔滨市第三中学学生社团发展与实践纪实[J]. 黑龙江教育:中学版, 2015(12):6-8.</w:t>
      </w:r>
    </w:p>
    <w:p w14:paraId="03E49822" w14:textId="77777777" w:rsidR="0039191C" w:rsidRDefault="0039191C" w:rsidP="00C62308">
      <w:pPr>
        <w:wordWrap w:val="0"/>
        <w:jc w:val="right"/>
        <w:rPr>
          <w:sz w:val="20"/>
        </w:rPr>
      </w:pPr>
    </w:p>
    <w:p w14:paraId="1E27E5B1" w14:textId="44FAFF50" w:rsidR="00C62308" w:rsidRPr="00633330" w:rsidRDefault="00C62308" w:rsidP="0039191C">
      <w:pPr>
        <w:jc w:val="right"/>
        <w:rPr>
          <w:rFonts w:asciiTheme="minorEastAsia" w:hAnsiTheme="minorEastAsia" w:cstheme="minorEastAsia"/>
        </w:rPr>
      </w:pPr>
      <w:r w:rsidRPr="00633330">
        <w:rPr>
          <w:rFonts w:asciiTheme="minorEastAsia" w:hAnsiTheme="minorEastAsia" w:cstheme="minorEastAsia" w:hint="eastAsia"/>
        </w:rPr>
        <w:t>编辑：胡润泽 赵丹宁</w:t>
      </w:r>
    </w:p>
    <w:sectPr w:rsidR="00C62308" w:rsidRPr="00633330" w:rsidSect="008520D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1F5"/>
    <w:rsid w:val="000279A7"/>
    <w:rsid w:val="000327F2"/>
    <w:rsid w:val="00093974"/>
    <w:rsid w:val="000A59BA"/>
    <w:rsid w:val="000B4A27"/>
    <w:rsid w:val="000B4AE7"/>
    <w:rsid w:val="000B6DF6"/>
    <w:rsid w:val="00202956"/>
    <w:rsid w:val="00232CA3"/>
    <w:rsid w:val="00266A44"/>
    <w:rsid w:val="002809BF"/>
    <w:rsid w:val="00346837"/>
    <w:rsid w:val="003679CB"/>
    <w:rsid w:val="0039191C"/>
    <w:rsid w:val="00393816"/>
    <w:rsid w:val="003D7A64"/>
    <w:rsid w:val="004B3529"/>
    <w:rsid w:val="004D143D"/>
    <w:rsid w:val="004F3C80"/>
    <w:rsid w:val="0051469F"/>
    <w:rsid w:val="00525AD0"/>
    <w:rsid w:val="005841C3"/>
    <w:rsid w:val="00584949"/>
    <w:rsid w:val="005B09EC"/>
    <w:rsid w:val="005D5D79"/>
    <w:rsid w:val="005F24B3"/>
    <w:rsid w:val="005F72EE"/>
    <w:rsid w:val="006233BC"/>
    <w:rsid w:val="00632155"/>
    <w:rsid w:val="00633180"/>
    <w:rsid w:val="00633330"/>
    <w:rsid w:val="006338AE"/>
    <w:rsid w:val="006864B8"/>
    <w:rsid w:val="006F2446"/>
    <w:rsid w:val="0073462D"/>
    <w:rsid w:val="00757EDC"/>
    <w:rsid w:val="00780F77"/>
    <w:rsid w:val="00786CF1"/>
    <w:rsid w:val="00805CD9"/>
    <w:rsid w:val="008520DA"/>
    <w:rsid w:val="0085542F"/>
    <w:rsid w:val="00891054"/>
    <w:rsid w:val="008A5B42"/>
    <w:rsid w:val="008C014A"/>
    <w:rsid w:val="008F7FC4"/>
    <w:rsid w:val="009077C8"/>
    <w:rsid w:val="00911B49"/>
    <w:rsid w:val="009264C7"/>
    <w:rsid w:val="00926895"/>
    <w:rsid w:val="009354AD"/>
    <w:rsid w:val="00950AAB"/>
    <w:rsid w:val="00965169"/>
    <w:rsid w:val="009A4FE0"/>
    <w:rsid w:val="00A650BC"/>
    <w:rsid w:val="00B56295"/>
    <w:rsid w:val="00B66844"/>
    <w:rsid w:val="00B727FC"/>
    <w:rsid w:val="00C001F5"/>
    <w:rsid w:val="00C17CFF"/>
    <w:rsid w:val="00C20C97"/>
    <w:rsid w:val="00C62308"/>
    <w:rsid w:val="00C6454A"/>
    <w:rsid w:val="00CB3900"/>
    <w:rsid w:val="00D2495D"/>
    <w:rsid w:val="00D6090B"/>
    <w:rsid w:val="00D85F46"/>
    <w:rsid w:val="00DF7B82"/>
    <w:rsid w:val="00E00952"/>
    <w:rsid w:val="00E04E4B"/>
    <w:rsid w:val="00E82454"/>
    <w:rsid w:val="00EB590E"/>
    <w:rsid w:val="00EC1545"/>
    <w:rsid w:val="00ED051E"/>
    <w:rsid w:val="00EF1F9F"/>
    <w:rsid w:val="00EF7FD2"/>
    <w:rsid w:val="00F75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BCB9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42132">
      <w:bodyDiv w:val="1"/>
      <w:marLeft w:val="0"/>
      <w:marRight w:val="0"/>
      <w:marTop w:val="0"/>
      <w:marBottom w:val="0"/>
      <w:divBdr>
        <w:top w:val="none" w:sz="0" w:space="0" w:color="auto"/>
        <w:left w:val="none" w:sz="0" w:space="0" w:color="auto"/>
        <w:bottom w:val="none" w:sz="0" w:space="0" w:color="auto"/>
        <w:right w:val="none" w:sz="0" w:space="0" w:color="auto"/>
      </w:divBdr>
    </w:div>
    <w:div w:id="60761116">
      <w:bodyDiv w:val="1"/>
      <w:marLeft w:val="0"/>
      <w:marRight w:val="0"/>
      <w:marTop w:val="0"/>
      <w:marBottom w:val="0"/>
      <w:divBdr>
        <w:top w:val="none" w:sz="0" w:space="0" w:color="auto"/>
        <w:left w:val="none" w:sz="0" w:space="0" w:color="auto"/>
        <w:bottom w:val="none" w:sz="0" w:space="0" w:color="auto"/>
        <w:right w:val="none" w:sz="0" w:space="0" w:color="auto"/>
      </w:divBdr>
    </w:div>
    <w:div w:id="252904160">
      <w:bodyDiv w:val="1"/>
      <w:marLeft w:val="0"/>
      <w:marRight w:val="0"/>
      <w:marTop w:val="0"/>
      <w:marBottom w:val="0"/>
      <w:divBdr>
        <w:top w:val="none" w:sz="0" w:space="0" w:color="auto"/>
        <w:left w:val="none" w:sz="0" w:space="0" w:color="auto"/>
        <w:bottom w:val="none" w:sz="0" w:space="0" w:color="auto"/>
        <w:right w:val="none" w:sz="0" w:space="0" w:color="auto"/>
      </w:divBdr>
    </w:div>
    <w:div w:id="427507299">
      <w:bodyDiv w:val="1"/>
      <w:marLeft w:val="0"/>
      <w:marRight w:val="0"/>
      <w:marTop w:val="0"/>
      <w:marBottom w:val="0"/>
      <w:divBdr>
        <w:top w:val="none" w:sz="0" w:space="0" w:color="auto"/>
        <w:left w:val="none" w:sz="0" w:space="0" w:color="auto"/>
        <w:bottom w:val="none" w:sz="0" w:space="0" w:color="auto"/>
        <w:right w:val="none" w:sz="0" w:space="0" w:color="auto"/>
      </w:divBdr>
    </w:div>
    <w:div w:id="486363782">
      <w:bodyDiv w:val="1"/>
      <w:marLeft w:val="0"/>
      <w:marRight w:val="0"/>
      <w:marTop w:val="0"/>
      <w:marBottom w:val="0"/>
      <w:divBdr>
        <w:top w:val="none" w:sz="0" w:space="0" w:color="auto"/>
        <w:left w:val="none" w:sz="0" w:space="0" w:color="auto"/>
        <w:bottom w:val="none" w:sz="0" w:space="0" w:color="auto"/>
        <w:right w:val="none" w:sz="0" w:space="0" w:color="auto"/>
      </w:divBdr>
    </w:div>
    <w:div w:id="580603858">
      <w:bodyDiv w:val="1"/>
      <w:marLeft w:val="0"/>
      <w:marRight w:val="0"/>
      <w:marTop w:val="0"/>
      <w:marBottom w:val="0"/>
      <w:divBdr>
        <w:top w:val="none" w:sz="0" w:space="0" w:color="auto"/>
        <w:left w:val="none" w:sz="0" w:space="0" w:color="auto"/>
        <w:bottom w:val="none" w:sz="0" w:space="0" w:color="auto"/>
        <w:right w:val="none" w:sz="0" w:space="0" w:color="auto"/>
      </w:divBdr>
    </w:div>
    <w:div w:id="610403724">
      <w:bodyDiv w:val="1"/>
      <w:marLeft w:val="0"/>
      <w:marRight w:val="0"/>
      <w:marTop w:val="0"/>
      <w:marBottom w:val="0"/>
      <w:divBdr>
        <w:top w:val="none" w:sz="0" w:space="0" w:color="auto"/>
        <w:left w:val="none" w:sz="0" w:space="0" w:color="auto"/>
        <w:bottom w:val="none" w:sz="0" w:space="0" w:color="auto"/>
        <w:right w:val="none" w:sz="0" w:space="0" w:color="auto"/>
      </w:divBdr>
    </w:div>
    <w:div w:id="637878112">
      <w:bodyDiv w:val="1"/>
      <w:marLeft w:val="0"/>
      <w:marRight w:val="0"/>
      <w:marTop w:val="0"/>
      <w:marBottom w:val="0"/>
      <w:divBdr>
        <w:top w:val="none" w:sz="0" w:space="0" w:color="auto"/>
        <w:left w:val="none" w:sz="0" w:space="0" w:color="auto"/>
        <w:bottom w:val="none" w:sz="0" w:space="0" w:color="auto"/>
        <w:right w:val="none" w:sz="0" w:space="0" w:color="auto"/>
      </w:divBdr>
    </w:div>
    <w:div w:id="690424098">
      <w:bodyDiv w:val="1"/>
      <w:marLeft w:val="0"/>
      <w:marRight w:val="0"/>
      <w:marTop w:val="0"/>
      <w:marBottom w:val="0"/>
      <w:divBdr>
        <w:top w:val="none" w:sz="0" w:space="0" w:color="auto"/>
        <w:left w:val="none" w:sz="0" w:space="0" w:color="auto"/>
        <w:bottom w:val="none" w:sz="0" w:space="0" w:color="auto"/>
        <w:right w:val="none" w:sz="0" w:space="0" w:color="auto"/>
      </w:divBdr>
    </w:div>
    <w:div w:id="1113984863">
      <w:bodyDiv w:val="1"/>
      <w:marLeft w:val="0"/>
      <w:marRight w:val="0"/>
      <w:marTop w:val="0"/>
      <w:marBottom w:val="0"/>
      <w:divBdr>
        <w:top w:val="none" w:sz="0" w:space="0" w:color="auto"/>
        <w:left w:val="none" w:sz="0" w:space="0" w:color="auto"/>
        <w:bottom w:val="none" w:sz="0" w:space="0" w:color="auto"/>
        <w:right w:val="none" w:sz="0" w:space="0" w:color="auto"/>
      </w:divBdr>
    </w:div>
    <w:div w:id="2050302048">
      <w:bodyDiv w:val="1"/>
      <w:marLeft w:val="0"/>
      <w:marRight w:val="0"/>
      <w:marTop w:val="0"/>
      <w:marBottom w:val="0"/>
      <w:divBdr>
        <w:top w:val="none" w:sz="0" w:space="0" w:color="auto"/>
        <w:left w:val="none" w:sz="0" w:space="0" w:color="auto"/>
        <w:bottom w:val="none" w:sz="0" w:space="0" w:color="auto"/>
        <w:right w:val="none" w:sz="0" w:space="0" w:color="auto"/>
      </w:divBdr>
    </w:div>
    <w:div w:id="2105152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496</Words>
  <Characters>2829</Characters>
  <Application>Microsoft Macintosh Word</Application>
  <DocSecurity>0</DocSecurity>
  <Lines>23</Lines>
  <Paragraphs>6</Paragraphs>
  <ScaleCrop>false</ScaleCrop>
  <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Steven</dc:creator>
  <cp:keywords/>
  <dc:description/>
  <cp:lastModifiedBy>Steven Steven</cp:lastModifiedBy>
  <cp:revision>77</cp:revision>
  <dcterms:created xsi:type="dcterms:W3CDTF">2017-11-13T15:08:00Z</dcterms:created>
  <dcterms:modified xsi:type="dcterms:W3CDTF">2017-11-15T14:21:00Z</dcterms:modified>
</cp:coreProperties>
</file>