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eastAsia="zh-CN"/>
        </w:rPr>
      </w:pPr>
      <w:r>
        <w:rPr>
          <w:rFonts w:hint="eastAsia"/>
          <w:b/>
          <w:bCs/>
          <w:sz w:val="32"/>
          <w:szCs w:val="32"/>
          <w:lang w:val="en-US" w:eastAsia="zh-CN"/>
        </w:rPr>
        <w:t>2.委员会介绍</w:t>
      </w:r>
    </w:p>
    <w:p>
      <w:pPr>
        <w:rPr>
          <w:rFonts w:ascii="宋体" w:hAnsi="宋体" w:eastAsia="宋体" w:cs="宋体"/>
          <w:b/>
          <w:bCs/>
          <w:sz w:val="28"/>
          <w:szCs w:val="28"/>
        </w:rPr>
      </w:pPr>
      <w:r>
        <w:rPr>
          <w:rFonts w:hint="eastAsia"/>
          <w:b/>
          <w:bCs/>
          <w:sz w:val="28"/>
          <w:szCs w:val="28"/>
          <w:lang w:val="en-US" w:eastAsia="zh-CN"/>
        </w:rPr>
        <w:t>2.1委员会概况</w:t>
      </w:r>
    </w:p>
    <w:p>
      <w:pPr>
        <w:ind w:firstLine="480" w:firstLineChars="200"/>
        <w:rPr>
          <w:rFonts w:hint="eastAsia"/>
          <w:sz w:val="28"/>
          <w:szCs w:val="28"/>
          <w:lang w:val="en-US" w:eastAsia="zh-CN"/>
        </w:rPr>
      </w:pPr>
      <w:r>
        <w:rPr>
          <w:rFonts w:ascii="宋体" w:hAnsi="宋体" w:eastAsia="宋体" w:cs="宋体"/>
          <w:sz w:val="24"/>
          <w:szCs w:val="24"/>
        </w:rPr>
        <w:t>联合国安全理事会（UnitedNationsSecurityCouncil），简称联合国安理会，是联合国的六大主要机构之一。</w:t>
      </w:r>
      <w:r>
        <w:rPr>
          <w:rFonts w:hint="eastAsia" w:ascii="宋体" w:hAnsi="宋体" w:eastAsia="宋体" w:cs="宋体"/>
          <w:sz w:val="24"/>
          <w:szCs w:val="24"/>
          <w:lang w:val="en-US" w:eastAsia="zh-CN"/>
        </w:rPr>
        <w:t>安理会</w:t>
      </w:r>
      <w:r>
        <w:rPr>
          <w:rFonts w:ascii="宋体" w:hAnsi="宋体" w:eastAsia="宋体" w:cs="宋体"/>
          <w:sz w:val="24"/>
          <w:szCs w:val="24"/>
        </w:rPr>
        <w:t>创立于1946年1月13日，并于1946年1月17日在伦敦威斯敏斯特的教堂大楼举行第一次会议</w:t>
      </w:r>
      <w:r>
        <w:rPr>
          <w:rFonts w:hint="eastAsia" w:ascii="宋体" w:hAnsi="宋体" w:eastAsia="宋体" w:cs="宋体"/>
          <w:sz w:val="24"/>
          <w:szCs w:val="24"/>
          <w:lang w:eastAsia="zh-CN"/>
        </w:rPr>
        <w:t>，</w:t>
      </w:r>
      <w:r>
        <w:rPr>
          <w:rFonts w:ascii="宋体" w:hAnsi="宋体" w:eastAsia="宋体" w:cs="宋体"/>
          <w:sz w:val="24"/>
          <w:szCs w:val="24"/>
        </w:rPr>
        <w:t>通过了《安全理事会暂行议事规则》</w:t>
      </w:r>
      <w:r>
        <w:rPr>
          <w:rFonts w:hint="eastAsia" w:ascii="宋体" w:hAnsi="宋体" w:eastAsia="宋体" w:cs="宋体"/>
          <w:sz w:val="24"/>
          <w:szCs w:val="24"/>
          <w:lang w:eastAsia="zh-CN"/>
        </w:rPr>
        <w:t>。</w:t>
      </w:r>
      <w:r>
        <w:rPr>
          <w:rFonts w:ascii="宋体" w:hAnsi="宋体" w:eastAsia="宋体" w:cs="宋体"/>
          <w:sz w:val="24"/>
          <w:szCs w:val="24"/>
        </w:rPr>
        <w:t>自第一次会议后，安全理事会决定将其地址永久设在纽约联合国总部。</w:t>
      </w:r>
      <w:r>
        <w:rPr>
          <w:rFonts w:hint="eastAsia" w:ascii="宋体" w:hAnsi="宋体" w:eastAsia="宋体" w:cs="宋体"/>
          <w:sz w:val="24"/>
          <w:szCs w:val="24"/>
          <w:lang w:val="en-US" w:eastAsia="zh-CN"/>
        </w:rPr>
        <w:t>安理会</w:t>
      </w:r>
      <w:r>
        <w:rPr>
          <w:rFonts w:ascii="宋体" w:hAnsi="宋体" w:eastAsia="宋体" w:cs="宋体"/>
          <w:sz w:val="24"/>
          <w:szCs w:val="24"/>
        </w:rPr>
        <w:t>目前采用的议事规则是于1982年12月21日修订的。</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根据《联合国宪章》（以下简称《宪章》）的宗旨及原则，安理会负有维持国际和平与安全的责任，是联合国各机构中唯一有权采取强制行动以及唯一有权向会员国发布具有约束力的决议的机构。</w:t>
      </w:r>
      <w:r>
        <w:rPr>
          <w:rFonts w:ascii="宋体" w:hAnsi="宋体" w:eastAsia="宋体" w:cs="宋体"/>
          <w:sz w:val="24"/>
          <w:szCs w:val="24"/>
        </w:rPr>
        <w:br w:type="textWrapping"/>
      </w:r>
      <w:r>
        <w:rPr>
          <w:rFonts w:ascii="宋体" w:hAnsi="宋体" w:eastAsia="宋体" w:cs="宋体"/>
          <w:b/>
          <w:bCs/>
          <w:sz w:val="24"/>
          <w:szCs w:val="24"/>
        </w:rPr>
        <w:br w:type="textWrapping"/>
      </w:r>
      <w:r>
        <w:rPr>
          <w:rFonts w:hint="eastAsia" w:ascii="宋体" w:hAnsi="宋体" w:eastAsia="宋体" w:cs="宋体"/>
          <w:b/>
          <w:bCs/>
          <w:sz w:val="28"/>
          <w:szCs w:val="28"/>
          <w:lang w:val="en-US" w:eastAsia="zh-CN"/>
        </w:rPr>
        <w:t>2.2成员国构成</w:t>
      </w:r>
    </w:p>
    <w:p>
      <w:pPr>
        <w:ind w:firstLine="480" w:firstLineChars="200"/>
        <w:rPr>
          <w:rFonts w:ascii="宋体" w:hAnsi="宋体" w:eastAsia="宋体" w:cs="宋体"/>
          <w:sz w:val="24"/>
          <w:szCs w:val="24"/>
        </w:rPr>
      </w:pPr>
      <w:r>
        <w:rPr>
          <w:rFonts w:ascii="宋体" w:hAnsi="宋体" w:eastAsia="宋体" w:cs="宋体"/>
          <w:sz w:val="24"/>
          <w:szCs w:val="24"/>
        </w:rPr>
        <w:t>安理会由5个常任理事国和10个非常任理事国组成。安理会轮值主席由常任理事国和非常任理事国按国名的英文字母顺序按月轮流担任。安理会要求每个理事会的</w:t>
      </w:r>
      <w:r>
        <w:rPr>
          <w:rFonts w:hint="eastAsia" w:ascii="宋体" w:hAnsi="宋体" w:eastAsia="宋体" w:cs="宋体"/>
          <w:sz w:val="24"/>
          <w:szCs w:val="24"/>
          <w:lang w:val="en-US" w:eastAsia="zh-CN"/>
        </w:rPr>
        <w:t>成员国</w:t>
      </w:r>
      <w:r>
        <w:rPr>
          <w:rFonts w:ascii="宋体" w:hAnsi="宋体" w:eastAsia="宋体" w:cs="宋体"/>
          <w:sz w:val="24"/>
          <w:szCs w:val="24"/>
        </w:rPr>
        <w:t>必须常驻联合国总部，使安理会可在出现需要时随时举行会议。</w:t>
      </w:r>
    </w:p>
    <w:p>
      <w:pPr>
        <w:ind w:firstLine="480" w:firstLineChars="200"/>
        <w:rPr>
          <w:rFonts w:ascii="宋体" w:hAnsi="宋体" w:eastAsia="宋体" w:cs="宋体"/>
          <w:sz w:val="24"/>
          <w:szCs w:val="24"/>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2.2.2常任理事国</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安理会</w:t>
      </w:r>
      <w:r>
        <w:rPr>
          <w:rFonts w:ascii="宋体" w:hAnsi="宋体" w:eastAsia="宋体" w:cs="宋体"/>
          <w:sz w:val="24"/>
          <w:szCs w:val="24"/>
        </w:rPr>
        <w:t>5个常任理事国分别为：中华人民共和国、大不列颠及北爱尔兰王国、法兰西第五共和国、美利坚合众国、俄罗斯联邦（列举不分先后）。</w:t>
      </w:r>
      <w:r>
        <w:rPr>
          <w:rFonts w:hint="eastAsia" w:ascii="宋体" w:hAnsi="宋体" w:eastAsia="宋体" w:cs="宋体"/>
          <w:sz w:val="24"/>
          <w:szCs w:val="24"/>
          <w:lang w:val="en-US" w:eastAsia="zh-CN"/>
        </w:rPr>
        <w:t>常任理事国对安理会的决议具有表决权，同时具有一票否决权。</w:t>
      </w:r>
      <w:r>
        <w:rPr>
          <w:rFonts w:ascii="宋体" w:hAnsi="宋体" w:eastAsia="宋体" w:cs="宋体"/>
          <w:sz w:val="24"/>
          <w:szCs w:val="24"/>
        </w:rPr>
        <w:t>自联合国成立以来，安理会常任理事国在维护世界和平、解决地区冲突方面发挥了巨大作用。截止到2002年，安理会总共批准执行了约55项维持和平行动，有力阻止和减缓了地区冲突的发展和扩大。</w:t>
      </w:r>
    </w:p>
    <w:p>
      <w:pPr>
        <w:ind w:firstLine="480" w:firstLineChars="200"/>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2.2.3非常任理事国</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安理会10</w:t>
      </w:r>
      <w:r>
        <w:rPr>
          <w:rFonts w:ascii="宋体" w:hAnsi="宋体" w:eastAsia="宋体" w:cs="宋体"/>
          <w:sz w:val="24"/>
          <w:szCs w:val="24"/>
        </w:rPr>
        <w:t>个非常任理事国由大会选举产生，任期两年（附任期截止年份）：爱沙尼</w:t>
      </w:r>
      <w:r>
        <w:rPr>
          <w:rFonts w:hint="eastAsia" w:ascii="宋体" w:hAnsi="宋体" w:eastAsia="宋体" w:cs="宋体"/>
          <w:sz w:val="24"/>
          <w:szCs w:val="24"/>
          <w:lang w:val="en-US" w:eastAsia="zh-CN"/>
        </w:rPr>
        <w:t>亚</w:t>
      </w:r>
      <w:r>
        <w:rPr>
          <w:rFonts w:ascii="宋体" w:hAnsi="宋体" w:eastAsia="宋体" w:cs="宋体"/>
          <w:sz w:val="24"/>
          <w:szCs w:val="24"/>
        </w:rPr>
        <w:t>（2021年）</w:t>
      </w:r>
      <w:r>
        <w:rPr>
          <w:rFonts w:hint="eastAsia" w:ascii="宋体" w:hAnsi="宋体" w:eastAsia="宋体" w:cs="宋体"/>
          <w:sz w:val="24"/>
          <w:szCs w:val="24"/>
          <w:lang w:eastAsia="zh-CN"/>
        </w:rPr>
        <w:t>、</w:t>
      </w:r>
      <w:r>
        <w:rPr>
          <w:rFonts w:ascii="宋体" w:hAnsi="宋体" w:eastAsia="宋体" w:cs="宋体"/>
          <w:sz w:val="24"/>
          <w:szCs w:val="24"/>
        </w:rPr>
        <w:t>印度（2022年）</w:t>
      </w:r>
      <w:r>
        <w:rPr>
          <w:rFonts w:hint="eastAsia" w:ascii="宋体" w:hAnsi="宋体" w:eastAsia="宋体" w:cs="宋体"/>
          <w:sz w:val="24"/>
          <w:szCs w:val="24"/>
          <w:lang w:eastAsia="zh-CN"/>
        </w:rPr>
        <w:t>、</w:t>
      </w:r>
      <w:r>
        <w:rPr>
          <w:rFonts w:ascii="宋体" w:hAnsi="宋体" w:eastAsia="宋体" w:cs="宋体"/>
          <w:sz w:val="24"/>
          <w:szCs w:val="24"/>
        </w:rPr>
        <w:t>爱尔兰（2022年）</w:t>
      </w:r>
      <w:r>
        <w:rPr>
          <w:rFonts w:hint="eastAsia" w:ascii="宋体" w:hAnsi="宋体" w:eastAsia="宋体" w:cs="宋体"/>
          <w:sz w:val="24"/>
          <w:szCs w:val="24"/>
          <w:lang w:eastAsia="zh-CN"/>
        </w:rPr>
        <w:t>、</w:t>
      </w:r>
      <w:r>
        <w:rPr>
          <w:rFonts w:ascii="宋体" w:hAnsi="宋体" w:eastAsia="宋体" w:cs="宋体"/>
          <w:sz w:val="24"/>
          <w:szCs w:val="24"/>
        </w:rPr>
        <w:t>肯尼亚（2022年）</w:t>
      </w:r>
      <w:r>
        <w:rPr>
          <w:rFonts w:hint="eastAsia" w:ascii="宋体" w:hAnsi="宋体" w:eastAsia="宋体" w:cs="宋体"/>
          <w:sz w:val="24"/>
          <w:szCs w:val="24"/>
          <w:lang w:eastAsia="zh-CN"/>
        </w:rPr>
        <w:t>、</w:t>
      </w:r>
      <w:r>
        <w:rPr>
          <w:rFonts w:ascii="宋体" w:hAnsi="宋体" w:eastAsia="宋体" w:cs="宋体"/>
          <w:sz w:val="24"/>
          <w:szCs w:val="24"/>
        </w:rPr>
        <w:t>墨西哥（2022年）</w:t>
      </w:r>
      <w:r>
        <w:rPr>
          <w:rFonts w:hint="eastAsia" w:ascii="宋体" w:hAnsi="宋体" w:eastAsia="宋体" w:cs="宋体"/>
          <w:sz w:val="24"/>
          <w:szCs w:val="24"/>
          <w:lang w:eastAsia="zh-CN"/>
        </w:rPr>
        <w:t>、</w:t>
      </w:r>
      <w:r>
        <w:rPr>
          <w:rFonts w:ascii="宋体" w:hAnsi="宋体" w:eastAsia="宋体" w:cs="宋体"/>
          <w:sz w:val="24"/>
          <w:szCs w:val="24"/>
        </w:rPr>
        <w:t>尼日尔（2021年</w:t>
      </w:r>
      <w:r>
        <w:rPr>
          <w:rFonts w:hint="eastAsia" w:ascii="宋体" w:hAnsi="宋体" w:eastAsia="宋体" w:cs="宋体"/>
          <w:sz w:val="24"/>
          <w:szCs w:val="24"/>
          <w:lang w:eastAsia="zh-CN"/>
        </w:rPr>
        <w:t>）、</w:t>
      </w:r>
      <w:r>
        <w:rPr>
          <w:rFonts w:ascii="宋体" w:hAnsi="宋体" w:eastAsia="宋体" w:cs="宋体"/>
          <w:sz w:val="24"/>
          <w:szCs w:val="24"/>
        </w:rPr>
        <w:t>挪威（2022年）</w:t>
      </w:r>
      <w:r>
        <w:rPr>
          <w:rFonts w:hint="eastAsia" w:ascii="宋体" w:hAnsi="宋体" w:eastAsia="宋体" w:cs="宋体"/>
          <w:sz w:val="24"/>
          <w:szCs w:val="24"/>
          <w:lang w:eastAsia="zh-CN"/>
        </w:rPr>
        <w:t>、</w:t>
      </w:r>
      <w:r>
        <w:rPr>
          <w:rFonts w:ascii="宋体" w:hAnsi="宋体" w:eastAsia="宋体" w:cs="宋体"/>
          <w:sz w:val="24"/>
          <w:szCs w:val="24"/>
        </w:rPr>
        <w:t>圣文森特和格林纳丁斯（2021年）</w:t>
      </w:r>
      <w:r>
        <w:rPr>
          <w:rFonts w:hint="eastAsia" w:ascii="宋体" w:hAnsi="宋体" w:eastAsia="宋体" w:cs="宋体"/>
          <w:sz w:val="24"/>
          <w:szCs w:val="24"/>
          <w:lang w:eastAsia="zh-CN"/>
        </w:rPr>
        <w:t>、</w:t>
      </w:r>
      <w:r>
        <w:rPr>
          <w:rFonts w:ascii="宋体" w:hAnsi="宋体" w:eastAsia="宋体" w:cs="宋体"/>
          <w:sz w:val="24"/>
          <w:szCs w:val="24"/>
        </w:rPr>
        <w:t>突尼斯（2021年）</w:t>
      </w:r>
      <w:r>
        <w:rPr>
          <w:rFonts w:hint="eastAsia" w:ascii="宋体" w:hAnsi="宋体" w:eastAsia="宋体" w:cs="宋体"/>
          <w:sz w:val="24"/>
          <w:szCs w:val="24"/>
          <w:lang w:eastAsia="zh-CN"/>
        </w:rPr>
        <w:t>、</w:t>
      </w:r>
      <w:r>
        <w:rPr>
          <w:rFonts w:ascii="宋体" w:hAnsi="宋体" w:eastAsia="宋体" w:cs="宋体"/>
          <w:sz w:val="24"/>
          <w:szCs w:val="24"/>
        </w:rPr>
        <w:t>越南（2021年）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非常任理事国具有表决权，但没有一票否决权。</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2.2.4非理事国</w:t>
      </w:r>
    </w:p>
    <w:p>
      <w:pPr>
        <w:ind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有60多个联合国会员国从未担任安理会理事国。</w:t>
      </w:r>
    </w:p>
    <w:p>
      <w:pPr>
        <w:ind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不担任安全理事会理事国的联合国会员国可在安理会认为影响</w:t>
      </w:r>
      <w:r>
        <w:rPr>
          <w:rFonts w:hint="eastAsia" w:ascii="宋体" w:hAnsi="宋体" w:eastAsia="宋体" w:cs="宋体"/>
          <w:sz w:val="24"/>
          <w:szCs w:val="24"/>
          <w:lang w:val="en-US" w:eastAsia="zh-CN"/>
        </w:rPr>
        <w:t>当前议题</w:t>
      </w:r>
      <w:r>
        <w:rPr>
          <w:rFonts w:hint="default" w:ascii="宋体" w:hAnsi="宋体" w:eastAsia="宋体" w:cs="宋体"/>
          <w:sz w:val="24"/>
          <w:szCs w:val="24"/>
          <w:lang w:val="en-US" w:eastAsia="zh-CN"/>
        </w:rPr>
        <w:t>到该国利益时</w:t>
      </w:r>
      <w:r>
        <w:rPr>
          <w:rFonts w:hint="eastAsia" w:ascii="宋体" w:hAnsi="宋体" w:eastAsia="宋体" w:cs="宋体"/>
          <w:sz w:val="24"/>
          <w:szCs w:val="24"/>
          <w:lang w:val="en-US" w:eastAsia="zh-CN"/>
        </w:rPr>
        <w:t>可以申请</w:t>
      </w:r>
      <w:r>
        <w:rPr>
          <w:rFonts w:hint="default" w:ascii="宋体" w:hAnsi="宋体" w:eastAsia="宋体" w:cs="宋体"/>
          <w:sz w:val="24"/>
          <w:szCs w:val="24"/>
          <w:lang w:val="en-US" w:eastAsia="zh-CN"/>
        </w:rPr>
        <w:t>参加安理会的讨论，但无表决权。联合国会员国和</w:t>
      </w:r>
      <w:r>
        <w:rPr>
          <w:rFonts w:hint="eastAsia" w:ascii="宋体" w:hAnsi="宋体" w:eastAsia="宋体" w:cs="宋体"/>
          <w:sz w:val="24"/>
          <w:szCs w:val="24"/>
          <w:lang w:val="en-US" w:eastAsia="zh-CN"/>
        </w:rPr>
        <w:t>非会员国如果是安理会审议中争端的当事方，可应邀参加安理会讨论，但无表决权。成员国参加讨论的条件由安理会设定。</w:t>
      </w:r>
    </w:p>
    <w:p>
      <w:pPr>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被邀参加安全理事会讨论的</w:t>
      </w:r>
      <w:r>
        <w:rPr>
          <w:rFonts w:hint="eastAsia" w:ascii="宋体" w:hAnsi="宋体" w:eastAsia="宋体" w:cs="宋体"/>
          <w:sz w:val="24"/>
          <w:szCs w:val="24"/>
          <w:lang w:val="en-US" w:eastAsia="zh-CN"/>
        </w:rPr>
        <w:t>联合国会员国</w:t>
      </w:r>
      <w:r>
        <w:rPr>
          <w:rFonts w:ascii="宋体" w:hAnsi="宋体" w:eastAsia="宋体" w:cs="宋体"/>
          <w:sz w:val="24"/>
          <w:szCs w:val="24"/>
        </w:rPr>
        <w:t>可提出提议和决议草案。这些提议和决议草案须经安全理事会理事国代表请求,才可付诸表决。</w:t>
      </w:r>
      <w:r>
        <w:rPr>
          <w:rFonts w:hint="eastAsia" w:ascii="宋体" w:hAnsi="宋体" w:eastAsia="宋体" w:cs="宋体"/>
          <w:sz w:val="24"/>
          <w:szCs w:val="24"/>
          <w:lang w:val="en-US" w:eastAsia="zh-CN"/>
        </w:rPr>
        <w:t>即：非理事国代表可以加入决议草案的起草和附议，但本份决议草案中需要有至少一个理事国的起草或附议才可上交。</w:t>
      </w:r>
    </w:p>
    <w:p>
      <w:pPr>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hint="eastAsia" w:ascii="宋体" w:hAnsi="宋体" w:eastAsia="宋体" w:cs="宋体"/>
          <w:b/>
          <w:bCs/>
          <w:sz w:val="28"/>
          <w:szCs w:val="28"/>
          <w:lang w:val="en-US" w:eastAsia="zh-CN"/>
        </w:rPr>
        <w:t>2.3</w:t>
      </w:r>
      <w:r>
        <w:rPr>
          <w:rFonts w:ascii="宋体" w:hAnsi="宋体" w:eastAsia="宋体" w:cs="宋体"/>
          <w:b/>
          <w:bCs/>
          <w:sz w:val="28"/>
          <w:szCs w:val="28"/>
        </w:rPr>
        <w:t>宗旨与任务</w:t>
      </w:r>
      <w:r>
        <w:rPr>
          <w:rFonts w:ascii="宋体" w:hAnsi="宋体" w:eastAsia="宋体" w:cs="宋体"/>
          <w:sz w:val="24"/>
          <w:szCs w:val="24"/>
        </w:rPr>
        <w:br w:type="textWrapping"/>
      </w:r>
      <w:r>
        <w:rPr>
          <w:rFonts w:hint="eastAsia"/>
          <w:lang w:val="en-US" w:eastAsia="zh-CN"/>
        </w:rPr>
        <w:t xml:space="preserve">    </w:t>
      </w:r>
      <w:r>
        <w:rPr>
          <w:rFonts w:hint="eastAsia" w:ascii="宋体" w:hAnsi="宋体" w:eastAsia="宋体" w:cs="宋体"/>
          <w:sz w:val="24"/>
          <w:szCs w:val="24"/>
          <w:lang w:val="en-US" w:eastAsia="zh-CN"/>
        </w:rPr>
        <w:t>根</w:t>
      </w:r>
      <w:r>
        <w:rPr>
          <w:rFonts w:ascii="宋体" w:hAnsi="宋体" w:eastAsia="宋体" w:cs="宋体"/>
          <w:sz w:val="24"/>
          <w:szCs w:val="24"/>
        </w:rPr>
        <w:t>据《宪章》，联合国安理会有四项宗旨：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维持国际和平与安全；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发展国家间友好关系；</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合作解决国际问题和促进对人权的尊重；</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构成协调各国行动之中心。</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安理会的首要任务是维护世界的和平。在接到威胁和平的投诉时，安理会通常采取的首要行动是尝试以和平手段调解争端。安理会可以通过调查和调解、派遣访问团、任命特使等手段实现争端的和平解决。当争端导致敌对行动时，安理会首要关注的是尽快制止敌对行动。在这种情况下，安理会可以通过发出有助于防止冲突升级的停火指示以及派遣军事观察员以及维持和平部队等措施帮助缓解紧张局势，并建立可寻求解决问题的和平环境。</w:t>
      </w:r>
    </w:p>
    <w:p>
      <w:pPr>
        <w:keepNext w:val="0"/>
        <w:keepLines w:val="0"/>
        <w:pageBreakBefore w:val="0"/>
        <w:widowControl w:val="0"/>
        <w:kinsoku/>
        <w:wordWrap/>
        <w:overflowPunct/>
        <w:topLinePunct w:val="0"/>
        <w:autoSpaceDE/>
        <w:autoSpaceDN/>
        <w:bidi w:val="0"/>
        <w:adjustRightInd/>
        <w:snapToGrid/>
        <w:ind w:left="0" w:firstLine="120" w:firstLineChars="5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b/>
          <w:bCs/>
          <w:sz w:val="28"/>
          <w:szCs w:val="28"/>
        </w:rPr>
      </w:pPr>
      <w:r>
        <w:rPr>
          <w:rFonts w:hint="eastAsia" w:ascii="宋体" w:hAnsi="宋体" w:eastAsia="宋体" w:cs="宋体"/>
          <w:b/>
          <w:bCs/>
          <w:sz w:val="28"/>
          <w:szCs w:val="28"/>
          <w:lang w:val="en-US" w:eastAsia="zh-CN"/>
        </w:rPr>
        <w:t>2.4</w:t>
      </w:r>
      <w:r>
        <w:rPr>
          <w:rFonts w:ascii="宋体" w:hAnsi="宋体" w:eastAsia="宋体" w:cs="宋体"/>
          <w:b/>
          <w:bCs/>
          <w:sz w:val="28"/>
          <w:szCs w:val="28"/>
        </w:rPr>
        <w:t>职能与权力</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ascii="宋体" w:hAnsi="宋体" w:eastAsia="宋体" w:cs="宋体"/>
          <w:sz w:val="24"/>
          <w:szCs w:val="24"/>
        </w:rPr>
      </w:pPr>
      <w:r>
        <w:rPr>
          <w:rFonts w:ascii="宋体" w:hAnsi="宋体" w:eastAsia="宋体" w:cs="宋体"/>
          <w:sz w:val="24"/>
          <w:szCs w:val="24"/>
        </w:rPr>
        <w:t>联合国安理会关心的主要问题是如何着重对那些受到国际社会谴责的政策或做法的负</w:t>
      </w:r>
      <w:r>
        <w:rPr>
          <w:rFonts w:hint="eastAsia" w:ascii="宋体" w:hAnsi="宋体" w:eastAsia="宋体" w:cs="宋体"/>
          <w:sz w:val="24"/>
          <w:szCs w:val="24"/>
          <w:lang w:val="en-US" w:eastAsia="zh-CN"/>
        </w:rPr>
        <w:t>责任</w:t>
      </w:r>
      <w:r>
        <w:rPr>
          <w:rFonts w:ascii="宋体" w:hAnsi="宋体" w:eastAsia="宋体" w:cs="宋体"/>
          <w:sz w:val="24"/>
          <w:szCs w:val="24"/>
        </w:rPr>
        <w:t>者采取行动，同时尽量减少已采取的措施对其他人口群体和经济产生的影响。</w:t>
      </w:r>
    </w:p>
    <w:p>
      <w:pPr>
        <w:keepNext w:val="0"/>
        <w:keepLines w:val="0"/>
        <w:pageBreakBefore w:val="0"/>
        <w:widowControl w:val="0"/>
        <w:tabs>
          <w:tab w:val="left" w:pos="577"/>
        </w:tabs>
        <w:kinsoku/>
        <w:wordWrap/>
        <w:overflowPunct/>
        <w:topLinePunct w:val="0"/>
        <w:autoSpaceDE/>
        <w:autoSpaceDN/>
        <w:bidi w:val="0"/>
        <w:adjustRightInd/>
        <w:snapToGrid/>
        <w:ind w:left="0" w:firstLine="480" w:firstLineChars="200"/>
        <w:textAlignment w:val="auto"/>
        <w:rPr>
          <w:rFonts w:ascii="宋体" w:hAnsi="宋体" w:eastAsia="宋体" w:cs="宋体"/>
          <w:sz w:val="24"/>
          <w:szCs w:val="24"/>
        </w:rPr>
      </w:pPr>
      <w:r>
        <w:rPr>
          <w:rFonts w:ascii="宋体" w:hAnsi="宋体" w:eastAsia="宋体" w:cs="宋体"/>
          <w:sz w:val="24"/>
          <w:szCs w:val="24"/>
        </w:rPr>
        <w:t>根据《宪章》，联合国安全理事会具有以下职能和权力: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依照联合国的宗旨和原则来维护国际和平与安全；</w:t>
      </w:r>
    </w:p>
    <w:p>
      <w:pPr>
        <w:keepNext w:val="0"/>
        <w:keepLines w:val="0"/>
        <w:pageBreakBefore w:val="0"/>
        <w:widowControl w:val="0"/>
        <w:kinsoku/>
        <w:wordWrap/>
        <w:overflowPunct/>
        <w:topLinePunct w:val="0"/>
        <w:autoSpaceDE/>
        <w:autoSpaceDN/>
        <w:bidi w:val="0"/>
        <w:adjustRightInd/>
        <w:snapToGrid/>
        <w:ind w:left="239" w:leftChars="114" w:firstLine="240" w:firstLineChars="100"/>
        <w:textAlignment w:val="auto"/>
        <w:rPr>
          <w:rFonts w:ascii="宋体" w:hAnsi="宋体" w:eastAsia="宋体" w:cs="宋体"/>
          <w:sz w:val="24"/>
          <w:szCs w:val="24"/>
        </w:rPr>
      </w:pPr>
      <w:r>
        <w:rPr>
          <w:rFonts w:ascii="宋体" w:hAnsi="宋体" w:eastAsia="宋体" w:cs="宋体"/>
          <w:sz w:val="24"/>
          <w:szCs w:val="24"/>
        </w:rPr>
        <w:t>调查可能引起国际摩擦的任何争端或局势；</w:t>
      </w:r>
    </w:p>
    <w:p>
      <w:pPr>
        <w:keepNext w:val="0"/>
        <w:keepLines w:val="0"/>
        <w:pageBreakBefore w:val="0"/>
        <w:widowControl w:val="0"/>
        <w:kinsoku/>
        <w:wordWrap/>
        <w:overflowPunct/>
        <w:topLinePunct w:val="0"/>
        <w:autoSpaceDE/>
        <w:autoSpaceDN/>
        <w:bidi w:val="0"/>
        <w:adjustRightInd/>
        <w:snapToGrid/>
        <w:ind w:left="239" w:leftChars="114" w:firstLine="240" w:firstLineChars="100"/>
        <w:textAlignment w:val="auto"/>
        <w:rPr>
          <w:rFonts w:ascii="宋体" w:hAnsi="宋体" w:eastAsia="宋体" w:cs="宋体"/>
          <w:sz w:val="24"/>
          <w:szCs w:val="24"/>
        </w:rPr>
      </w:pPr>
      <w:r>
        <w:rPr>
          <w:rFonts w:ascii="宋体" w:hAnsi="宋体" w:eastAsia="宋体" w:cs="宋体"/>
          <w:sz w:val="24"/>
          <w:szCs w:val="24"/>
        </w:rPr>
        <w:t>建议调解这些争端的方法或解决条件；</w:t>
      </w:r>
    </w:p>
    <w:p>
      <w:pPr>
        <w:keepNext w:val="0"/>
        <w:keepLines w:val="0"/>
        <w:pageBreakBefore w:val="0"/>
        <w:widowControl w:val="0"/>
        <w:kinsoku/>
        <w:wordWrap/>
        <w:overflowPunct/>
        <w:topLinePunct w:val="0"/>
        <w:autoSpaceDE/>
        <w:autoSpaceDN/>
        <w:bidi w:val="0"/>
        <w:adjustRightInd/>
        <w:snapToGrid/>
        <w:ind w:left="239" w:leftChars="114" w:firstLine="240" w:firstLineChars="100"/>
        <w:textAlignment w:val="auto"/>
        <w:rPr>
          <w:rFonts w:ascii="宋体" w:hAnsi="宋体" w:eastAsia="宋体" w:cs="宋体"/>
          <w:sz w:val="24"/>
          <w:szCs w:val="24"/>
        </w:rPr>
      </w:pPr>
      <w:r>
        <w:rPr>
          <w:rFonts w:ascii="宋体" w:hAnsi="宋体" w:eastAsia="宋体" w:cs="宋体"/>
          <w:sz w:val="24"/>
          <w:szCs w:val="24"/>
        </w:rPr>
        <w:t>制定计划以处理对和平的威胁或侵略行为，并建议应采取的行动；</w:t>
      </w:r>
    </w:p>
    <w:p>
      <w:pPr>
        <w:keepNext w:val="0"/>
        <w:keepLines w:val="0"/>
        <w:pageBreakBefore w:val="0"/>
        <w:widowControl w:val="0"/>
        <w:kinsoku/>
        <w:wordWrap/>
        <w:overflowPunct/>
        <w:topLinePunct w:val="0"/>
        <w:autoSpaceDE/>
        <w:autoSpaceDN/>
        <w:bidi w:val="0"/>
        <w:adjustRightInd/>
        <w:snapToGrid/>
        <w:ind w:left="239" w:leftChars="114" w:firstLine="240" w:firstLineChars="100"/>
        <w:textAlignment w:val="auto"/>
        <w:rPr>
          <w:rFonts w:hint="eastAsia" w:ascii="宋体" w:hAnsi="宋体" w:eastAsia="宋体" w:cs="宋体"/>
          <w:sz w:val="24"/>
          <w:szCs w:val="24"/>
          <w:lang w:eastAsia="zh-CN"/>
        </w:rPr>
      </w:pPr>
      <w:r>
        <w:rPr>
          <w:rFonts w:ascii="宋体" w:hAnsi="宋体" w:eastAsia="宋体" w:cs="宋体"/>
          <w:sz w:val="24"/>
          <w:szCs w:val="24"/>
        </w:rPr>
        <w:t>促请会员国实施经济制裁和除使用武力以外的其他措施以防止或制止侵略</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left="239" w:leftChars="114" w:firstLine="240" w:firstLineChars="100"/>
        <w:textAlignment w:val="auto"/>
        <w:rPr>
          <w:rFonts w:ascii="宋体" w:hAnsi="宋体" w:eastAsia="宋体" w:cs="宋体"/>
          <w:sz w:val="24"/>
          <w:szCs w:val="24"/>
        </w:rPr>
      </w:pPr>
      <w:r>
        <w:rPr>
          <w:rFonts w:ascii="宋体" w:hAnsi="宋体" w:eastAsia="宋体" w:cs="宋体"/>
          <w:sz w:val="24"/>
          <w:szCs w:val="24"/>
        </w:rPr>
        <w:t>对侵略者采取军事行动；</w:t>
      </w:r>
    </w:p>
    <w:p>
      <w:pPr>
        <w:keepNext w:val="0"/>
        <w:keepLines w:val="0"/>
        <w:pageBreakBefore w:val="0"/>
        <w:widowControl w:val="0"/>
        <w:kinsoku/>
        <w:wordWrap/>
        <w:overflowPunct/>
        <w:topLinePunct w:val="0"/>
        <w:autoSpaceDE/>
        <w:autoSpaceDN/>
        <w:bidi w:val="0"/>
        <w:adjustRightInd/>
        <w:snapToGrid/>
        <w:ind w:left="239" w:leftChars="114" w:firstLine="240" w:firstLineChars="100"/>
        <w:textAlignment w:val="auto"/>
        <w:rPr>
          <w:rFonts w:ascii="宋体" w:hAnsi="宋体" w:eastAsia="宋体" w:cs="宋体"/>
          <w:sz w:val="24"/>
          <w:szCs w:val="24"/>
        </w:rPr>
      </w:pPr>
      <w:r>
        <w:rPr>
          <w:rFonts w:ascii="宋体" w:hAnsi="宋体" w:eastAsia="宋体" w:cs="宋体"/>
          <w:sz w:val="24"/>
          <w:szCs w:val="24"/>
        </w:rPr>
        <w:t>就接纳新会员国以及各国加入《国际法院规约》的条件提出建议；</w:t>
      </w:r>
    </w:p>
    <w:p>
      <w:pPr>
        <w:keepNext w:val="0"/>
        <w:keepLines w:val="0"/>
        <w:pageBreakBefore w:val="0"/>
        <w:widowControl w:val="0"/>
        <w:kinsoku/>
        <w:wordWrap/>
        <w:overflowPunct/>
        <w:topLinePunct w:val="0"/>
        <w:autoSpaceDE/>
        <w:autoSpaceDN/>
        <w:bidi w:val="0"/>
        <w:adjustRightInd/>
        <w:snapToGrid/>
        <w:ind w:left="239" w:leftChars="114" w:firstLine="240" w:firstLineChars="100"/>
        <w:textAlignment w:val="auto"/>
        <w:rPr>
          <w:rFonts w:ascii="宋体" w:hAnsi="宋体" w:eastAsia="宋体" w:cs="宋体"/>
          <w:sz w:val="24"/>
          <w:szCs w:val="24"/>
        </w:rPr>
      </w:pPr>
      <w:r>
        <w:rPr>
          <w:rFonts w:ascii="宋体" w:hAnsi="宋体" w:eastAsia="宋体" w:cs="宋体"/>
          <w:sz w:val="24"/>
          <w:szCs w:val="24"/>
        </w:rPr>
        <w:t>在“战略地区”行使联合国的托管职能；</w:t>
      </w:r>
    </w:p>
    <w:p>
      <w:pPr>
        <w:keepNext w:val="0"/>
        <w:keepLines w:val="0"/>
        <w:pageBreakBefore w:val="0"/>
        <w:widowControl w:val="0"/>
        <w:kinsoku/>
        <w:wordWrap/>
        <w:overflowPunct/>
        <w:topLinePunct w:val="0"/>
        <w:autoSpaceDE/>
        <w:autoSpaceDN/>
        <w:bidi w:val="0"/>
        <w:adjustRightInd/>
        <w:snapToGrid/>
        <w:ind w:left="239" w:leftChars="114" w:firstLine="240" w:firstLineChars="100"/>
        <w:textAlignment w:val="auto"/>
        <w:rPr>
          <w:rFonts w:ascii="宋体" w:hAnsi="宋体" w:eastAsia="宋体" w:cs="宋体"/>
          <w:sz w:val="24"/>
          <w:szCs w:val="24"/>
        </w:rPr>
      </w:pPr>
      <w:r>
        <w:rPr>
          <w:rFonts w:ascii="宋体" w:hAnsi="宋体" w:eastAsia="宋体" w:cs="宋体"/>
          <w:sz w:val="24"/>
          <w:szCs w:val="24"/>
        </w:rPr>
        <w:t>就秘书长的任命向大会提出建议，并与大会共同选举国际法院的法官。</w:t>
      </w:r>
    </w:p>
    <w:p>
      <w:pPr>
        <w:keepNext w:val="0"/>
        <w:keepLines w:val="0"/>
        <w:pageBreakBefore w:val="0"/>
        <w:widowControl w:val="0"/>
        <w:kinsoku/>
        <w:wordWrap/>
        <w:overflowPunct/>
        <w:topLinePunct w:val="0"/>
        <w:autoSpaceDE/>
        <w:autoSpaceDN/>
        <w:bidi w:val="0"/>
        <w:adjustRightInd/>
        <w:snapToGrid/>
        <w:ind w:left="239" w:leftChars="114" w:firstLine="240" w:firstLineChars="100"/>
        <w:textAlignment w:val="auto"/>
        <w:rPr>
          <w:rFonts w:hint="default" w:ascii="宋体" w:hAnsi="宋体" w:eastAsia="宋体" w:cs="宋体"/>
          <w:sz w:val="24"/>
          <w:szCs w:val="24"/>
          <w:lang w:val="en-US" w:eastAsia="zh-CN"/>
        </w:rPr>
      </w:pPr>
    </w:p>
    <w:p>
      <w:pPr>
        <w:rPr>
          <w:rFonts w:hint="default"/>
          <w:b/>
          <w:bCs/>
          <w:sz w:val="28"/>
          <w:szCs w:val="28"/>
          <w:lang w:val="en-US" w:eastAsia="zh-CN"/>
        </w:rPr>
      </w:pPr>
      <w:r>
        <w:rPr>
          <w:rFonts w:hint="eastAsia"/>
          <w:b/>
          <w:bCs/>
          <w:sz w:val="28"/>
          <w:szCs w:val="28"/>
          <w:lang w:val="en-US" w:eastAsia="zh-CN"/>
        </w:rPr>
        <w:t>4.1中东局势概况</w:t>
      </w:r>
    </w:p>
    <w:p>
      <w:pPr>
        <w:ind w:firstLine="480" w:firstLineChars="200"/>
        <w:rPr>
          <w:rFonts w:hint="eastAsia"/>
          <w:sz w:val="24"/>
          <w:szCs w:val="24"/>
          <w:lang w:val="en-US" w:eastAsia="zh-CN"/>
        </w:rPr>
      </w:pPr>
      <w:r>
        <w:rPr>
          <w:rFonts w:hint="eastAsia"/>
          <w:sz w:val="24"/>
          <w:szCs w:val="24"/>
          <w:lang w:val="en-US" w:eastAsia="zh-CN"/>
        </w:rPr>
        <w:t>中东地区，是指地中海东部与南部区域，从地中海东部到波斯湾的大片地区，指西亚和北非的部分地区，包括除阿富汗外的西亚与非洲的埃及。中东地区地跨亚、非、欧三大洲，连接印度洋和大西洋，因而也被称为“两洋三洲之地”，是重要的交通枢纽。中东地区包含23个国家</w:t>
      </w:r>
      <w:r>
        <w:rPr>
          <w:rStyle w:val="8"/>
          <w:rFonts w:hint="eastAsia"/>
          <w:sz w:val="24"/>
          <w:szCs w:val="24"/>
          <w:lang w:val="en-US" w:eastAsia="zh-CN"/>
        </w:rPr>
        <w:footnoteReference w:id="0"/>
      </w:r>
      <w:r>
        <w:rPr>
          <w:rFonts w:hint="eastAsia"/>
          <w:sz w:val="24"/>
          <w:szCs w:val="24"/>
          <w:lang w:val="en-US" w:eastAsia="zh-CN"/>
        </w:rPr>
        <w:t>（沙特阿拉伯、伊朗、伊拉克、科威特、阿拉伯联合酋长国、阿曼、卡塔尔、巴林、土耳其、以色列、巴勒斯坦、叙利亚、黎巴嫩、约旦、也门、塞浦路斯、格鲁吉亚、亚美尼亚、埃及、利比亚、突尼斯、阿尔及利亚、摩洛哥），约1500余万平方千米，4.9亿人口，主要信仰宗教有</w:t>
      </w:r>
      <w:r>
        <w:rPr>
          <w:rFonts w:hint="eastAsia"/>
          <w:sz w:val="24"/>
          <w:szCs w:val="24"/>
          <w:lang w:val="en-US" w:eastAsia="zh-CN"/>
        </w:rPr>
        <w:fldChar w:fldCharType="begin"/>
      </w:r>
      <w:r>
        <w:rPr>
          <w:rFonts w:hint="eastAsia"/>
          <w:sz w:val="24"/>
          <w:szCs w:val="24"/>
          <w:lang w:val="en-US" w:eastAsia="zh-CN"/>
        </w:rPr>
        <w:instrText xml:space="preserve"> HYPERLINK "https://baike.so.com/doc/5366097-5601800.html" \t "https://baike.so.com/doc/_blank" </w:instrText>
      </w:r>
      <w:r>
        <w:rPr>
          <w:rFonts w:hint="eastAsia"/>
          <w:sz w:val="24"/>
          <w:szCs w:val="24"/>
          <w:lang w:val="en-US" w:eastAsia="zh-CN"/>
        </w:rPr>
        <w:fldChar w:fldCharType="separate"/>
      </w:r>
      <w:r>
        <w:rPr>
          <w:rFonts w:hint="default"/>
          <w:sz w:val="24"/>
          <w:szCs w:val="24"/>
          <w:lang w:val="en-US" w:eastAsia="zh-CN"/>
        </w:rPr>
        <w:t>伊斯兰教</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"https://baike.so.com/doc/1528221-1615658.html" \t "https://baike.so.com/doc/_blank" </w:instrText>
      </w:r>
      <w:r>
        <w:rPr>
          <w:rFonts w:hint="default"/>
          <w:sz w:val="24"/>
          <w:szCs w:val="24"/>
          <w:lang w:val="en-US" w:eastAsia="zh-CN"/>
        </w:rPr>
        <w:fldChar w:fldCharType="separate"/>
      </w:r>
      <w:r>
        <w:rPr>
          <w:rFonts w:hint="default"/>
          <w:sz w:val="24"/>
          <w:szCs w:val="24"/>
          <w:lang w:val="en-US" w:eastAsia="zh-CN"/>
        </w:rPr>
        <w:t>犹太教</w:t>
      </w:r>
      <w:r>
        <w:rPr>
          <w:rFonts w:hint="default"/>
          <w:sz w:val="24"/>
          <w:szCs w:val="24"/>
          <w:lang w:val="en-US" w:eastAsia="zh-CN"/>
        </w:rPr>
        <w:fldChar w:fldCharType="end"/>
      </w:r>
      <w:r>
        <w:rPr>
          <w:rFonts w:hint="default"/>
          <w:sz w:val="24"/>
          <w:szCs w:val="24"/>
          <w:lang w:val="en-US" w:eastAsia="zh-CN"/>
        </w:rPr>
        <w:t>和</w:t>
      </w:r>
      <w:r>
        <w:rPr>
          <w:rFonts w:hint="default"/>
          <w:sz w:val="24"/>
          <w:szCs w:val="24"/>
          <w:lang w:val="en-US" w:eastAsia="zh-CN"/>
        </w:rPr>
        <w:fldChar w:fldCharType="begin"/>
      </w:r>
      <w:r>
        <w:rPr>
          <w:rFonts w:hint="default"/>
          <w:sz w:val="24"/>
          <w:szCs w:val="24"/>
          <w:lang w:val="en-US" w:eastAsia="zh-CN"/>
        </w:rPr>
        <w:instrText xml:space="preserve"> HYPERLINK "https://baike.so.com/doc/5350236-5585692.html" \t "https://baike.so.com/doc/_blank" </w:instrText>
      </w:r>
      <w:r>
        <w:rPr>
          <w:rFonts w:hint="default"/>
          <w:sz w:val="24"/>
          <w:szCs w:val="24"/>
          <w:lang w:val="en-US" w:eastAsia="zh-CN"/>
        </w:rPr>
        <w:fldChar w:fldCharType="separate"/>
      </w:r>
      <w:r>
        <w:rPr>
          <w:rFonts w:hint="default"/>
          <w:sz w:val="24"/>
          <w:szCs w:val="24"/>
          <w:lang w:val="en-US" w:eastAsia="zh-CN"/>
        </w:rPr>
        <w:t>基督教</w:t>
      </w:r>
      <w:r>
        <w:rPr>
          <w:rFonts w:hint="default"/>
          <w:sz w:val="24"/>
          <w:szCs w:val="24"/>
          <w:lang w:val="en-US" w:eastAsia="zh-CN"/>
        </w:rPr>
        <w:fldChar w:fldCharType="end"/>
      </w:r>
      <w:r>
        <w:rPr>
          <w:rFonts w:hint="default"/>
          <w:sz w:val="24"/>
          <w:szCs w:val="24"/>
          <w:lang w:val="en-US" w:eastAsia="zh-CN"/>
        </w:rPr>
        <w:t>等</w:t>
      </w:r>
      <w:r>
        <w:rPr>
          <w:rFonts w:hint="eastAsia"/>
          <w:sz w:val="24"/>
          <w:szCs w:val="24"/>
          <w:lang w:val="en-US" w:eastAsia="zh-CN"/>
        </w:rPr>
        <w:t>。（图）</w:t>
      </w:r>
    </w:p>
    <w:p>
      <w:pPr>
        <w:ind w:firstLine="480" w:firstLineChars="200"/>
        <w:rPr>
          <w:rFonts w:hint="default"/>
          <w:sz w:val="24"/>
          <w:szCs w:val="24"/>
          <w:lang w:val="en-US" w:eastAsia="zh-CN"/>
        </w:rPr>
      </w:pPr>
      <w:r>
        <w:rPr>
          <w:rFonts w:hint="default"/>
          <w:sz w:val="24"/>
          <w:szCs w:val="24"/>
          <w:lang w:val="en-US" w:eastAsia="zh-CN"/>
        </w:rPr>
        <w:t>生活在</w:t>
      </w:r>
      <w:r>
        <w:rPr>
          <w:rFonts w:hint="eastAsia"/>
          <w:sz w:val="24"/>
          <w:szCs w:val="24"/>
          <w:lang w:val="en-US" w:eastAsia="zh-CN"/>
        </w:rPr>
        <w:t>这一</w:t>
      </w:r>
      <w:r>
        <w:rPr>
          <w:rFonts w:hint="default"/>
          <w:sz w:val="24"/>
          <w:szCs w:val="24"/>
          <w:lang w:val="en-US" w:eastAsia="zh-CN"/>
        </w:rPr>
        <w:t>地区的</w:t>
      </w:r>
      <w:r>
        <w:rPr>
          <w:rFonts w:hint="default"/>
          <w:sz w:val="24"/>
          <w:szCs w:val="24"/>
          <w:lang w:val="en-US" w:eastAsia="zh-CN"/>
        </w:rPr>
        <w:fldChar w:fldCharType="begin"/>
      </w:r>
      <w:r>
        <w:rPr>
          <w:rFonts w:hint="default"/>
          <w:sz w:val="24"/>
          <w:szCs w:val="24"/>
          <w:lang w:val="en-US" w:eastAsia="zh-CN"/>
        </w:rPr>
        <w:instrText xml:space="preserve"> HYPERLINK "https://baike.so.com/doc/3295194-3471140.html" \t "https://baike.so.com/doc/_blank" </w:instrText>
      </w:r>
      <w:r>
        <w:rPr>
          <w:rFonts w:hint="default"/>
          <w:sz w:val="24"/>
          <w:szCs w:val="24"/>
          <w:lang w:val="en-US" w:eastAsia="zh-CN"/>
        </w:rPr>
        <w:fldChar w:fldCharType="separate"/>
      </w:r>
      <w:r>
        <w:rPr>
          <w:rFonts w:hint="default"/>
          <w:sz w:val="24"/>
          <w:szCs w:val="24"/>
          <w:lang w:val="en-US" w:eastAsia="zh-CN"/>
        </w:rPr>
        <w:t>穆斯林</w:t>
      </w:r>
      <w:r>
        <w:rPr>
          <w:rFonts w:hint="default"/>
          <w:sz w:val="24"/>
          <w:szCs w:val="24"/>
          <w:lang w:val="en-US" w:eastAsia="zh-CN"/>
        </w:rPr>
        <w:fldChar w:fldCharType="end"/>
      </w:r>
      <w:r>
        <w:rPr>
          <w:rFonts w:hint="default"/>
          <w:sz w:val="24"/>
          <w:szCs w:val="24"/>
          <w:lang w:val="en-US" w:eastAsia="zh-CN"/>
        </w:rPr>
        <w:t>主要属于四个民族，即</w:t>
      </w:r>
      <w:r>
        <w:rPr>
          <w:rFonts w:hint="default"/>
          <w:sz w:val="24"/>
          <w:szCs w:val="24"/>
          <w:lang w:val="en-US" w:eastAsia="zh-CN"/>
        </w:rPr>
        <w:fldChar w:fldCharType="begin"/>
      </w:r>
      <w:r>
        <w:rPr>
          <w:rFonts w:hint="default"/>
          <w:sz w:val="24"/>
          <w:szCs w:val="24"/>
          <w:lang w:val="en-US" w:eastAsia="zh-CN"/>
        </w:rPr>
        <w:instrText xml:space="preserve"> HYPERLINK "https://baike.so.com/doc/1435310-1517162.html" \t "https://baike.so.com/doc/_blank" </w:instrText>
      </w:r>
      <w:r>
        <w:rPr>
          <w:rFonts w:hint="default"/>
          <w:sz w:val="24"/>
          <w:szCs w:val="24"/>
          <w:lang w:val="en-US" w:eastAsia="zh-CN"/>
        </w:rPr>
        <w:fldChar w:fldCharType="separate"/>
      </w:r>
      <w:r>
        <w:rPr>
          <w:rFonts w:hint="default"/>
          <w:sz w:val="24"/>
          <w:szCs w:val="24"/>
          <w:lang w:val="en-US" w:eastAsia="zh-CN"/>
        </w:rPr>
        <w:t>阿拉伯人</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"https://baike.so.com/doc/5571225-5786439.html" \t "https://baike.so.com/doc/_blank" </w:instrText>
      </w:r>
      <w:r>
        <w:rPr>
          <w:rFonts w:hint="default"/>
          <w:sz w:val="24"/>
          <w:szCs w:val="24"/>
          <w:lang w:val="en-US" w:eastAsia="zh-CN"/>
        </w:rPr>
        <w:fldChar w:fldCharType="separate"/>
      </w:r>
      <w:r>
        <w:rPr>
          <w:rFonts w:hint="default"/>
          <w:sz w:val="24"/>
          <w:szCs w:val="24"/>
          <w:lang w:val="en-US" w:eastAsia="zh-CN"/>
        </w:rPr>
        <w:t>波斯人</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"https://baike.so.com/doc/5570725-5785937.html" \t "https://baike.so.com/doc/_blank" </w:instrText>
      </w:r>
      <w:r>
        <w:rPr>
          <w:rFonts w:hint="default"/>
          <w:sz w:val="24"/>
          <w:szCs w:val="24"/>
          <w:lang w:val="en-US" w:eastAsia="zh-CN"/>
        </w:rPr>
        <w:fldChar w:fldCharType="separate"/>
      </w:r>
      <w:r>
        <w:rPr>
          <w:rFonts w:hint="default"/>
          <w:sz w:val="24"/>
          <w:szCs w:val="24"/>
          <w:lang w:val="en-US" w:eastAsia="zh-CN"/>
        </w:rPr>
        <w:t>土耳其人</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"https://baike.so.com/doc/6118470-6331615.html" \t "https://baike.so.com/doc/_blank" </w:instrText>
      </w:r>
      <w:r>
        <w:rPr>
          <w:rFonts w:hint="default"/>
          <w:sz w:val="24"/>
          <w:szCs w:val="24"/>
          <w:lang w:val="en-US" w:eastAsia="zh-CN"/>
        </w:rPr>
        <w:fldChar w:fldCharType="separate"/>
      </w:r>
      <w:r>
        <w:rPr>
          <w:rFonts w:hint="default"/>
          <w:sz w:val="24"/>
          <w:szCs w:val="24"/>
          <w:lang w:val="en-US" w:eastAsia="zh-CN"/>
        </w:rPr>
        <w:t>库尔德人</w:t>
      </w:r>
      <w:r>
        <w:rPr>
          <w:rFonts w:hint="default"/>
          <w:sz w:val="24"/>
          <w:szCs w:val="24"/>
          <w:lang w:val="en-US" w:eastAsia="zh-CN"/>
        </w:rPr>
        <w:fldChar w:fldCharType="end"/>
      </w:r>
      <w:r>
        <w:rPr>
          <w:rFonts w:hint="default"/>
          <w:sz w:val="24"/>
          <w:szCs w:val="24"/>
          <w:lang w:val="en-US" w:eastAsia="zh-CN"/>
        </w:rPr>
        <w:t>。在这四个民族中，阿拉伯人、土耳其人和波斯人都有自己的国家，分别是</w:t>
      </w:r>
      <w:r>
        <w:rPr>
          <w:rFonts w:hint="default"/>
          <w:sz w:val="24"/>
          <w:szCs w:val="24"/>
          <w:lang w:val="en-US" w:eastAsia="zh-CN"/>
        </w:rPr>
        <w:fldChar w:fldCharType="begin"/>
      </w:r>
      <w:r>
        <w:rPr>
          <w:rFonts w:hint="default"/>
          <w:sz w:val="24"/>
          <w:szCs w:val="24"/>
          <w:lang w:val="en-US" w:eastAsia="zh-CN"/>
        </w:rPr>
        <w:instrText xml:space="preserve"> HYPERLINK "https://baike.so.com/doc/1139126-1205100.html" \t "https://baike.so.com/doc/_blank" </w:instrText>
      </w:r>
      <w:r>
        <w:rPr>
          <w:rFonts w:hint="default"/>
          <w:sz w:val="24"/>
          <w:szCs w:val="24"/>
          <w:lang w:val="en-US" w:eastAsia="zh-CN"/>
        </w:rPr>
        <w:fldChar w:fldCharType="separate"/>
      </w:r>
      <w:r>
        <w:rPr>
          <w:rFonts w:hint="default"/>
          <w:sz w:val="24"/>
          <w:szCs w:val="24"/>
          <w:lang w:val="en-US" w:eastAsia="zh-CN"/>
        </w:rPr>
        <w:t>阿拉伯国家</w:t>
      </w:r>
      <w:r>
        <w:rPr>
          <w:rFonts w:hint="default"/>
          <w:sz w:val="24"/>
          <w:szCs w:val="24"/>
          <w:lang w:val="en-US" w:eastAsia="zh-CN"/>
        </w:rPr>
        <w:fldChar w:fldCharType="end"/>
      </w:r>
      <w:r>
        <w:rPr>
          <w:rFonts w:hint="default"/>
          <w:sz w:val="24"/>
          <w:szCs w:val="24"/>
          <w:lang w:val="en-US" w:eastAsia="zh-CN"/>
        </w:rPr>
        <w:t>、土耳其和伊朗。</w:t>
      </w:r>
      <w:r>
        <w:rPr>
          <w:rFonts w:hint="eastAsia"/>
          <w:sz w:val="24"/>
          <w:szCs w:val="24"/>
          <w:lang w:val="en-US" w:eastAsia="zh-CN"/>
        </w:rPr>
        <w:t>中东地区</w:t>
      </w:r>
      <w:r>
        <w:rPr>
          <w:rFonts w:hint="default"/>
          <w:sz w:val="24"/>
          <w:szCs w:val="24"/>
          <w:lang w:val="en-US" w:eastAsia="zh-CN"/>
        </w:rPr>
        <w:t>阿拉伯国家</w:t>
      </w:r>
      <w:r>
        <w:rPr>
          <w:rFonts w:hint="eastAsia"/>
          <w:sz w:val="24"/>
          <w:szCs w:val="24"/>
          <w:lang w:val="en-US" w:eastAsia="zh-CN"/>
        </w:rPr>
        <w:t>包括很多国家</w:t>
      </w:r>
      <w:r>
        <w:rPr>
          <w:rFonts w:hint="default"/>
          <w:sz w:val="24"/>
          <w:szCs w:val="24"/>
          <w:lang w:val="en-US" w:eastAsia="zh-CN"/>
        </w:rPr>
        <w:t>，如</w:t>
      </w:r>
      <w:r>
        <w:rPr>
          <w:rFonts w:hint="default"/>
          <w:sz w:val="24"/>
          <w:szCs w:val="24"/>
          <w:lang w:val="en-US" w:eastAsia="zh-CN"/>
        </w:rPr>
        <w:fldChar w:fldCharType="begin"/>
      </w:r>
      <w:r>
        <w:rPr>
          <w:rFonts w:hint="default"/>
          <w:sz w:val="24"/>
          <w:szCs w:val="24"/>
          <w:lang w:val="en-US" w:eastAsia="zh-CN"/>
        </w:rPr>
        <w:instrText xml:space="preserve"> HYPERLINK "https://baike.so.com/doc/2907305-3067990.html" \t "https://baike.so.com/doc/_blank" </w:instrText>
      </w:r>
      <w:r>
        <w:rPr>
          <w:rFonts w:hint="default"/>
          <w:sz w:val="24"/>
          <w:szCs w:val="24"/>
          <w:lang w:val="en-US" w:eastAsia="zh-CN"/>
        </w:rPr>
        <w:fldChar w:fldCharType="separate"/>
      </w:r>
      <w:r>
        <w:rPr>
          <w:rFonts w:hint="default"/>
          <w:sz w:val="24"/>
          <w:szCs w:val="24"/>
          <w:lang w:val="en-US" w:eastAsia="zh-CN"/>
        </w:rPr>
        <w:t>伊拉克</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"https://baike.so.com/doc/2169085-2295163.html" \t "https://baike.so.com/doc/_blank" </w:instrText>
      </w:r>
      <w:r>
        <w:rPr>
          <w:rFonts w:hint="default"/>
          <w:sz w:val="24"/>
          <w:szCs w:val="24"/>
          <w:lang w:val="en-US" w:eastAsia="zh-CN"/>
        </w:rPr>
        <w:fldChar w:fldCharType="separate"/>
      </w:r>
      <w:r>
        <w:rPr>
          <w:rFonts w:hint="default"/>
          <w:sz w:val="24"/>
          <w:szCs w:val="24"/>
          <w:lang w:val="en-US" w:eastAsia="zh-CN"/>
        </w:rPr>
        <w:t>沙特阿拉伯</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"https://baike.so.com/doc/5402446-5640132.html" \t "https://baike.so.com/doc/_blank" </w:instrText>
      </w:r>
      <w:r>
        <w:rPr>
          <w:rFonts w:hint="default"/>
          <w:sz w:val="24"/>
          <w:szCs w:val="24"/>
          <w:lang w:val="en-US" w:eastAsia="zh-CN"/>
        </w:rPr>
        <w:fldChar w:fldCharType="separate"/>
      </w:r>
      <w:r>
        <w:rPr>
          <w:rFonts w:hint="default"/>
          <w:sz w:val="24"/>
          <w:szCs w:val="24"/>
          <w:lang w:val="en-US" w:eastAsia="zh-CN"/>
        </w:rPr>
        <w:t>科威特</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"https://baike.so.com/doc/3118966-3287353.html" \t "https://baike.so.com/doc/_blank" </w:instrText>
      </w:r>
      <w:r>
        <w:rPr>
          <w:rFonts w:hint="default"/>
          <w:sz w:val="24"/>
          <w:szCs w:val="24"/>
          <w:lang w:val="en-US" w:eastAsia="zh-CN"/>
        </w:rPr>
        <w:fldChar w:fldCharType="separate"/>
      </w:r>
      <w:r>
        <w:rPr>
          <w:rFonts w:hint="default"/>
          <w:sz w:val="24"/>
          <w:szCs w:val="24"/>
          <w:lang w:val="en-US" w:eastAsia="zh-CN"/>
        </w:rPr>
        <w:t>叙利亚</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"https://baike.so.com/doc/2794932-2950003.html" \t "https://baike.so.com/doc/_blank" </w:instrText>
      </w:r>
      <w:r>
        <w:rPr>
          <w:rFonts w:hint="default"/>
          <w:sz w:val="24"/>
          <w:szCs w:val="24"/>
          <w:lang w:val="en-US" w:eastAsia="zh-CN"/>
        </w:rPr>
        <w:fldChar w:fldCharType="separate"/>
      </w:r>
      <w:r>
        <w:rPr>
          <w:rFonts w:hint="default"/>
          <w:sz w:val="24"/>
          <w:szCs w:val="24"/>
          <w:lang w:val="en-US" w:eastAsia="zh-CN"/>
        </w:rPr>
        <w:t>约旦</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"https://baike.so.com/doc/5377224-5613353.html" \t "https://baike.so.com/doc/_blank" </w:instrText>
      </w:r>
      <w:r>
        <w:rPr>
          <w:rFonts w:hint="default"/>
          <w:sz w:val="24"/>
          <w:szCs w:val="24"/>
          <w:lang w:val="en-US" w:eastAsia="zh-CN"/>
        </w:rPr>
        <w:fldChar w:fldCharType="separate"/>
      </w:r>
      <w:r>
        <w:rPr>
          <w:rFonts w:hint="default"/>
          <w:sz w:val="24"/>
          <w:szCs w:val="24"/>
          <w:lang w:val="en-US" w:eastAsia="zh-CN"/>
        </w:rPr>
        <w:t>也门</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"https://baike.so.com/doc/5570848-5786061.html" \t "https://baike.so.com/doc/_blank" </w:instrText>
      </w:r>
      <w:r>
        <w:rPr>
          <w:rFonts w:hint="default"/>
          <w:sz w:val="24"/>
          <w:szCs w:val="24"/>
          <w:lang w:val="en-US" w:eastAsia="zh-CN"/>
        </w:rPr>
        <w:fldChar w:fldCharType="separate"/>
      </w:r>
      <w:r>
        <w:rPr>
          <w:rFonts w:hint="default"/>
          <w:sz w:val="24"/>
          <w:szCs w:val="24"/>
          <w:lang w:val="en-US" w:eastAsia="zh-CN"/>
        </w:rPr>
        <w:t>阿曼</w:t>
      </w:r>
      <w:r>
        <w:rPr>
          <w:rFonts w:hint="default"/>
          <w:sz w:val="24"/>
          <w:szCs w:val="24"/>
          <w:lang w:val="en-US" w:eastAsia="zh-CN"/>
        </w:rPr>
        <w:fldChar w:fldCharType="end"/>
      </w:r>
      <w:r>
        <w:rPr>
          <w:rFonts w:hint="default"/>
          <w:sz w:val="24"/>
          <w:szCs w:val="24"/>
          <w:lang w:val="en-US" w:eastAsia="zh-CN"/>
        </w:rPr>
        <w:t>、埃及、</w:t>
      </w:r>
      <w:r>
        <w:rPr>
          <w:rFonts w:hint="default"/>
          <w:sz w:val="24"/>
          <w:szCs w:val="24"/>
          <w:lang w:val="en-US" w:eastAsia="zh-CN"/>
        </w:rPr>
        <w:fldChar w:fldCharType="begin"/>
      </w:r>
      <w:r>
        <w:rPr>
          <w:rFonts w:hint="default"/>
          <w:sz w:val="24"/>
          <w:szCs w:val="24"/>
          <w:lang w:val="en-US" w:eastAsia="zh-CN"/>
        </w:rPr>
        <w:instrText xml:space="preserve"> HYPERLINK "https://baike.so.com/doc/2385868-2522728.html" \t "https://baike.so.com/doc/_blank" </w:instrText>
      </w:r>
      <w:r>
        <w:rPr>
          <w:rFonts w:hint="default"/>
          <w:sz w:val="24"/>
          <w:szCs w:val="24"/>
          <w:lang w:val="en-US" w:eastAsia="zh-CN"/>
        </w:rPr>
        <w:fldChar w:fldCharType="separate"/>
      </w:r>
      <w:r>
        <w:rPr>
          <w:rFonts w:hint="default"/>
          <w:sz w:val="24"/>
          <w:szCs w:val="24"/>
          <w:lang w:val="en-US" w:eastAsia="zh-CN"/>
        </w:rPr>
        <w:t>卡塔尔</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"https://baike.so.com/doc/5386601-5623063.html" \t "https://baike.so.com/doc/_blank" </w:instrText>
      </w:r>
      <w:r>
        <w:rPr>
          <w:rFonts w:hint="default"/>
          <w:sz w:val="24"/>
          <w:szCs w:val="24"/>
          <w:lang w:val="en-US" w:eastAsia="zh-CN"/>
        </w:rPr>
        <w:fldChar w:fldCharType="separate"/>
      </w:r>
      <w:r>
        <w:rPr>
          <w:rFonts w:hint="default"/>
          <w:sz w:val="24"/>
          <w:szCs w:val="24"/>
          <w:lang w:val="en-US" w:eastAsia="zh-CN"/>
        </w:rPr>
        <w:t>巴林</w:t>
      </w:r>
      <w:r>
        <w:rPr>
          <w:rFonts w:hint="default"/>
          <w:sz w:val="24"/>
          <w:szCs w:val="24"/>
          <w:lang w:val="en-US" w:eastAsia="zh-CN"/>
        </w:rPr>
        <w:fldChar w:fldCharType="end"/>
      </w:r>
      <w:r>
        <w:rPr>
          <w:rFonts w:hint="default"/>
          <w:sz w:val="24"/>
          <w:szCs w:val="24"/>
          <w:lang w:val="en-US" w:eastAsia="zh-CN"/>
        </w:rPr>
        <w:t>等</w:t>
      </w:r>
      <w:r>
        <w:rPr>
          <w:rFonts w:hint="eastAsia"/>
          <w:sz w:val="24"/>
          <w:szCs w:val="24"/>
          <w:lang w:val="en-US" w:eastAsia="zh-CN"/>
        </w:rPr>
        <w:t>。以色列信奉犹太教，阿拉伯国家大多信奉伊斯兰教，而基督教虽然不是任何一个中东国家的国教，</w:t>
      </w:r>
      <w:r>
        <w:rPr>
          <w:rFonts w:hint="default"/>
          <w:sz w:val="24"/>
          <w:szCs w:val="24"/>
          <w:lang w:val="en-US" w:eastAsia="zh-CN"/>
        </w:rPr>
        <w:t>但</w:t>
      </w:r>
      <w:r>
        <w:rPr>
          <w:rFonts w:hint="eastAsia"/>
          <w:sz w:val="24"/>
          <w:szCs w:val="24"/>
          <w:lang w:val="en-US" w:eastAsia="zh-CN"/>
        </w:rPr>
        <w:t>也在</w:t>
      </w:r>
      <w:r>
        <w:rPr>
          <w:rFonts w:hint="default"/>
          <w:sz w:val="24"/>
          <w:szCs w:val="24"/>
          <w:lang w:val="en-US" w:eastAsia="zh-CN"/>
        </w:rPr>
        <w:t>叙利亚有15%人,黎巴嫩有46%人口是信仰基督教的</w:t>
      </w:r>
      <w:r>
        <w:rPr>
          <w:rFonts w:hint="eastAsia"/>
          <w:sz w:val="24"/>
          <w:szCs w:val="24"/>
          <w:lang w:val="en-US" w:eastAsia="zh-CN"/>
        </w:rPr>
        <w:t>。</w:t>
      </w:r>
    </w:p>
    <w:p>
      <w:pPr>
        <w:ind w:firstLine="480" w:firstLineChars="200"/>
        <w:rPr>
          <w:rFonts w:hint="eastAsia"/>
          <w:sz w:val="24"/>
          <w:szCs w:val="24"/>
          <w:lang w:val="en-US" w:eastAsia="zh-CN"/>
        </w:rPr>
      </w:pPr>
      <w:r>
        <w:rPr>
          <w:rFonts w:hint="eastAsia"/>
          <w:sz w:val="24"/>
          <w:szCs w:val="24"/>
          <w:lang w:val="en-US" w:eastAsia="zh-CN"/>
        </w:rPr>
        <w:t>中东地区历来战乱冲突频现，格外受到国际社会关注。由于中东地区各国的文化差异、宗教冲突、政权内部矛盾以及世界大国在19世纪以来的干预等因素，中东地区各国安全局势一直十分动荡。2010年爆发的“阿拉伯之春”更是对地区局势造成了长期负面的影响，许多国家仍然处在维持政局稳定、控制安全局势的阶段。目前，从传统的安全类型上划分,该地区存在的问题大致有以下几种:一是地区国家间的领土和边界争端及教派和民族冲突,如巴以冲突；二是地区国家与域外国家之间的冲突,如伊拉克战争、利比亚战争；三是主权国家内部不同政治派别、族群及部落之间的冲突,如也门内战、叙利亚内战；四是宗教极端主义和恐怖主义势力制造的暴力事件等等。这些安全问题虽然类型不同,却彼此交缠,互相影响,至今仍是影响地区稳定的主要变量及地区国家最为关注的议题。</w:t>
      </w:r>
    </w:p>
    <w:p>
      <w:pPr>
        <w:ind w:firstLine="480" w:firstLineChars="200"/>
        <w:rPr>
          <w:rFonts w:hint="eastAsia"/>
          <w:sz w:val="24"/>
          <w:szCs w:val="24"/>
          <w:lang w:val="en-US" w:eastAsia="zh-CN"/>
        </w:rPr>
      </w:pPr>
      <w:r>
        <w:rPr>
          <w:rFonts w:hint="eastAsia"/>
          <w:sz w:val="24"/>
          <w:szCs w:val="24"/>
          <w:lang w:val="en-US" w:eastAsia="zh-CN"/>
        </w:rPr>
        <w:t>中东问题的经济状况也严重制约了局势的缓和。2008年国际金融危机通过油价传导机制等对中东经济造成严重影响，加上2009年全球粮食价格大幅上涨，导致中东国家民众生活愈发艰难。从经济领域来看中东国家民生艰难、失业率和通胀率高企以及社会贫富差距过大也是导致“阿拉伯之春”的重要因素。由此可见，中东地区的安全局势和经济发展成为了相互制约的棘手问题。此后，中东国家进入了漫长的经济、社会、政治转型期，但前景仍然迷茫。2010年以来，中东地区国际普遍经济增长低迷、失业率居高不下、通货膨胀问题严重，相比于21世纪的前十年并没有积极的进展。</w:t>
      </w:r>
    </w:p>
    <w:p>
      <w:pPr>
        <w:ind w:firstLine="480" w:firstLineChars="200"/>
        <w:rPr>
          <w:rFonts w:hint="eastAsia"/>
          <w:sz w:val="24"/>
          <w:szCs w:val="24"/>
          <w:lang w:val="en-US" w:eastAsia="zh-CN"/>
        </w:rPr>
      </w:pPr>
      <w:r>
        <w:rPr>
          <w:rFonts w:hint="eastAsia"/>
          <w:sz w:val="24"/>
          <w:szCs w:val="24"/>
          <w:lang w:val="en-US" w:eastAsia="zh-CN"/>
        </w:rPr>
        <w:t>中东地区战乱频发、受到大国干预的重要原因便是其丰富的矿产资源。石油和天然气是中东地区最重要的矿产资源，此外该地区还藏有磷酸盐、</w:t>
      </w:r>
      <w:bookmarkStart w:id="0" w:name="_GoBack"/>
      <w:bookmarkEnd w:id="0"/>
      <w:r>
        <w:rPr>
          <w:rFonts w:hint="eastAsia"/>
          <w:sz w:val="24"/>
          <w:szCs w:val="24"/>
          <w:lang w:val="en-US" w:eastAsia="zh-CN"/>
        </w:rPr>
        <w:t>硼、溴、石棉、石墨、石膏等重要的非金属矿产以及铁、铜、铅、锌、金、铬、锰、锡等大量的金属矿产。中东比临地中海、红海、里海、黑海及阿拉伯海，这些海域也蕴藏有大量的矿产资源，如镁化合物、溴化物及各种其它盐类。这些矿产资源对中东地区各国的贸易十分重要。阿联酋、阿曼、巴林、卡塔尔、科威特和沙特阿拉伯等海湾合作委员会成员国的经济类型都是依赖石油的单一型经济。这些国家的石油出口均占其国内总出口收入的70%以上。伊拉克虽然不是该委员会的成员国之一，但也践行单一的石油经济，石油出口占总出口收入的95%。由此可见，石油和天然气已经成为了中东国家的经济命脉。但由于许多地区地质工作程度极低，矿产勘探开发技术缺乏、设备落后，因此很多中东国家一直在呼吁矿产开发和能源勘探方面的国际合作。</w:t>
      </w:r>
    </w:p>
    <w:p>
      <w:pPr>
        <w:ind w:firstLine="480" w:firstLineChars="200"/>
        <w:rPr>
          <w:rFonts w:hint="eastAsia"/>
          <w:sz w:val="24"/>
          <w:szCs w:val="24"/>
          <w:lang w:val="en-US" w:eastAsia="zh-CN"/>
        </w:rPr>
      </w:pPr>
      <w:r>
        <w:rPr>
          <w:rFonts w:hint="eastAsia"/>
          <w:sz w:val="24"/>
          <w:szCs w:val="24"/>
          <w:lang w:val="en-US" w:eastAsia="zh-CN"/>
        </w:rPr>
        <w:t>新冠疫情的爆发，对尚处在转型阶段的中东国家是一个沉重的打击。自2020年初新冠肺炎疫情在全球爆发以来，中东地区新冠肺炎确诊人数持续激增。据统计，截至2021年7月21日，中东地区新冠肺炎累计确诊人数：伊朗278827例，沙特阿拉伯255825例，卡塔尔107430例，伊拉克97159例，科威特60434例，阿拉伯联合酋长国57498例，摩洛哥17742例，阿尔及利亚16686例，巴勒斯坦10924例，利比亚2088例，突尼斯1389例，叙利亚540例。由于许多国家局势动荡，无法进行大规模的核酸检测和诊断，因此实际感染人数还会多于所公布的数据。关于疫苗的接种，中东地区呈现出参差不齐的态势。以色列、巴林、阿联酋等国新冠疫苗接种率较高。截至2021年7月2日，以色列已有59.78%人口完整接种疫苗，巴林也高达58.41%，资料仅更新至4月20日的阿联酋也有38.79%人口完成接种。此外，土耳其、摩洛哥、巴勒斯坦等国也在持续推动疫苗接种。但由于许多中东国家政府治理短板突出，尤其是医疗卫生部门长期被边缘化，多年来投入不足，现代化程度不高，富国与穷国间差异极大，普遍缺乏长期疫情防控能力。因此许多中东国家的人均医疗卫生开支远低于同等收入国家开支水平，这使得中东国家免疫屏障的形成前景仍不乐观。</w:t>
      </w:r>
    </w:p>
    <w:p>
      <w:pPr>
        <w:ind w:firstLine="480" w:firstLineChars="200"/>
        <w:rPr>
          <w:rFonts w:hint="eastAsia"/>
          <w:sz w:val="24"/>
          <w:szCs w:val="24"/>
          <w:lang w:val="en-US" w:eastAsia="zh-CN"/>
        </w:rPr>
      </w:pPr>
      <w:r>
        <w:rPr>
          <w:rFonts w:hint="default"/>
          <w:sz w:val="24"/>
          <w:szCs w:val="24"/>
          <w:lang w:val="en-US" w:eastAsia="zh-CN"/>
        </w:rPr>
        <w:t>美国、欧盟和俄罗斯是塑造中东格局的重要外部力量。</w:t>
      </w:r>
      <w:r>
        <w:rPr>
          <w:rFonts w:hint="eastAsia"/>
          <w:sz w:val="24"/>
          <w:szCs w:val="24"/>
          <w:lang w:val="en-US" w:eastAsia="zh-CN"/>
        </w:rPr>
        <w:t>但在新冠疫情的背景下，这三方均无意过多介入中东地区内部事务。例如拜登政府在2021年5月就已经大幅阿富汗撤军，这一定程度上代表着美国今后的重心将逐渐淡出中东地区。如今，反而是土耳其、伊朗、沙特阿拉伯、以色列等地区强国纷纷出手布局，围绕地缘政治利益展开深度博弈。在国内疫情形势严峻的情况下，土耳其坚持出兵利比亚，同时维持在叙利亚的军事存在，并向西干涉塞浦路斯地区的石油资源开采，谋求地区大国地位的野心昭然若揭。以色列与美国立场保持高度统一，不断吞并约旦河西岸的犹太人定居点，并为了维持国内选举期间政局稳定，于2021年5月再次向巴勒斯坦发起空袭，试图再度转移国际社会关注。沙特阿拉伯不甘心阿拉伯势力式微，组建“中东反恐联盟”，敲打卡塔尔，在叙利亚、伊拉克、黎巴嫩和也门与伊朗全面对抗。由此可见，各方对地缘利益争夺的野心和对宿敌的仇恨超越了对疫情的恐慌。叙利亚内战、利比亚内战、也门冲突、伊朗核问题、巴以矛盾、反恐战争等热点问题在今年均有抬头之势。但相应的国际合作和内部冲突的解决却一再停滞，使得地区局势进一步走向碎片化。</w:t>
      </w:r>
    </w:p>
    <w:p>
      <w:pPr>
        <w:ind w:firstLine="480" w:firstLineChars="200"/>
        <w:rPr>
          <w:rFonts w:hint="default"/>
          <w:sz w:val="24"/>
          <w:szCs w:val="24"/>
          <w:lang w:val="en-US" w:eastAsia="zh-CN"/>
        </w:rPr>
      </w:pPr>
      <w:r>
        <w:rPr>
          <w:rFonts w:hint="eastAsia"/>
          <w:sz w:val="24"/>
          <w:szCs w:val="24"/>
          <w:lang w:val="en-US" w:eastAsia="zh-CN"/>
        </w:rPr>
        <w:t>以上部分许多内容与本次议题无直接关联，也并不需要各位代表在会场中予以过多的讨论。其旨在帮助各位代表清晰明确地了解中东地区整体局势，减少此方面的学术准备工作，并为会场讨论打下一个鲜明的基调。</w:t>
      </w:r>
    </w:p>
    <w:p>
      <w:pPr>
        <w:ind w:firstLine="480" w:firstLineChars="200"/>
        <w:rPr>
          <w:rFonts w:hint="default"/>
          <w:sz w:val="24"/>
          <w:szCs w:val="24"/>
          <w:lang w:val="en-US" w:eastAsia="zh-CN"/>
        </w:rPr>
      </w:pPr>
    </w:p>
    <w:p>
      <w:pPr>
        <w:rPr>
          <w:rFonts w:hint="default"/>
          <w:b/>
          <w:bCs/>
          <w:sz w:val="28"/>
          <w:szCs w:val="28"/>
          <w:lang w:val="en-US" w:eastAsia="zh-CN"/>
        </w:rPr>
      </w:pPr>
      <w:r>
        <w:rPr>
          <w:rFonts w:hint="eastAsia"/>
          <w:b/>
          <w:bCs/>
          <w:sz w:val="28"/>
          <w:szCs w:val="28"/>
          <w:lang w:val="en-US" w:eastAsia="zh-CN"/>
        </w:rPr>
        <w:t>4.2巴以冲突最新发展</w:t>
      </w:r>
    </w:p>
    <w:p>
      <w:pPr>
        <w:ind w:firstLine="480" w:firstLineChars="200"/>
        <w:rPr>
          <w:rFonts w:hint="default"/>
          <w:sz w:val="24"/>
          <w:szCs w:val="24"/>
          <w:lang w:val="en-US" w:eastAsia="zh-CN"/>
        </w:rPr>
      </w:pPr>
      <w:r>
        <w:rPr>
          <w:rFonts w:hint="eastAsia"/>
          <w:sz w:val="24"/>
          <w:szCs w:val="24"/>
          <w:lang w:val="en-US" w:eastAsia="zh-CN"/>
        </w:rPr>
        <w:t>2021年，巴以新一轮冲突全面升级，爆发大规模火箭弹袭击和报复性空袭。</w:t>
      </w:r>
      <w:r>
        <w:rPr>
          <w:rFonts w:hint="default"/>
          <w:sz w:val="24"/>
          <w:szCs w:val="24"/>
          <w:lang w:val="en-US" w:eastAsia="zh-CN"/>
        </w:rPr>
        <w:fldChar w:fldCharType="begin"/>
      </w:r>
      <w:r>
        <w:rPr>
          <w:rFonts w:hint="default"/>
          <w:sz w:val="24"/>
          <w:szCs w:val="24"/>
          <w:lang w:val="en-US" w:eastAsia="zh-CN"/>
        </w:rPr>
        <w:instrText xml:space="preserve"> HYPERLINK "https://baike.baidu.com/item/%E4%BB%A5%E8%89%B2%E5%88%97%E5%9B%BD%E9%98%B2%E5%86%9B/1997774" \t "https://baike.baidu.com/item/2021%E5%B9%B4%E5%B7%B4%E4%BB%A5%E5%86%B2%E7%AA%81/_blank" </w:instrText>
      </w:r>
      <w:r>
        <w:rPr>
          <w:rFonts w:hint="default"/>
          <w:sz w:val="24"/>
          <w:szCs w:val="24"/>
          <w:lang w:val="en-US" w:eastAsia="zh-CN"/>
        </w:rPr>
        <w:fldChar w:fldCharType="separate"/>
      </w:r>
      <w:r>
        <w:rPr>
          <w:rFonts w:hint="default"/>
          <w:sz w:val="24"/>
          <w:szCs w:val="24"/>
          <w:lang w:val="en-US" w:eastAsia="zh-CN"/>
        </w:rPr>
        <w:t>以色列国防军</w:t>
      </w:r>
      <w:r>
        <w:rPr>
          <w:rFonts w:hint="default"/>
          <w:sz w:val="24"/>
          <w:szCs w:val="24"/>
          <w:lang w:val="en-US" w:eastAsia="zh-CN"/>
        </w:rPr>
        <w:fldChar w:fldCharType="end"/>
      </w:r>
      <w:r>
        <w:rPr>
          <w:rFonts w:hint="default"/>
          <w:sz w:val="24"/>
          <w:szCs w:val="24"/>
          <w:lang w:val="en-US" w:eastAsia="zh-CN"/>
        </w:rPr>
        <w:t>与</w:t>
      </w:r>
      <w:r>
        <w:rPr>
          <w:rFonts w:hint="default"/>
          <w:sz w:val="24"/>
          <w:szCs w:val="24"/>
          <w:lang w:val="en-US" w:eastAsia="zh-CN"/>
        </w:rPr>
        <w:fldChar w:fldCharType="begin"/>
      </w:r>
      <w:r>
        <w:rPr>
          <w:rFonts w:hint="default"/>
          <w:sz w:val="24"/>
          <w:szCs w:val="24"/>
          <w:lang w:val="en-US" w:eastAsia="zh-CN"/>
        </w:rPr>
        <w:instrText xml:space="preserve"> HYPERLINK "https://baike.baidu.com/item/%E5%B7%B4%E5%8B%92%E6%96%AF%E5%9D%A6%E4%BC%8A%E6%96%AF%E5%85%B0%E6%8A%B5%E6%8A%97%E8%BF%90%E5%8A%A8/8482022" \t "https://baike.baidu.com/item/2021%E5%B9%B4%E5%B7%B4%E4%BB%A5%E5%86%B2%E7%AA%81/_blank" </w:instrText>
      </w:r>
      <w:r>
        <w:rPr>
          <w:rFonts w:hint="default"/>
          <w:sz w:val="24"/>
          <w:szCs w:val="24"/>
          <w:lang w:val="en-US" w:eastAsia="zh-CN"/>
        </w:rPr>
        <w:fldChar w:fldCharType="separate"/>
      </w:r>
      <w:r>
        <w:rPr>
          <w:rFonts w:hint="default"/>
          <w:sz w:val="24"/>
          <w:szCs w:val="24"/>
          <w:lang w:val="en-US" w:eastAsia="zh-CN"/>
        </w:rPr>
        <w:t>巴勒斯坦伊斯兰抵抗运动</w:t>
      </w:r>
      <w:r>
        <w:rPr>
          <w:rFonts w:hint="default"/>
          <w:sz w:val="24"/>
          <w:szCs w:val="24"/>
          <w:lang w:val="en-US" w:eastAsia="zh-CN"/>
        </w:rPr>
        <w:fldChar w:fldCharType="end"/>
      </w:r>
      <w:r>
        <w:rPr>
          <w:rFonts w:hint="default"/>
          <w:sz w:val="24"/>
          <w:szCs w:val="24"/>
          <w:lang w:val="en-US" w:eastAsia="zh-CN"/>
        </w:rPr>
        <w:t>（哈马斯）武装组织之间发生激烈战斗</w:t>
      </w:r>
      <w:r>
        <w:rPr>
          <w:rFonts w:hint="eastAsia"/>
          <w:sz w:val="24"/>
          <w:szCs w:val="24"/>
          <w:lang w:val="en-US" w:eastAsia="zh-CN"/>
        </w:rPr>
        <w:t>。此次事件也成为了</w:t>
      </w:r>
      <w:r>
        <w:rPr>
          <w:rFonts w:hint="default"/>
          <w:sz w:val="24"/>
          <w:szCs w:val="24"/>
          <w:lang w:val="en-US" w:eastAsia="zh-CN"/>
        </w:rPr>
        <w:t>自2014年加沙战争以来以色列和哈马斯之间最猛烈的交火。</w:t>
      </w:r>
    </w:p>
    <w:p>
      <w:pPr>
        <w:ind w:firstLine="480" w:firstLineChars="200"/>
        <w:rPr>
          <w:rFonts w:hint="default"/>
          <w:sz w:val="24"/>
          <w:szCs w:val="24"/>
          <w:lang w:val="en-US" w:eastAsia="zh-CN"/>
        </w:rPr>
      </w:pPr>
      <w:r>
        <w:rPr>
          <w:rFonts w:hint="eastAsia"/>
          <w:sz w:val="24"/>
          <w:szCs w:val="24"/>
          <w:lang w:val="en-US" w:eastAsia="zh-CN"/>
        </w:rPr>
        <w:t>2021年4月13日斋月开始以来，巴以几乎每晚都在耶路撒冷发生冲突。巴勒斯坦人抱怨以色列警察的“非必要严格限制”，称以色利警方阻止他们聚集在耶路撒冷老城外的台阶上进行晚祷活动。在双方紧张的气氛笼罩下，巴以民众冲突事件逐渐增加。巴勒斯坦人攻击以色列人的视频在社交媒体上流传。当地警方在一份声明中称：“一些阿拉伯居民爆发动大规模骚乱，危及社区……车辆被烧毁，财产受损”。4月下旬，数百名极右翼以色列人在耶路撒冷街头游行示威，与巴勒斯坦人对峙并多次发生肢体冲突。而以色列政府此前根据其法律，要求数十名居住在东耶路撒冷谢赫杰拉区的巴勒斯坦人搬离，以便建立犹太人定居点一事更是激起了巴勒斯坦人的愤怒。虽然以色列法院当时延迟了对于此事的判决，但这一争议性事件仍然助推了巴以双方冲突的升级。</w:t>
      </w:r>
    </w:p>
    <w:p>
      <w:pPr>
        <w:ind w:firstLine="480" w:firstLineChars="200"/>
        <w:rPr>
          <w:rFonts w:hint="eastAsia"/>
          <w:sz w:val="24"/>
          <w:szCs w:val="24"/>
          <w:lang w:val="en-US" w:eastAsia="zh-CN"/>
        </w:rPr>
      </w:pPr>
      <w:r>
        <w:rPr>
          <w:rFonts w:hint="eastAsia"/>
          <w:sz w:val="24"/>
          <w:szCs w:val="24"/>
          <w:lang w:val="en-US" w:eastAsia="zh-CN"/>
        </w:rPr>
        <w:t>2021年5月10日晚，以色列与巴勒斯坦加沙地带边界的局势急剧恶化，以色列居民区遭到几乎不停的火箭弹袭击，当日造成6名平民和1名以色列军人死亡。据以色列军方发布消息称，哈马斯武装分子从加沙地带向以色列领土发射了约1750枚火箭弹，其中约300枚在加沙地带爆炸。5月12日，综合以色列时报、</w:t>
      </w:r>
      <w:r>
        <w:rPr>
          <w:rFonts w:hint="default"/>
          <w:sz w:val="24"/>
          <w:szCs w:val="24"/>
          <w:lang w:val="en-US" w:eastAsia="zh-CN"/>
        </w:rPr>
        <w:fldChar w:fldCharType="begin"/>
      </w:r>
      <w:r>
        <w:rPr>
          <w:rFonts w:hint="default"/>
          <w:sz w:val="24"/>
          <w:szCs w:val="24"/>
          <w:lang w:val="en-US" w:eastAsia="zh-CN"/>
        </w:rPr>
        <w:instrText xml:space="preserve"> HYPERLINK "https://baike.baidu.com/item/%E8%B7%AF%E9%80%8F%E7%A4%BE/1311989" \t "https://baike.baidu.com/item/2021%E5%B9%B4%E5%B7%B4%E4%BB%A5%E5%86%B2%E7%AA%81/_blank" </w:instrText>
      </w:r>
      <w:r>
        <w:rPr>
          <w:rFonts w:hint="default"/>
          <w:sz w:val="24"/>
          <w:szCs w:val="24"/>
          <w:lang w:val="en-US" w:eastAsia="zh-CN"/>
        </w:rPr>
        <w:fldChar w:fldCharType="separate"/>
      </w:r>
      <w:r>
        <w:rPr>
          <w:rFonts w:hint="default"/>
          <w:sz w:val="24"/>
          <w:szCs w:val="24"/>
          <w:lang w:val="en-US" w:eastAsia="zh-CN"/>
        </w:rPr>
        <w:t>路透社</w:t>
      </w:r>
      <w:r>
        <w:rPr>
          <w:rFonts w:hint="default"/>
          <w:sz w:val="24"/>
          <w:szCs w:val="24"/>
          <w:lang w:val="en-US" w:eastAsia="zh-CN"/>
        </w:rPr>
        <w:fldChar w:fldCharType="end"/>
      </w:r>
      <w:r>
        <w:rPr>
          <w:rFonts w:hint="default"/>
          <w:sz w:val="24"/>
          <w:szCs w:val="24"/>
          <w:lang w:val="en-US" w:eastAsia="zh-CN"/>
        </w:rPr>
        <w:t>、土耳其安纳多卢通讯社消息，巴以冲突继续激化，以色列国防部和安全总局联合行动，出动特工、特种部队和无人机，联合在加沙市和南部汗尤尼斯市等地开展定点清除行动</w:t>
      </w:r>
      <w:r>
        <w:rPr>
          <w:rFonts w:hint="eastAsia"/>
          <w:sz w:val="24"/>
          <w:szCs w:val="24"/>
          <w:lang w:val="en-US" w:eastAsia="zh-CN"/>
        </w:rPr>
        <w:t>。5月14日凌晨，以色列国防军发言人办公室称，以色列空军和地面部队开始进攻巴勒斯坦加沙地带。5月19日，东耶路撒冷、以色列境内的阿拉伯城镇以及约旦河西岸的巴勒斯坦示威者举行大罢工，并与以色列士兵爆发激烈冲突，使巴以之间的紧张局势进一步升级。5月20日，以色列军方新闻处发布消息称，局势恶化以来，巴勒斯坦从加沙地带向以色列发射约4070枚火箭弹，其中610枚落入加沙地带。而截至5月20日晚，根据巴勒斯坦卫生部门的数据，此轮巴以冲突共计造成巴勒斯坦261人身亡，8000多人受伤。</w:t>
      </w:r>
    </w:p>
    <w:p>
      <w:pPr>
        <w:ind w:firstLine="480" w:firstLineChars="200"/>
        <w:rPr>
          <w:rFonts w:hint="eastAsia"/>
          <w:sz w:val="24"/>
          <w:szCs w:val="24"/>
          <w:lang w:val="en-US" w:eastAsia="zh-CN"/>
        </w:rPr>
      </w:pPr>
      <w:r>
        <w:rPr>
          <w:rFonts w:hint="eastAsia"/>
          <w:sz w:val="24"/>
          <w:szCs w:val="24"/>
          <w:lang w:val="en-US" w:eastAsia="zh-CN"/>
        </w:rPr>
        <w:t>本次事件尤其对加沙地带造成了极其严重的破坏。截至5月23日，这轮自10日开始的冲突造成了加沙地带248人死亡，其中包括66名儿童，超过1900人受伤，91000人被迫逃离了在加沙的家园</w:t>
      </w:r>
      <w:r>
        <w:rPr>
          <w:rFonts w:hint="eastAsia" w:ascii="Arial" w:hAnsi="Arial" w:eastAsia="宋体" w:cs="Arial"/>
          <w:i w:val="0"/>
          <w:iCs w:val="0"/>
          <w:caps w:val="0"/>
          <w:color w:val="333333"/>
          <w:spacing w:val="0"/>
          <w:sz w:val="24"/>
          <w:szCs w:val="24"/>
          <w:shd w:val="clear" w:fill="FFFFFF"/>
        </w:rPr>
        <w:t>。</w:t>
      </w:r>
      <w:r>
        <w:rPr>
          <w:rFonts w:hint="eastAsia"/>
          <w:sz w:val="24"/>
          <w:szCs w:val="24"/>
          <w:lang w:val="en-US" w:eastAsia="zh-CN"/>
        </w:rPr>
        <w:t>在本次冲突过后，多处惨遭轰炸的加沙地区，已满目疮痍。据巴勒斯坦方表示，本次冲突至少造成了2000座房屋被毁，15000个建筑单位被摧毁或部分摧毁。</w:t>
      </w:r>
    </w:p>
    <w:p>
      <w:pPr>
        <w:ind w:firstLine="480" w:firstLineChars="200"/>
        <w:rPr>
          <w:rFonts w:hint="eastAsia"/>
          <w:sz w:val="24"/>
          <w:szCs w:val="24"/>
          <w:lang w:val="en-US" w:eastAsia="zh-CN"/>
        </w:rPr>
      </w:pPr>
      <w:r>
        <w:rPr>
          <w:rFonts w:hint="eastAsia"/>
          <w:sz w:val="24"/>
          <w:szCs w:val="24"/>
          <w:lang w:val="en-US" w:eastAsia="zh-CN"/>
        </w:rPr>
        <w:t>此次事件迅速引发了国际社会的关注。5月12日，联合国秘书长</w:t>
      </w:r>
      <w:r>
        <w:rPr>
          <w:rFonts w:hint="default"/>
          <w:sz w:val="24"/>
          <w:szCs w:val="24"/>
          <w:lang w:val="en-US" w:eastAsia="zh-CN"/>
        </w:rPr>
        <w:fldChar w:fldCharType="begin"/>
      </w:r>
      <w:r>
        <w:rPr>
          <w:rFonts w:hint="default"/>
          <w:sz w:val="24"/>
          <w:szCs w:val="24"/>
          <w:lang w:val="en-US" w:eastAsia="zh-CN"/>
        </w:rPr>
        <w:instrText xml:space="preserve"> HYPERLINK "https://baike.baidu.com/item/%E5%8F%A4%E7%89%B9%E9%9B%B7%E6%96%AF/15664657" \t "https://baike.baidu.com/item/2021%E5%B9%B4%E5%B7%B4%E4%BB%A5%E5%86%B2%E7%AA%81/_blank" </w:instrText>
      </w:r>
      <w:r>
        <w:rPr>
          <w:rFonts w:hint="default"/>
          <w:sz w:val="24"/>
          <w:szCs w:val="24"/>
          <w:lang w:val="en-US" w:eastAsia="zh-CN"/>
        </w:rPr>
        <w:fldChar w:fldCharType="separate"/>
      </w:r>
      <w:r>
        <w:rPr>
          <w:rFonts w:hint="default"/>
          <w:sz w:val="24"/>
          <w:szCs w:val="24"/>
          <w:lang w:val="en-US" w:eastAsia="zh-CN"/>
        </w:rPr>
        <w:t>古特雷斯</w:t>
      </w:r>
      <w:r>
        <w:rPr>
          <w:rFonts w:hint="default"/>
          <w:sz w:val="24"/>
          <w:szCs w:val="24"/>
          <w:lang w:val="en-US" w:eastAsia="zh-CN"/>
        </w:rPr>
        <w:fldChar w:fldCharType="end"/>
      </w:r>
      <w:r>
        <w:rPr>
          <w:rFonts w:hint="default"/>
          <w:sz w:val="24"/>
          <w:szCs w:val="24"/>
          <w:lang w:val="en-US" w:eastAsia="zh-CN"/>
        </w:rPr>
        <w:t>当天表示，缓解巴以冲突“绝对必要”，并表示包括儿童在内的死亡人数不断上升是完全不可接受的。</w:t>
      </w:r>
      <w:r>
        <w:rPr>
          <w:rFonts w:hint="eastAsia"/>
          <w:sz w:val="24"/>
          <w:szCs w:val="24"/>
          <w:lang w:val="en-US" w:eastAsia="zh-CN"/>
        </w:rPr>
        <w:t>随后，紧急联合国中东和平进程协调员</w:t>
      </w:r>
      <w:r>
        <w:rPr>
          <w:rFonts w:hint="default"/>
          <w:sz w:val="24"/>
          <w:szCs w:val="24"/>
          <w:lang w:val="en-US" w:eastAsia="zh-CN"/>
        </w:rPr>
        <w:fldChar w:fldCharType="begin"/>
      </w:r>
      <w:r>
        <w:rPr>
          <w:rFonts w:hint="default"/>
          <w:sz w:val="24"/>
          <w:szCs w:val="24"/>
          <w:lang w:val="en-US" w:eastAsia="zh-CN"/>
        </w:rPr>
        <w:instrText xml:space="preserve"> HYPERLINK "https://baike.baidu.com/item/%E6%89%98%E5%B0%94%C2%B7%E6%96%87%E5%86%85%E6%96%AF%E5%85%B0/55595166" \t "https://baike.baidu.com/item/2021%E5%B9%B4%E5%B7%B4%E4%BB%A5%E5%86%B2%E7%AA%81/_blank" </w:instrText>
      </w:r>
      <w:r>
        <w:rPr>
          <w:rFonts w:hint="default"/>
          <w:sz w:val="24"/>
          <w:szCs w:val="24"/>
          <w:lang w:val="en-US" w:eastAsia="zh-CN"/>
        </w:rPr>
        <w:fldChar w:fldCharType="separate"/>
      </w:r>
      <w:r>
        <w:rPr>
          <w:rFonts w:hint="default"/>
          <w:sz w:val="24"/>
          <w:szCs w:val="24"/>
          <w:lang w:val="en-US" w:eastAsia="zh-CN"/>
        </w:rPr>
        <w:t>托尔·文内斯兰</w:t>
      </w:r>
      <w:r>
        <w:rPr>
          <w:rFonts w:hint="default"/>
          <w:sz w:val="24"/>
          <w:szCs w:val="24"/>
          <w:lang w:val="en-US" w:eastAsia="zh-CN"/>
        </w:rPr>
        <w:fldChar w:fldCharType="end"/>
      </w:r>
      <w:r>
        <w:rPr>
          <w:rFonts w:hint="default"/>
          <w:sz w:val="24"/>
          <w:szCs w:val="24"/>
          <w:lang w:val="en-US" w:eastAsia="zh-CN"/>
        </w:rPr>
        <w:t>在纽约联合国总部向安理会表示，新爆发的冲突是多年来以色列和巴勒斯坦之间最严重的升级，警告以巴“正面临全面冲突”。</w:t>
      </w:r>
      <w:r>
        <w:rPr>
          <w:rFonts w:hint="eastAsia"/>
          <w:sz w:val="24"/>
          <w:szCs w:val="24"/>
          <w:lang w:val="en-US" w:eastAsia="zh-CN"/>
        </w:rPr>
        <w:t>5月13日，应突尼斯、挪威和中国要求，联合国安全理事会再次举行紧急会议，讨论巴以局势和加沙问题。该次闭门会议是安理会三天以来第二次为此举行会议。安理会在本次会议中呼吁以色列停止在定居点包括东耶路撒冷拆除房屋和驱逐巴勒斯坦居民的活动。</w:t>
      </w:r>
    </w:p>
    <w:p>
      <w:pPr>
        <w:ind w:firstLine="480" w:firstLineChars="200"/>
        <w:rPr>
          <w:rFonts w:hint="eastAsia"/>
          <w:sz w:val="24"/>
          <w:szCs w:val="24"/>
          <w:lang w:val="en-US" w:eastAsia="zh-CN"/>
        </w:rPr>
      </w:pPr>
      <w:r>
        <w:rPr>
          <w:rFonts w:hint="default"/>
          <w:sz w:val="24"/>
          <w:szCs w:val="24"/>
          <w:lang w:val="en-US" w:eastAsia="zh-CN"/>
        </w:rPr>
        <w:t>2021年5月16日，联合国秘书长古特雷斯在安理会巴以冲突问题紧急公开会上发表讲话，敦促巴以冲突方立即停止敌对行动。联合国安理会就巴以冲突问题举行紧急公开会之后，中国常驻联合国代表张军同挪威、突尼斯常驻联合国代表会见记者，就当前巴以冲突局势发表共同谈话。三国代表对加沙局势和平民伤亡数量上升表示严重关切，呼吁立即停止敌对行动，充分遵守包括国际人道法在内的国际法，保护平民、特别是保护儿童。三国代表要求立即停止一切暴力、挑衅、煽动和破坏行为以及驱离计划。三国代表关切东耶路撒冷的紧张局势和发生的暴力活动，尤其是发生在包括阿克萨清真寺等圣地内和附近的暴力活动，敦促保持最大程度克制，尊重圣地的历史现状。三国代表敦促当事双方尽快一道缓解紧张局势并停止暴力。三国代表重申支持根据联合国有关决议和国际法，通过谈判达成“两国方案”，并敦促为此强化和加快外交努力。 </w:t>
      </w:r>
    </w:p>
    <w:p>
      <w:pPr>
        <w:ind w:firstLine="480" w:firstLineChars="200"/>
        <w:rPr>
          <w:rFonts w:hint="default"/>
          <w:sz w:val="24"/>
          <w:szCs w:val="24"/>
          <w:lang w:val="en-US" w:eastAsia="zh-CN"/>
        </w:rPr>
      </w:pPr>
      <w:r>
        <w:rPr>
          <w:rFonts w:hint="default"/>
          <w:sz w:val="24"/>
          <w:szCs w:val="24"/>
          <w:lang w:val="en-US" w:eastAsia="zh-CN"/>
        </w:rPr>
        <w:t>2021年5月20日，联合国秘书长古特雷斯在纽约总部发表声明，欢迎巴以达成停火协议。古特雷斯表示，欢迎加沙和以色列在11天的敌对行动之后实现停火。古特雷斯向暴力受害者及其亲人表示最深切的哀悼，并赞扬了埃及和卡塔尔与联合国密切协调，努力帮助加沙和以色列恢复平静。古特雷斯呼吁各方遵守停火，并呼吁国际社会与联合国合作，为支持巴勒斯坦人民和加强其机构的迅速、可持续的重建和恢复制定一套综合、有力的支助方案。古特雷斯强调，以色列和巴勒斯坦领导人除了恢复平静之外，还有责任开始认真对话，解决冲突的根源。加沙是未来巴勒斯坦国的一个组成部分，应不遗余力地实现真正的民族和解，结束分裂。他再次强调，联合国坚定地致力于与以色列人和巴勒斯坦人以及国际和区域伙伴合作，包括通过中东四方，重新走上有意义的谈判道路，以结束占领，并允许在1967年边界、联合国决议、国际法和相互协议的基础上实现两国方案。</w:t>
      </w:r>
    </w:p>
    <w:p>
      <w:pPr>
        <w:ind w:firstLine="480" w:firstLineChars="200"/>
        <w:rPr>
          <w:rFonts w:hint="default"/>
          <w:sz w:val="24"/>
          <w:szCs w:val="24"/>
          <w:lang w:val="en-US" w:eastAsia="zh-CN"/>
        </w:rPr>
      </w:pPr>
      <w:r>
        <w:rPr>
          <w:rFonts w:hint="eastAsia"/>
          <w:sz w:val="24"/>
          <w:szCs w:val="24"/>
          <w:lang w:val="en-US" w:eastAsia="zh-CN"/>
        </w:rPr>
        <w:t>面对持续激烈的巴以冲突，世界各国迅速发声，普遍呼吁巴以双方保持克制，支持巴以双方停火并保证平民的安全。摩洛哥、巴林、苏丹、阿联酋、巴基斯坦、伊朗、土耳其等国连日来纷纷表态，以声明形式谴责以色列的空袭行为。而另一面，美英等国只是单方面谴责哈马斯武装，并要求缓和局势，并未在公开领域针对以色列方作出过多的表达。</w:t>
      </w:r>
    </w:p>
    <w:p>
      <w:pPr>
        <w:ind w:firstLine="480" w:firstLineChars="200"/>
        <w:rPr>
          <w:rFonts w:hint="eastAsia"/>
          <w:sz w:val="24"/>
          <w:szCs w:val="24"/>
          <w:lang w:val="en-US" w:eastAsia="zh-CN"/>
        </w:rPr>
      </w:pPr>
      <w:r>
        <w:rPr>
          <w:rFonts w:hint="eastAsia"/>
          <w:sz w:val="24"/>
          <w:szCs w:val="24"/>
          <w:lang w:val="en-US" w:eastAsia="zh-CN"/>
        </w:rPr>
        <w:t>5月20日晚，经国际证实，哈马斯已与以色列达成停火协议。双方于当地时间21日2时开始正式实行停火。但这并不意味着巴以冲突落下了帷幕，双方境内的民众暴乱和枪击事件仍然时有发生。同时，位于冲突核心地位的耶路撒冷地位问题、定居点问题等热点问题也并没有在本次事件中得到彻底解决，仍将长期成为中东地区局势缓和的顽疾。</w:t>
      </w:r>
    </w:p>
    <w:p>
      <w:pPr>
        <w:ind w:firstLine="480" w:firstLineChars="200"/>
        <w:rPr>
          <w:rFonts w:hint="default"/>
          <w:sz w:val="24"/>
          <w:szCs w:val="24"/>
          <w:lang w:val="en-US" w:eastAsia="zh-CN"/>
        </w:rPr>
      </w:pPr>
      <w:r>
        <w:rPr>
          <w:rFonts w:hint="eastAsia"/>
          <w:sz w:val="24"/>
          <w:szCs w:val="24"/>
          <w:lang w:val="en-US" w:eastAsia="zh-CN"/>
        </w:rPr>
        <w:t>本次巴以冲突爆发，究其直接原因有三个：一是以方试图用强制方式在东耶路撒冷谢赫贾拉区扩建犹太定居点，引发巴勒斯坦人强烈抵制。依照国际法，耶路撒冷在1967年第三次中东战争后属于国际共管区，虽处于以方单独控制下，但以色列无权私自建立定居点。从以色列国内法角度看，谢赫贾拉历史上一直是巴勒斯坦人居住区，部分居民已就房屋产权等纠纷向以色列法院提起诉讼。事件爆发时案件尚未审结，以色列政府实施强制驱逐无疑会激化双方矛盾。二是本次冲突发生在伊斯兰教斋月期间。此期间穆斯林有造访圣地耶路撒冷、前往阿克萨清真寺礼拜的需求。按照耶路撒冷多宗教共有圣地的地位，以方理应保障穆斯林的自由出入。但今年斋月期间，以方对穆斯林访客采取限制甚至驱赶措施，这一行为点燃了巴勒斯坦穆斯林人的愤怒情绪。巴以和平进程成为以色列和巴勒斯坦国内政治斗争的牺牲品，从冲突中受益的是双方激进势力。三是巴以双方国内政治斗争的衍化。以色列两年内已举行4次大选，其执政党一直面临支持率下降、政权分裂等问题，政治僵局至今未获缓解。巴勒斯坦也将迎来15年来首次大选，冲突显然有利于激进派选情。本轮冲突一定程度上是双方转移国内内政危机，激发国人民族情绪的共同“成果”。</w:t>
      </w:r>
    </w:p>
    <w:p>
      <w:pPr>
        <w:ind w:firstLine="480" w:firstLineChars="200"/>
        <w:rPr>
          <w:rFonts w:hint="eastAsia"/>
          <w:sz w:val="24"/>
          <w:szCs w:val="24"/>
          <w:lang w:val="en-US" w:eastAsia="zh-CN"/>
        </w:rPr>
      </w:pPr>
      <w:r>
        <w:rPr>
          <w:rFonts w:hint="eastAsia"/>
          <w:sz w:val="24"/>
          <w:szCs w:val="24"/>
          <w:lang w:val="en-US" w:eastAsia="zh-CN"/>
        </w:rPr>
        <w:t>抛开军事冲突的外在形式，深刻分析巴以两国的核心矛盾，从上文中的因素我们不难分析出：在本轮冲突中，领土与定居点、圣地归属与宗教权利等敏感问题对双方都有刺激和体现。这些问题的激化使得巴以矛盾迅速从社会层面上升到政府层面、从治安问题演化为军事冲突，这既反映了巴以冲突的敏感性和复杂性，又昭示着协调巴以关系对稳定中东局势的重要性。这仍需要安理会同国际社会与巴以双方进行斡旋，予以进一步化解。</w:t>
      </w:r>
    </w:p>
    <w:p>
      <w:pPr>
        <w:ind w:firstLine="480" w:firstLineChars="200"/>
        <w:rPr>
          <w:rFonts w:hint="default"/>
          <w:sz w:val="24"/>
          <w:szCs w:val="24"/>
          <w:lang w:val="en-US" w:eastAsia="zh-CN"/>
        </w:rPr>
      </w:pPr>
      <w:r>
        <w:rPr>
          <w:rFonts w:hint="eastAsia"/>
          <w:sz w:val="24"/>
          <w:szCs w:val="24"/>
          <w:lang w:val="en-US" w:eastAsia="zh-CN"/>
        </w:rPr>
        <w:t>本次冲突的爆发是本次安理会会议的基本背景，也是各位在会议讨论中所站的平台。通过本环节的介绍，主席团希望各位代表能详细了解新一轮巴以冲突的激化原因、发展历程及所折射出的内部问题，并充分理解讨论巴以冲突解决方案的重要性和实际意义。主席团希望各位能进一步了解巴以冲突所面临的具体问题以及这些问题的解决进程，在会议讨论中提出更加深刻、具体、有时效性的观点，提出更加符合问题现状、满足多方利益需求的解决方案。</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4.4.1领土争端</w:t>
      </w:r>
    </w:p>
    <w:p>
      <w:pPr>
        <w:ind w:firstLine="480" w:firstLineChars="200"/>
        <w:rPr>
          <w:rFonts w:ascii="宋体" w:hAnsi="宋体" w:eastAsia="宋体" w:cs="宋体"/>
          <w:sz w:val="24"/>
          <w:szCs w:val="24"/>
        </w:rPr>
      </w:pPr>
      <w:r>
        <w:rPr>
          <w:rFonts w:hint="eastAsia"/>
          <w:sz w:val="24"/>
          <w:szCs w:val="24"/>
          <w:lang w:val="en-US" w:eastAsia="zh-CN"/>
        </w:rPr>
        <w:t>一直以来，巴以冲突被认为是中东问题的核心所在，而双方冲突最尖锐、最直接的部分莫过于对领土的争端。巴以双方</w:t>
      </w:r>
      <w:r>
        <w:rPr>
          <w:rFonts w:hint="eastAsia" w:ascii="宋体" w:hAnsi="宋体" w:eastAsia="宋体" w:cs="宋体"/>
          <w:sz w:val="24"/>
          <w:szCs w:val="24"/>
          <w:lang w:val="en-US" w:eastAsia="zh-CN"/>
        </w:rPr>
        <w:t>一直</w:t>
      </w:r>
      <w:r>
        <w:rPr>
          <w:rFonts w:ascii="宋体" w:hAnsi="宋体" w:eastAsia="宋体" w:cs="宋体"/>
          <w:sz w:val="24"/>
          <w:szCs w:val="24"/>
        </w:rPr>
        <w:t>拒不放弃他们的土地，因为</w:t>
      </w:r>
      <w:r>
        <w:rPr>
          <w:rFonts w:hint="eastAsia" w:ascii="宋体" w:hAnsi="宋体" w:eastAsia="宋体" w:cs="宋体"/>
          <w:sz w:val="24"/>
          <w:szCs w:val="24"/>
          <w:lang w:val="en-US" w:eastAsia="zh-CN"/>
        </w:rPr>
        <w:t>领土</w:t>
      </w:r>
      <w:r>
        <w:rPr>
          <w:rFonts w:ascii="宋体" w:hAnsi="宋体" w:eastAsia="宋体" w:cs="宋体"/>
          <w:sz w:val="24"/>
          <w:szCs w:val="24"/>
        </w:rPr>
        <w:t>对他们来说意味着生存</w:t>
      </w:r>
      <w:r>
        <w:rPr>
          <w:rFonts w:hint="eastAsia" w:ascii="宋体" w:hAnsi="宋体" w:eastAsia="宋体" w:cs="宋体"/>
          <w:sz w:val="24"/>
          <w:szCs w:val="24"/>
          <w:lang w:val="en-US" w:eastAsia="zh-CN"/>
        </w:rPr>
        <w:t>与发展，更代表着文化与宗教的权威。</w:t>
      </w:r>
      <w:r>
        <w:rPr>
          <w:rFonts w:ascii="宋体" w:hAnsi="宋体" w:eastAsia="宋体" w:cs="宋体"/>
          <w:sz w:val="24"/>
          <w:szCs w:val="24"/>
        </w:rPr>
        <w:t>巴以双方都想占有尽可能多的土地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不惜为此爆发战争，这样的领土争端会激化宗教矛盾和文化冲突，严重破坏了双方的和谈进程，进而牵动中东地区全方面的局势发展</w:t>
      </w:r>
      <w:r>
        <w:rPr>
          <w:rFonts w:ascii="宋体" w:hAnsi="宋体" w:eastAsia="宋体" w:cs="宋体"/>
          <w:sz w:val="24"/>
          <w:szCs w:val="24"/>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双方对领土划分的争端由来已久。</w:t>
      </w:r>
      <w:r>
        <w:rPr>
          <w:rFonts w:ascii="宋体" w:hAnsi="宋体" w:eastAsia="宋体" w:cs="宋体"/>
          <w:sz w:val="24"/>
          <w:szCs w:val="24"/>
        </w:rPr>
        <w:t>联合国181号分治决议规定，英国于1948年8月1日前结束对巴勒斯坦的委任统治，在委任统治结束后两个月内分别成立阿拉伯国和犹太国。阿拉伯国</w:t>
      </w:r>
      <w:r>
        <w:rPr>
          <w:rFonts w:hint="eastAsia" w:ascii="宋体" w:hAnsi="宋体" w:eastAsia="宋体" w:cs="宋体"/>
          <w:sz w:val="24"/>
          <w:szCs w:val="24"/>
          <w:lang w:val="en-US" w:eastAsia="zh-CN"/>
        </w:rPr>
        <w:t>家</w:t>
      </w:r>
      <w:r>
        <w:rPr>
          <w:rFonts w:ascii="宋体" w:hAnsi="宋体" w:eastAsia="宋体" w:cs="宋体"/>
          <w:sz w:val="24"/>
          <w:szCs w:val="24"/>
        </w:rPr>
        <w:t>面积11000平方公里(人口包括72.5万阿拉伯人和1万犹太人)，包括北部的加利利、约旦河西岸、加沙地带和雅法市的阿拉伯区;犹太国面积为15850平方公里(人口包括49</w:t>
      </w:r>
      <w:r>
        <w:rPr>
          <w:rFonts w:hint="eastAsia" w:ascii="宋体" w:hAnsi="宋体" w:eastAsia="宋体" w:cs="宋体"/>
          <w:sz w:val="24"/>
          <w:szCs w:val="24"/>
          <w:lang w:val="en-US" w:eastAsia="zh-CN"/>
        </w:rPr>
        <w:t>.</w:t>
      </w:r>
      <w:r>
        <w:rPr>
          <w:rFonts w:ascii="宋体" w:hAnsi="宋体" w:eastAsia="宋体" w:cs="宋体"/>
          <w:sz w:val="24"/>
          <w:szCs w:val="24"/>
        </w:rPr>
        <w:t>8万犹太人和40</w:t>
      </w:r>
      <w:r>
        <w:rPr>
          <w:rFonts w:hint="eastAsia" w:ascii="宋体" w:hAnsi="宋体" w:eastAsia="宋体" w:cs="宋体"/>
          <w:sz w:val="24"/>
          <w:szCs w:val="24"/>
          <w:lang w:val="en-US" w:eastAsia="zh-CN"/>
        </w:rPr>
        <w:t>.</w:t>
      </w:r>
      <w:r>
        <w:rPr>
          <w:rFonts w:ascii="宋体" w:hAnsi="宋体" w:eastAsia="宋体" w:cs="宋体"/>
          <w:sz w:val="24"/>
          <w:szCs w:val="24"/>
        </w:rPr>
        <w:t>7万阿拉伯人);</w:t>
      </w:r>
      <w:r>
        <w:rPr>
          <w:rFonts w:hint="eastAsia" w:ascii="宋体" w:hAnsi="宋体" w:eastAsia="宋体" w:cs="宋体"/>
          <w:sz w:val="24"/>
          <w:szCs w:val="24"/>
          <w:lang w:val="en-US" w:eastAsia="zh-CN"/>
        </w:rPr>
        <w:t>而</w:t>
      </w:r>
      <w:r>
        <w:rPr>
          <w:rFonts w:ascii="宋体" w:hAnsi="宋体" w:eastAsia="宋体" w:cs="宋体"/>
          <w:sz w:val="24"/>
          <w:szCs w:val="24"/>
        </w:rPr>
        <w:t>耶路撒冷城及其附近郊区村镇(面积约158平方公里)</w:t>
      </w:r>
      <w:r>
        <w:rPr>
          <w:rFonts w:hint="eastAsia" w:ascii="宋体" w:hAnsi="宋体" w:eastAsia="宋体" w:cs="宋体"/>
          <w:sz w:val="24"/>
          <w:szCs w:val="24"/>
          <w:lang w:val="en-US" w:eastAsia="zh-CN"/>
        </w:rPr>
        <w:t>则</w:t>
      </w:r>
      <w:r>
        <w:rPr>
          <w:rFonts w:ascii="宋体" w:hAnsi="宋体" w:eastAsia="宋体" w:cs="宋体"/>
          <w:sz w:val="24"/>
          <w:szCs w:val="24"/>
        </w:rPr>
        <w:t>作为一个特殊独立主体，由联合国管理。这样,在巴勒斯坦地区2.7万平方公里的土地上</w:t>
      </w:r>
      <w:r>
        <w:rPr>
          <w:rFonts w:hint="eastAsia" w:ascii="宋体" w:hAnsi="宋体" w:eastAsia="宋体" w:cs="宋体"/>
          <w:sz w:val="24"/>
          <w:szCs w:val="24"/>
          <w:lang w:val="en-US" w:eastAsia="zh-CN"/>
        </w:rPr>
        <w:t>,</w:t>
      </w:r>
      <w:r>
        <w:rPr>
          <w:rFonts w:ascii="宋体" w:hAnsi="宋体" w:eastAsia="宋体" w:cs="宋体"/>
          <w:sz w:val="24"/>
          <w:szCs w:val="24"/>
        </w:rPr>
        <w:t>犹太国面积占58</w:t>
      </w:r>
      <w:r>
        <w:rPr>
          <w:rFonts w:hint="eastAsia" w:ascii="宋体" w:hAnsi="宋体" w:eastAsia="宋体" w:cs="宋体"/>
          <w:sz w:val="24"/>
          <w:szCs w:val="24"/>
          <w:lang w:val="en-US" w:eastAsia="zh-CN"/>
        </w:rPr>
        <w:t>.</w:t>
      </w:r>
      <w:r>
        <w:rPr>
          <w:rFonts w:ascii="宋体" w:hAnsi="宋体" w:eastAsia="宋体" w:cs="宋体"/>
          <w:sz w:val="24"/>
          <w:szCs w:val="24"/>
        </w:rPr>
        <w:t>7%，阿拉伯国面积占40</w:t>
      </w:r>
      <w:r>
        <w:rPr>
          <w:rFonts w:hint="eastAsia" w:ascii="宋体" w:hAnsi="宋体" w:eastAsia="宋体" w:cs="宋体"/>
          <w:sz w:val="24"/>
          <w:szCs w:val="24"/>
          <w:lang w:val="en-US" w:eastAsia="zh-CN"/>
        </w:rPr>
        <w:t>.</w:t>
      </w:r>
      <w:r>
        <w:rPr>
          <w:rFonts w:ascii="宋体" w:hAnsi="宋体" w:eastAsia="宋体" w:cs="宋体"/>
          <w:sz w:val="24"/>
          <w:szCs w:val="24"/>
        </w:rPr>
        <w:t>7%,耶路撒冷特区占0.6%</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但</w:t>
      </w:r>
      <w:r>
        <w:rPr>
          <w:rFonts w:ascii="宋体" w:hAnsi="宋体" w:eastAsia="宋体" w:cs="宋体"/>
          <w:sz w:val="24"/>
          <w:szCs w:val="24"/>
        </w:rPr>
        <w:t>从人口来看,犹太人占该地区总人口的1/3</w:t>
      </w:r>
      <w:r>
        <w:rPr>
          <w:rFonts w:hint="eastAsia" w:ascii="宋体" w:hAnsi="宋体" w:eastAsia="宋体" w:cs="宋体"/>
          <w:sz w:val="24"/>
          <w:szCs w:val="24"/>
          <w:lang w:val="en-US" w:eastAsia="zh-CN"/>
        </w:rPr>
        <w:t>,</w:t>
      </w:r>
      <w:r>
        <w:rPr>
          <w:rFonts w:ascii="宋体" w:hAnsi="宋体" w:eastAsia="宋体" w:cs="宋体"/>
          <w:sz w:val="24"/>
          <w:szCs w:val="24"/>
        </w:rPr>
        <w:t>而阿拉伯人超过2/3</w:t>
      </w:r>
      <w:r>
        <w:rPr>
          <w:rFonts w:hint="eastAsia" w:ascii="宋体" w:hAnsi="宋体" w:eastAsia="宋体" w:cs="宋体"/>
          <w:sz w:val="24"/>
          <w:szCs w:val="24"/>
          <w:lang w:val="en-US" w:eastAsia="zh-CN"/>
        </w:rPr>
        <w:t>,</w:t>
      </w:r>
      <w:r>
        <w:rPr>
          <w:rFonts w:ascii="宋体" w:hAnsi="宋体" w:eastAsia="宋体" w:cs="宋体"/>
          <w:sz w:val="24"/>
          <w:szCs w:val="24"/>
        </w:rPr>
        <w:t>其中40多万被划在犹太国内。很显然</w:t>
      </w:r>
      <w:r>
        <w:rPr>
          <w:rFonts w:hint="eastAsia" w:ascii="宋体" w:hAnsi="宋体" w:eastAsia="宋体" w:cs="宋体"/>
          <w:sz w:val="24"/>
          <w:szCs w:val="24"/>
          <w:lang w:val="en-US" w:eastAsia="zh-CN"/>
        </w:rPr>
        <w:t>,</w:t>
      </w:r>
      <w:r>
        <w:rPr>
          <w:rFonts w:ascii="宋体" w:hAnsi="宋体" w:eastAsia="宋体" w:cs="宋体"/>
          <w:sz w:val="24"/>
          <w:szCs w:val="24"/>
        </w:rPr>
        <w:t>分治决议</w:t>
      </w:r>
      <w:r>
        <w:rPr>
          <w:rFonts w:hint="eastAsia" w:ascii="宋体" w:hAnsi="宋体" w:eastAsia="宋体" w:cs="宋体"/>
          <w:sz w:val="24"/>
          <w:szCs w:val="24"/>
        </w:rPr>
        <w:t>对阿拉伯人来说是不公正的，因此遭到包括巴勒斯坦人在内的阿拉伯人的强烈反对。1948年5月14日，以色列国宣布在“犹太国"疆域内建立，但“阿拉伯国"由于阿拉伯国家和人民反对分治决议而未能成立。</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联合国181号决议划分的界线可以说是巴以之间最早的合法边界</w:t>
      </w:r>
      <w:r>
        <w:rPr>
          <w:rFonts w:hint="eastAsia" w:ascii="宋体" w:hAnsi="宋体" w:eastAsia="宋体" w:cs="宋体"/>
          <w:sz w:val="24"/>
          <w:szCs w:val="24"/>
          <w:lang w:val="en-US" w:eastAsia="zh-CN"/>
        </w:rPr>
        <w:t>,但这也成为双方后续争端的起源，引发了历次中东战争的领土争夺。</w:t>
      </w:r>
      <w:r>
        <w:rPr>
          <w:rFonts w:hint="eastAsia" w:ascii="宋体" w:hAnsi="宋体" w:eastAsia="宋体" w:cs="宋体"/>
          <w:sz w:val="24"/>
          <w:szCs w:val="24"/>
        </w:rPr>
        <w:t>第一次中东战争中，以色列占领了除约旦河西岸、加沙地带和东耶路撒冷之外的全部巴勒斯坦领土，使本国领土面积从15850平方公里增至20850平方公里，约占巴勒斯坦地区总面积的77%</w:t>
      </w:r>
      <w:r>
        <w:rPr>
          <w:rFonts w:hint="eastAsia" w:ascii="宋体" w:hAnsi="宋体" w:eastAsia="宋体" w:cs="宋体"/>
          <w:sz w:val="24"/>
          <w:szCs w:val="24"/>
          <w:lang w:eastAsia="zh-CN"/>
        </w:rPr>
        <w:t>。</w:t>
      </w:r>
      <w:r>
        <w:rPr>
          <w:rFonts w:hint="eastAsia" w:ascii="宋体" w:hAnsi="宋体" w:eastAsia="宋体" w:cs="宋体"/>
          <w:sz w:val="24"/>
          <w:szCs w:val="24"/>
        </w:rPr>
        <w:t>这场战争的停火线被以色列视为自己的新边界线，称为“绿线”。第二次中东战争中，以色列占领了加沙地带，后于1957年3月退出。第三次中东战争中，以色列占领了约旦河西岸、加沙地带和东耶路撒冷，完全吞并了整个巴勒斯坦。1967 年11月22日，联合国安理会通过242号决议，要求以色列撤出在“六</w:t>
      </w:r>
      <w:r>
        <w:rPr>
          <w:rFonts w:hint="eastAsia" w:ascii="宋体" w:hAnsi="宋体" w:eastAsia="宋体" w:cs="宋体"/>
          <w:sz w:val="24"/>
          <w:szCs w:val="24"/>
          <w:lang w:val="en-US" w:eastAsia="zh-CN"/>
        </w:rPr>
        <w:t>.</w:t>
      </w:r>
      <w:r>
        <w:rPr>
          <w:rFonts w:hint="eastAsia" w:ascii="宋体" w:hAnsi="宋体" w:eastAsia="宋体" w:cs="宋体"/>
          <w:sz w:val="24"/>
          <w:szCs w:val="24"/>
        </w:rPr>
        <w:t>五”战争中占领的全部领土，结束一切好战言论和交战状态，尊重和承认该地区所有国家的主权、领土完整和政治独立。</w:t>
      </w:r>
      <w:r>
        <w:rPr>
          <w:rFonts w:hint="eastAsia" w:ascii="宋体" w:hAnsi="宋体" w:eastAsia="宋体" w:cs="宋体"/>
          <w:sz w:val="24"/>
          <w:szCs w:val="24"/>
          <w:lang w:val="en-US" w:eastAsia="zh-CN"/>
        </w:rPr>
        <w:t>在第四次中东战争期间</w:t>
      </w:r>
      <w:r>
        <w:rPr>
          <w:rFonts w:hint="eastAsia" w:ascii="宋体" w:hAnsi="宋体" w:eastAsia="宋体" w:cs="宋体"/>
          <w:sz w:val="24"/>
          <w:szCs w:val="24"/>
        </w:rPr>
        <w:t>，联合国安理会</w:t>
      </w:r>
      <w:r>
        <w:rPr>
          <w:rFonts w:hint="eastAsia" w:ascii="宋体" w:hAnsi="宋体" w:eastAsia="宋体" w:cs="宋体"/>
          <w:sz w:val="24"/>
          <w:szCs w:val="24"/>
          <w:lang w:val="en-US" w:eastAsia="zh-CN"/>
        </w:rPr>
        <w:t>由</w:t>
      </w:r>
      <w:r>
        <w:rPr>
          <w:rFonts w:hint="eastAsia" w:ascii="宋体" w:hAnsi="宋体" w:eastAsia="宋体" w:cs="宋体"/>
          <w:sz w:val="24"/>
          <w:szCs w:val="24"/>
        </w:rPr>
        <w:t>通过</w:t>
      </w:r>
      <w:r>
        <w:rPr>
          <w:rFonts w:hint="eastAsia" w:ascii="宋体" w:hAnsi="宋体" w:eastAsia="宋体" w:cs="宋体"/>
          <w:sz w:val="24"/>
          <w:szCs w:val="24"/>
          <w:lang w:val="en-US" w:eastAsia="zh-CN"/>
        </w:rPr>
        <w:t>了</w:t>
      </w:r>
      <w:r>
        <w:rPr>
          <w:rFonts w:hint="eastAsia" w:ascii="宋体" w:hAnsi="宋体" w:eastAsia="宋体" w:cs="宋体"/>
          <w:sz w:val="24"/>
          <w:szCs w:val="24"/>
        </w:rPr>
        <w:t>338号决议，要求交战方立即停火，立即全面执行联合国242号决议，立即在有关方面主持下开始谈判，建立中东公正和持久的和平</w:t>
      </w:r>
      <w:r>
        <w:rPr>
          <w:rFonts w:hint="eastAsia" w:ascii="宋体" w:hAnsi="宋体" w:eastAsia="宋体" w:cs="宋体"/>
          <w:sz w:val="24"/>
          <w:szCs w:val="24"/>
          <w:lang w:val="en-US" w:eastAsia="zh-CN"/>
        </w:rPr>
        <w:t>局势</w:t>
      </w:r>
      <w:r>
        <w:rPr>
          <w:rFonts w:hint="eastAsia" w:ascii="宋体" w:hAnsi="宋体" w:eastAsia="宋体" w:cs="宋体"/>
          <w:sz w:val="24"/>
          <w:szCs w:val="24"/>
        </w:rPr>
        <w:t>。这两项联合国决议成为后来和平解决巴以</w:t>
      </w:r>
      <w:r>
        <w:rPr>
          <w:rFonts w:hint="eastAsia" w:ascii="宋体" w:hAnsi="宋体" w:eastAsia="宋体" w:cs="宋体"/>
          <w:sz w:val="24"/>
          <w:szCs w:val="24"/>
          <w:lang w:val="en-US" w:eastAsia="zh-CN"/>
        </w:rPr>
        <w:t>领土争端的参考和基础。</w:t>
      </w:r>
    </w:p>
    <w:p>
      <w:pPr>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但历次中东战争仍然对今后的领土划分产生长远的影响，</w:t>
      </w:r>
      <w:r>
        <w:rPr>
          <w:rFonts w:ascii="宋体" w:hAnsi="宋体" w:eastAsia="宋体" w:cs="宋体"/>
          <w:sz w:val="24"/>
          <w:szCs w:val="24"/>
        </w:rPr>
        <w:t>包括大部分阿拉伯人和巴勒斯坦人只是把</w:t>
      </w:r>
      <w:r>
        <w:rPr>
          <w:rFonts w:hint="eastAsia" w:ascii="宋体" w:hAnsi="宋体" w:eastAsia="宋体" w:cs="宋体"/>
          <w:sz w:val="24"/>
          <w:szCs w:val="24"/>
          <w:lang w:val="en-US" w:eastAsia="zh-CN"/>
        </w:rPr>
        <w:t>第一次中东战争所规定的停火线</w:t>
      </w:r>
      <w:r>
        <w:rPr>
          <w:rFonts w:ascii="宋体" w:hAnsi="宋体" w:eastAsia="宋体" w:cs="宋体"/>
          <w:sz w:val="24"/>
          <w:szCs w:val="24"/>
        </w:rPr>
        <w:t>以外的地区称为“被占领土”</w:t>
      </w:r>
      <w:r>
        <w:rPr>
          <w:rFonts w:hint="eastAsia" w:ascii="宋体" w:hAnsi="宋体" w:eastAsia="宋体" w:cs="宋体"/>
          <w:sz w:val="24"/>
          <w:szCs w:val="24"/>
          <w:lang w:eastAsia="zh-CN"/>
        </w:rPr>
        <w:t>。</w:t>
      </w:r>
      <w:r>
        <w:rPr>
          <w:rFonts w:ascii="宋体" w:hAnsi="宋体" w:eastAsia="宋体" w:cs="宋体"/>
          <w:sz w:val="24"/>
          <w:szCs w:val="24"/>
        </w:rPr>
        <w:t>随着时间推移，巴勒斯坦在第一次中东战争中丧失的领土已经被国际社会普遍默认为是以色列的领土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难以再通过谈判的方式来争取</w:t>
      </w:r>
      <w:r>
        <w:rPr>
          <w:rFonts w:ascii="宋体" w:hAnsi="宋体" w:eastAsia="宋体" w:cs="宋体"/>
          <w:sz w:val="24"/>
          <w:szCs w:val="24"/>
        </w:rPr>
        <w:t>。从那时起</w:t>
      </w:r>
      <w:r>
        <w:rPr>
          <w:rFonts w:hint="eastAsia" w:ascii="宋体" w:hAnsi="宋体" w:eastAsia="宋体" w:cs="宋体"/>
          <w:sz w:val="24"/>
          <w:szCs w:val="24"/>
          <w:lang w:val="en-US" w:eastAsia="zh-CN"/>
        </w:rPr>
        <w:t>至今</w:t>
      </w:r>
      <w:r>
        <w:rPr>
          <w:rFonts w:ascii="宋体" w:hAnsi="宋体" w:eastAsia="宋体" w:cs="宋体"/>
          <w:sz w:val="24"/>
          <w:szCs w:val="24"/>
        </w:rPr>
        <w:t>，巴勒斯坦的领土范围就被限制在了约旦河西岸和加沙地带，</w:t>
      </w:r>
      <w:r>
        <w:rPr>
          <w:rFonts w:hint="eastAsia" w:ascii="宋体" w:hAnsi="宋体" w:eastAsia="宋体" w:cs="宋体"/>
          <w:sz w:val="24"/>
          <w:szCs w:val="24"/>
          <w:lang w:val="en-US" w:eastAsia="zh-CN"/>
        </w:rPr>
        <w:t>一直为世界所默认</w:t>
      </w:r>
      <w:r>
        <w:rPr>
          <w:rFonts w:ascii="宋体" w:hAnsi="宋体" w:eastAsia="宋体" w:cs="宋体"/>
          <w:sz w:val="24"/>
          <w:szCs w:val="24"/>
        </w:rPr>
        <w:t>。</w:t>
      </w:r>
    </w:p>
    <w:p>
      <w:pPr>
        <w:ind w:firstLine="480" w:firstLineChars="200"/>
        <w:rPr>
          <w:rFonts w:hint="eastAsia" w:ascii="宋体" w:hAnsi="宋体" w:eastAsia="宋体" w:cs="宋体"/>
          <w:sz w:val="24"/>
          <w:szCs w:val="24"/>
          <w:lang w:val="en-US" w:eastAsia="zh-CN"/>
        </w:rPr>
      </w:pPr>
    </w:p>
    <w:p>
      <w:pPr>
        <w:rPr>
          <w:rFonts w:hint="default"/>
          <w:sz w:val="24"/>
          <w:szCs w:val="24"/>
          <w:lang w:val="en-US" w:eastAsia="zh-CN"/>
        </w:rPr>
      </w:pPr>
      <w:r>
        <w:rPr>
          <w:rFonts w:hint="eastAsia"/>
          <w:sz w:val="24"/>
          <w:szCs w:val="24"/>
          <w:lang w:val="en-US" w:eastAsia="zh-CN"/>
        </w:rPr>
        <w:t>附：历次中东战争概况</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名称</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时间</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交战方</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战争造成的领土改变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第一次中东战争（巴勒斯坦战争）</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1948年5月</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埃及、外约旦、叙利亚、黎巴嫩、伊拉克对以色列</w:t>
            </w:r>
          </w:p>
        </w:tc>
        <w:tc>
          <w:tcPr>
            <w:tcW w:w="2131" w:type="dxa"/>
          </w:tcPr>
          <w:p>
            <w:pPr>
              <w:rPr>
                <w:rFonts w:hint="eastAsia"/>
                <w:sz w:val="24"/>
                <w:szCs w:val="24"/>
                <w:vertAlign w:val="baseline"/>
                <w:lang w:val="en-US" w:eastAsia="zh-CN"/>
              </w:rPr>
            </w:pPr>
            <w:r>
              <w:rPr>
                <w:rFonts w:hint="eastAsia" w:ascii="宋体" w:hAnsi="宋体" w:eastAsia="宋体" w:cs="宋体"/>
                <w:sz w:val="24"/>
                <w:szCs w:val="24"/>
                <w:lang w:val="en-US" w:eastAsia="zh-CN"/>
              </w:rPr>
              <w:t>以色</w:t>
            </w:r>
            <w:r>
              <w:rPr>
                <w:rFonts w:ascii="宋体" w:hAnsi="宋体" w:eastAsia="宋体" w:cs="宋体"/>
                <w:sz w:val="24"/>
                <w:szCs w:val="24"/>
              </w:rPr>
              <w:t>列占领了除约旦河西岸、加沙</w:t>
            </w:r>
            <w:r>
              <w:rPr>
                <w:rFonts w:ascii="宋体" w:hAnsi="宋体" w:eastAsia="宋体" w:cs="宋体"/>
                <w:sz w:val="24"/>
                <w:szCs w:val="24"/>
              </w:rPr>
              <w:br w:type="textWrapping"/>
            </w:r>
            <w:r>
              <w:rPr>
                <w:rFonts w:ascii="宋体" w:hAnsi="宋体" w:eastAsia="宋体" w:cs="宋体"/>
                <w:sz w:val="24"/>
                <w:szCs w:val="24"/>
              </w:rPr>
              <w:t>地带和东耶路撒冷之外的全部巴勒斯坦领土。约旦河西岸和东耶路撒冷被外约旦占领:加沙地带被埃及控制。.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第二次中东战争（苏伊士运河战争）</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1956年10月-11月</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以色列、英国和法国对埃及</w:t>
            </w:r>
          </w:p>
        </w:tc>
        <w:tc>
          <w:tcPr>
            <w:tcW w:w="2131" w:type="dxa"/>
          </w:tcPr>
          <w:p>
            <w:pPr>
              <w:rPr>
                <w:rFonts w:hint="eastAsia"/>
                <w:sz w:val="24"/>
                <w:szCs w:val="24"/>
                <w:vertAlign w:val="baseline"/>
                <w:lang w:val="en-US" w:eastAsia="zh-CN"/>
              </w:rPr>
            </w:pPr>
            <w:r>
              <w:rPr>
                <w:rFonts w:ascii="宋体" w:hAnsi="宋体" w:eastAsia="宋体" w:cs="宋体"/>
                <w:sz w:val="24"/>
                <w:szCs w:val="24"/>
              </w:rPr>
              <w:t>以色列占领西奈半岛和加沙地带，后于1957年撤出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第三次中东战争（六.五战争）</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1967年6月</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以色列对埃及、叙利亚和约旦</w:t>
            </w:r>
          </w:p>
        </w:tc>
        <w:tc>
          <w:tcPr>
            <w:tcW w:w="2131" w:type="dxa"/>
          </w:tcPr>
          <w:p>
            <w:pPr>
              <w:rPr>
                <w:rFonts w:hint="eastAsia"/>
                <w:sz w:val="24"/>
                <w:szCs w:val="24"/>
                <w:vertAlign w:val="baseline"/>
                <w:lang w:val="en-US" w:eastAsia="zh-CN"/>
              </w:rPr>
            </w:pPr>
            <w:r>
              <w:rPr>
                <w:rFonts w:ascii="宋体" w:hAnsi="宋体" w:eastAsia="宋体" w:cs="宋体"/>
                <w:sz w:val="24"/>
                <w:szCs w:val="24"/>
              </w:rPr>
              <w:t>以色列占领巴勒斯坦的约旦河西岸和加沙地带、埃及的西奈半岛、叙</w:t>
            </w:r>
            <w:r>
              <w:rPr>
                <w:rFonts w:ascii="宋体" w:hAnsi="宋体" w:eastAsia="宋体" w:cs="宋体"/>
                <w:sz w:val="24"/>
                <w:szCs w:val="24"/>
              </w:rPr>
              <w:br w:type="textWrapping"/>
            </w:r>
            <w:r>
              <w:rPr>
                <w:rFonts w:ascii="宋体" w:hAnsi="宋体" w:eastAsia="宋体" w:cs="宋体"/>
                <w:sz w:val="24"/>
                <w:szCs w:val="24"/>
              </w:rPr>
              <w:t>利亚的戈兰高地，从约旦手中抢得</w:t>
            </w:r>
            <w:r>
              <w:rPr>
                <w:rFonts w:ascii="宋体" w:hAnsi="宋体" w:eastAsia="宋体" w:cs="宋体"/>
                <w:sz w:val="24"/>
                <w:szCs w:val="24"/>
              </w:rPr>
              <w:br w:type="textWrapping"/>
            </w:r>
            <w:r>
              <w:rPr>
                <w:rFonts w:ascii="宋体" w:hAnsi="宋体" w:eastAsia="宋体" w:cs="宋体"/>
                <w:sz w:val="24"/>
                <w:szCs w:val="24"/>
              </w:rPr>
              <w:t>东耶路撒冷，并宣布耶城为以色列.首都。通过此次战争，以色列实际控制的面积达81600平方公里，是联合国分治决议规定面积的5倍多。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第四次中东战争（十月战争或赎罪日战争）</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1973年10月</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埃及、叙利亚对以色列</w:t>
            </w:r>
          </w:p>
        </w:tc>
        <w:tc>
          <w:tcPr>
            <w:tcW w:w="2131" w:type="dxa"/>
          </w:tcPr>
          <w:p>
            <w:pPr>
              <w:rPr>
                <w:rFonts w:hint="eastAsia"/>
                <w:sz w:val="24"/>
                <w:szCs w:val="24"/>
                <w:vertAlign w:val="baseline"/>
                <w:lang w:val="en-US" w:eastAsia="zh-CN"/>
              </w:rPr>
            </w:pPr>
            <w:r>
              <w:rPr>
                <w:rFonts w:ascii="宋体" w:hAnsi="宋体" w:eastAsia="宋体" w:cs="宋体"/>
                <w:sz w:val="24"/>
                <w:szCs w:val="24"/>
              </w:rPr>
              <w:t>埃及收复了苏伊士运河东岸3000多平方公里的失地，但以色列又占领了运河西岸1900多平方公里的埃及领土以及戈兰高地以东440平方公里的叙利亚领土。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第五次中东战争（黎巴嫩战争）</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1982年6月-9月</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以色列对黎巴嫩、叙利亚和巴勒斯坦</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以色列占领黎巴嫩南部一条10-15公里宽的一条狭长地带</w:t>
            </w:r>
          </w:p>
        </w:tc>
      </w:tr>
    </w:tbl>
    <w:p>
      <w:pPr>
        <w:ind w:firstLine="480" w:firstLineChars="200"/>
        <w:rPr>
          <w:rFonts w:hint="eastAsia"/>
          <w:sz w:val="24"/>
          <w:szCs w:val="24"/>
          <w:lang w:val="en-US" w:eastAsia="zh-CN"/>
        </w:rPr>
      </w:pPr>
      <w:r>
        <w:rPr>
          <w:rFonts w:hint="eastAsia"/>
          <w:sz w:val="24"/>
          <w:szCs w:val="24"/>
          <w:lang w:val="en-US" w:eastAsia="zh-CN"/>
        </w:rPr>
        <w:t>尽管领土争端是巴以冲突最尖锐、最关键的议题，但是本会场仅在此帮助大家全面地了解议题，不对这一问题做重点讨论。主席团仍然希望各位代表明确自身参与安理会会议的目的和意义。针对领土问题再兴事端、甚至试图通过本次会议来谋求领土扩张都是违背安理会宗旨的行为。但在学术准备过程中，代表们可以通过回顾联合国安全理事会有关领土划分的历次决议来思考在此方面达成协定的可能性。</w:t>
      </w:r>
    </w:p>
    <w:p>
      <w:pPr>
        <w:ind w:firstLine="482" w:firstLineChars="200"/>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4.2.2耶路撒冷地位问题</w:t>
      </w:r>
    </w:p>
    <w:p>
      <w:pPr>
        <w:ind w:firstLine="480" w:firstLineChars="200"/>
        <w:rPr>
          <w:rFonts w:hint="eastAsia"/>
          <w:sz w:val="24"/>
          <w:szCs w:val="24"/>
          <w:lang w:val="en-US" w:eastAsia="zh-CN"/>
        </w:rPr>
      </w:pPr>
      <w:r>
        <w:rPr>
          <w:rFonts w:hint="eastAsia"/>
          <w:sz w:val="24"/>
          <w:szCs w:val="24"/>
          <w:lang w:val="en-US" w:eastAsia="zh-CN"/>
        </w:rPr>
        <w:t>耶路撒冷位于近东</w:t>
      </w:r>
      <w:r>
        <w:rPr>
          <w:rFonts w:hint="default"/>
          <w:sz w:val="24"/>
          <w:szCs w:val="24"/>
          <w:lang w:val="en-US" w:eastAsia="zh-CN"/>
        </w:rPr>
        <w:fldChar w:fldCharType="begin"/>
      </w:r>
      <w:r>
        <w:rPr>
          <w:rFonts w:hint="default"/>
          <w:sz w:val="24"/>
          <w:szCs w:val="24"/>
          <w:lang w:val="en-US" w:eastAsia="zh-CN"/>
        </w:rPr>
        <w:instrText xml:space="preserve"> HYPERLINK "https://baike.so.com/doc/7472940-7741856.html" \t "https://baike.so.com/doc/_blank" </w:instrText>
      </w:r>
      <w:r>
        <w:rPr>
          <w:rFonts w:hint="default"/>
          <w:sz w:val="24"/>
          <w:szCs w:val="24"/>
          <w:lang w:val="en-US" w:eastAsia="zh-CN"/>
        </w:rPr>
        <w:fldChar w:fldCharType="separate"/>
      </w:r>
      <w:r>
        <w:rPr>
          <w:rFonts w:hint="default"/>
          <w:sz w:val="24"/>
          <w:szCs w:val="24"/>
          <w:lang w:val="en-US" w:eastAsia="zh-CN"/>
        </w:rPr>
        <w:t>黎凡特</w:t>
      </w:r>
      <w:r>
        <w:rPr>
          <w:rFonts w:hint="default"/>
          <w:sz w:val="24"/>
          <w:szCs w:val="24"/>
          <w:lang w:val="en-US" w:eastAsia="zh-CN"/>
        </w:rPr>
        <w:fldChar w:fldCharType="end"/>
      </w:r>
      <w:r>
        <w:rPr>
          <w:rFonts w:hint="default"/>
          <w:sz w:val="24"/>
          <w:szCs w:val="24"/>
          <w:lang w:val="en-US" w:eastAsia="zh-CN"/>
        </w:rPr>
        <w:t>地区，是一座历史悠久的城市，在地理上位于</w:t>
      </w:r>
      <w:r>
        <w:rPr>
          <w:rFonts w:hint="default"/>
          <w:sz w:val="24"/>
          <w:szCs w:val="24"/>
          <w:lang w:val="en-US" w:eastAsia="zh-CN"/>
        </w:rPr>
        <w:fldChar w:fldCharType="begin"/>
      </w:r>
      <w:r>
        <w:rPr>
          <w:rFonts w:hint="default"/>
          <w:sz w:val="24"/>
          <w:szCs w:val="24"/>
          <w:lang w:val="en-US" w:eastAsia="zh-CN"/>
        </w:rPr>
        <w:instrText xml:space="preserve"> HYPERLINK "https://baike.so.com/doc/871437-921327.html" \t "https://baike.so.com/doc/_blank" </w:instrText>
      </w:r>
      <w:r>
        <w:rPr>
          <w:rFonts w:hint="default"/>
          <w:sz w:val="24"/>
          <w:szCs w:val="24"/>
          <w:lang w:val="en-US" w:eastAsia="zh-CN"/>
        </w:rPr>
        <w:fldChar w:fldCharType="separate"/>
      </w:r>
      <w:r>
        <w:rPr>
          <w:rFonts w:hint="default"/>
          <w:sz w:val="24"/>
          <w:szCs w:val="24"/>
          <w:lang w:val="en-US" w:eastAsia="zh-CN"/>
        </w:rPr>
        <w:t>犹大山地</w:t>
      </w:r>
      <w:r>
        <w:rPr>
          <w:rFonts w:hint="default"/>
          <w:sz w:val="24"/>
          <w:szCs w:val="24"/>
          <w:lang w:val="en-US" w:eastAsia="zh-CN"/>
        </w:rPr>
        <w:fldChar w:fldCharType="end"/>
      </w:r>
      <w:r>
        <w:rPr>
          <w:rFonts w:hint="default"/>
          <w:sz w:val="24"/>
          <w:szCs w:val="24"/>
          <w:lang w:val="en-US" w:eastAsia="zh-CN"/>
        </w:rPr>
        <w:t>，介于地中海与死海之间，被誉为三大宗教的圣城(</w:t>
      </w:r>
      <w:r>
        <w:rPr>
          <w:rFonts w:hint="default"/>
          <w:sz w:val="24"/>
          <w:szCs w:val="24"/>
          <w:lang w:val="en-US" w:eastAsia="zh-CN"/>
        </w:rPr>
        <w:fldChar w:fldCharType="begin"/>
      </w:r>
      <w:r>
        <w:rPr>
          <w:rFonts w:hint="default"/>
          <w:sz w:val="24"/>
          <w:szCs w:val="24"/>
          <w:lang w:val="en-US" w:eastAsia="zh-CN"/>
        </w:rPr>
        <w:instrText xml:space="preserve"> HYPERLINK "https://baike.so.com/doc/1528221-1615658.html" \t "https://baike.so.com/doc/_blank" </w:instrText>
      </w:r>
      <w:r>
        <w:rPr>
          <w:rFonts w:hint="default"/>
          <w:sz w:val="24"/>
          <w:szCs w:val="24"/>
          <w:lang w:val="en-US" w:eastAsia="zh-CN"/>
        </w:rPr>
        <w:fldChar w:fldCharType="separate"/>
      </w:r>
      <w:r>
        <w:rPr>
          <w:rFonts w:hint="default"/>
          <w:sz w:val="24"/>
          <w:szCs w:val="24"/>
          <w:lang w:val="en-US" w:eastAsia="zh-CN"/>
        </w:rPr>
        <w:t>犹太教</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"https://baike.so.com/doc/5350236-5585692.html" \t "https://baike.so.com/doc/_blank" </w:instrText>
      </w:r>
      <w:r>
        <w:rPr>
          <w:rFonts w:hint="default"/>
          <w:sz w:val="24"/>
          <w:szCs w:val="24"/>
          <w:lang w:val="en-US" w:eastAsia="zh-CN"/>
        </w:rPr>
        <w:fldChar w:fldCharType="separate"/>
      </w:r>
      <w:r>
        <w:rPr>
          <w:rFonts w:hint="default"/>
          <w:sz w:val="24"/>
          <w:szCs w:val="24"/>
          <w:lang w:val="en-US" w:eastAsia="zh-CN"/>
        </w:rPr>
        <w:t>基督教</w:t>
      </w:r>
      <w:r>
        <w:rPr>
          <w:rFonts w:hint="default"/>
          <w:sz w:val="24"/>
          <w:szCs w:val="24"/>
          <w:lang w:val="en-US" w:eastAsia="zh-CN"/>
        </w:rPr>
        <w:fldChar w:fldCharType="end"/>
      </w:r>
      <w:r>
        <w:rPr>
          <w:rFonts w:hint="default"/>
          <w:sz w:val="24"/>
          <w:szCs w:val="24"/>
          <w:lang w:val="en-US" w:eastAsia="zh-CN"/>
        </w:rPr>
        <w:t>和</w:t>
      </w:r>
      <w:r>
        <w:rPr>
          <w:rFonts w:hint="default"/>
          <w:sz w:val="24"/>
          <w:szCs w:val="24"/>
          <w:lang w:val="en-US" w:eastAsia="zh-CN"/>
        </w:rPr>
        <w:fldChar w:fldCharType="begin"/>
      </w:r>
      <w:r>
        <w:rPr>
          <w:rFonts w:hint="default"/>
          <w:sz w:val="24"/>
          <w:szCs w:val="24"/>
          <w:lang w:val="en-US" w:eastAsia="zh-CN"/>
        </w:rPr>
        <w:instrText xml:space="preserve"> HYPERLINK "https://baike.so.com/doc/5366097-5601800.html" \t "https://baike.so.com/doc/_blank" </w:instrText>
      </w:r>
      <w:r>
        <w:rPr>
          <w:rFonts w:hint="default"/>
          <w:sz w:val="24"/>
          <w:szCs w:val="24"/>
          <w:lang w:val="en-US" w:eastAsia="zh-CN"/>
        </w:rPr>
        <w:fldChar w:fldCharType="separate"/>
      </w:r>
      <w:r>
        <w:rPr>
          <w:rFonts w:hint="default"/>
          <w:sz w:val="24"/>
          <w:szCs w:val="24"/>
          <w:lang w:val="en-US" w:eastAsia="zh-CN"/>
        </w:rPr>
        <w:t>伊斯兰教</w:t>
      </w:r>
      <w:r>
        <w:rPr>
          <w:rFonts w:hint="default"/>
          <w:sz w:val="24"/>
          <w:szCs w:val="24"/>
          <w:lang w:val="en-US" w:eastAsia="zh-CN"/>
        </w:rPr>
        <w:fldChar w:fldCharType="end"/>
      </w:r>
      <w:r>
        <w:rPr>
          <w:rFonts w:hint="default"/>
          <w:sz w:val="24"/>
          <w:szCs w:val="24"/>
          <w:lang w:val="en-US" w:eastAsia="zh-CN"/>
        </w:rPr>
        <w:t>)。</w:t>
      </w:r>
      <w:r>
        <w:rPr>
          <w:rFonts w:hint="eastAsia"/>
          <w:sz w:val="24"/>
          <w:szCs w:val="24"/>
          <w:lang w:val="en-US" w:eastAsia="zh-CN"/>
        </w:rPr>
        <w:t>一直以来，阿拉伯国家和犹太人都希望通过争夺耶路撒冷地区的宗教信仰来宣誓本国宗教的绝对权威。</w:t>
      </w:r>
      <w:r>
        <w:rPr>
          <w:rFonts w:hint="default"/>
          <w:sz w:val="24"/>
          <w:szCs w:val="24"/>
          <w:lang w:val="en-US" w:eastAsia="zh-CN"/>
        </w:rPr>
        <w:t>1947年11月29日，第二届</w:t>
      </w:r>
      <w:r>
        <w:rPr>
          <w:rFonts w:hint="eastAsia"/>
          <w:sz w:val="24"/>
          <w:szCs w:val="24"/>
          <w:lang w:val="en-US" w:eastAsia="zh-CN"/>
        </w:rPr>
        <w:t>联合国大会</w:t>
      </w:r>
      <w:r>
        <w:rPr>
          <w:rFonts w:hint="default"/>
          <w:sz w:val="24"/>
          <w:szCs w:val="24"/>
          <w:lang w:val="en-US" w:eastAsia="zh-CN"/>
        </w:rPr>
        <w:t>通过第181号决议，规定耶路撒冷市为国际城市，</w:t>
      </w:r>
      <w:r>
        <w:rPr>
          <w:rFonts w:hint="eastAsia"/>
          <w:sz w:val="24"/>
          <w:szCs w:val="24"/>
          <w:lang w:val="en-US" w:eastAsia="zh-CN"/>
        </w:rPr>
        <w:t>由</w:t>
      </w:r>
      <w:r>
        <w:rPr>
          <w:rFonts w:hint="default"/>
          <w:sz w:val="24"/>
          <w:szCs w:val="24"/>
          <w:lang w:val="en-US" w:eastAsia="zh-CN"/>
        </w:rPr>
        <w:t>联合国</w:t>
      </w:r>
      <w:r>
        <w:rPr>
          <w:rFonts w:hint="eastAsia"/>
          <w:sz w:val="24"/>
          <w:szCs w:val="24"/>
          <w:lang w:val="en-US" w:eastAsia="zh-CN"/>
        </w:rPr>
        <w:t>进行</w:t>
      </w:r>
      <w:r>
        <w:rPr>
          <w:rFonts w:hint="default"/>
          <w:sz w:val="24"/>
          <w:szCs w:val="24"/>
          <w:lang w:val="en-US" w:eastAsia="zh-CN"/>
        </w:rPr>
        <w:t>管辖，</w:t>
      </w:r>
      <w:r>
        <w:rPr>
          <w:rFonts w:hint="eastAsia"/>
          <w:sz w:val="24"/>
          <w:szCs w:val="24"/>
          <w:lang w:val="en-US" w:eastAsia="zh-CN"/>
        </w:rPr>
        <w:t>具体</w:t>
      </w:r>
      <w:r>
        <w:rPr>
          <w:rFonts w:hint="default"/>
          <w:sz w:val="24"/>
          <w:szCs w:val="24"/>
          <w:lang w:val="en-US" w:eastAsia="zh-CN"/>
        </w:rPr>
        <w:t>归属待定。</w:t>
      </w:r>
      <w:r>
        <w:rPr>
          <w:rFonts w:hint="eastAsia"/>
          <w:sz w:val="24"/>
          <w:szCs w:val="24"/>
          <w:lang w:val="en-US" w:eastAsia="zh-CN"/>
        </w:rPr>
        <w:t>而</w:t>
      </w:r>
      <w:r>
        <w:rPr>
          <w:rFonts w:hint="default"/>
          <w:sz w:val="24"/>
          <w:szCs w:val="24"/>
          <w:lang w:val="en-US" w:eastAsia="zh-CN"/>
        </w:rPr>
        <w:t>1948年</w:t>
      </w:r>
      <w:r>
        <w:rPr>
          <w:rFonts w:hint="eastAsia"/>
          <w:sz w:val="24"/>
          <w:szCs w:val="24"/>
          <w:lang w:val="en-US" w:eastAsia="zh-CN"/>
        </w:rPr>
        <w:t>时</w:t>
      </w:r>
      <w:r>
        <w:rPr>
          <w:rFonts w:hint="default"/>
          <w:sz w:val="24"/>
          <w:szCs w:val="24"/>
          <w:lang w:val="en-US" w:eastAsia="zh-CN"/>
        </w:rPr>
        <w:t>，</w:t>
      </w:r>
      <w:r>
        <w:rPr>
          <w:rFonts w:hint="eastAsia"/>
          <w:sz w:val="24"/>
          <w:szCs w:val="24"/>
          <w:lang w:val="en-US" w:eastAsia="zh-CN"/>
        </w:rPr>
        <w:t>巴勒斯坦和以色列分治</w:t>
      </w:r>
      <w:r>
        <w:rPr>
          <w:rFonts w:hint="default"/>
          <w:sz w:val="24"/>
          <w:szCs w:val="24"/>
          <w:lang w:val="en-US" w:eastAsia="zh-CN"/>
        </w:rPr>
        <w:t>，耶路撒冷划到巴勒斯坦境内</w:t>
      </w:r>
      <w:r>
        <w:rPr>
          <w:rFonts w:hint="eastAsia"/>
          <w:sz w:val="24"/>
          <w:szCs w:val="24"/>
          <w:lang w:val="en-US" w:eastAsia="zh-CN"/>
        </w:rPr>
        <w:t>。</w:t>
      </w:r>
      <w:r>
        <w:rPr>
          <w:rFonts w:hint="default"/>
          <w:sz w:val="24"/>
          <w:szCs w:val="24"/>
          <w:lang w:val="en-US" w:eastAsia="zh-CN"/>
        </w:rPr>
        <w:t>1967年，</w:t>
      </w:r>
      <w:r>
        <w:rPr>
          <w:rFonts w:hint="default"/>
          <w:sz w:val="24"/>
          <w:szCs w:val="24"/>
          <w:lang w:val="en-US" w:eastAsia="zh-CN"/>
        </w:rPr>
        <w:fldChar w:fldCharType="begin"/>
      </w:r>
      <w:r>
        <w:rPr>
          <w:rFonts w:hint="default"/>
          <w:sz w:val="24"/>
          <w:szCs w:val="24"/>
          <w:lang w:val="en-US" w:eastAsia="zh-CN"/>
        </w:rPr>
        <w:instrText xml:space="preserve"> HYPERLINK "https://baike.so.com/doc/5978553-6191514.html" \t "https://baike.so.com/doc/_blank" </w:instrText>
      </w:r>
      <w:r>
        <w:rPr>
          <w:rFonts w:hint="default"/>
          <w:sz w:val="24"/>
          <w:szCs w:val="24"/>
          <w:lang w:val="en-US" w:eastAsia="zh-CN"/>
        </w:rPr>
        <w:fldChar w:fldCharType="separate"/>
      </w:r>
      <w:r>
        <w:rPr>
          <w:rFonts w:hint="default"/>
          <w:sz w:val="24"/>
          <w:szCs w:val="24"/>
          <w:lang w:val="en-US" w:eastAsia="zh-CN"/>
        </w:rPr>
        <w:t>第三次中东战争</w:t>
      </w:r>
      <w:r>
        <w:rPr>
          <w:rFonts w:hint="default"/>
          <w:sz w:val="24"/>
          <w:szCs w:val="24"/>
          <w:lang w:val="en-US" w:eastAsia="zh-CN"/>
        </w:rPr>
        <w:fldChar w:fldCharType="end"/>
      </w:r>
      <w:r>
        <w:rPr>
          <w:rFonts w:hint="default"/>
          <w:sz w:val="24"/>
          <w:szCs w:val="24"/>
          <w:lang w:val="en-US" w:eastAsia="zh-CN"/>
        </w:rPr>
        <w:t>以色列侵略并占领了整个耶路撒冷，并强迫当地的巴勒斯坦人离开巴勒斯坦，</w:t>
      </w:r>
      <w:r>
        <w:rPr>
          <w:rFonts w:hint="eastAsia"/>
          <w:sz w:val="24"/>
          <w:szCs w:val="24"/>
          <w:lang w:val="en-US" w:eastAsia="zh-CN"/>
        </w:rPr>
        <w:t>这也成为了巴勒斯坦难民的起源。1988年巴勒斯坦自治政府宣布耶路撒冷是巴勒斯坦国的首都。2017年12月6日，特朗普宣布美国承认耶路撒冷为以色列首都。2017年12月21日，联合国大会以压倒性多数投票通过一项决议，认定任何宣称改变耶路撒冷地位的决定和行动“无效”。联合国大会以128票对9票的结果通过决议，35个国家投了弃权票。决议要求以色列和巴勒斯坦通过谈判决定耶路撒冷的地位。</w:t>
      </w:r>
    </w:p>
    <w:p>
      <w:pPr>
        <w:ind w:firstLine="480" w:firstLineChars="200"/>
        <w:rPr>
          <w:rFonts w:hint="default"/>
          <w:sz w:val="24"/>
          <w:szCs w:val="24"/>
          <w:lang w:val="en-US" w:eastAsia="zh-CN"/>
        </w:rPr>
      </w:pPr>
      <w:r>
        <w:rPr>
          <w:rFonts w:hint="eastAsia"/>
          <w:sz w:val="24"/>
          <w:szCs w:val="24"/>
          <w:lang w:val="en-US" w:eastAsia="zh-CN"/>
        </w:rPr>
        <w:t>对于这一问题各方已提出一些解决方案，巴以双方在坚持耶路撒冷为各自首都的同时,也提出了一些中和的方案或构想。以色列提出“主权与治权分离，即在不放弃主权的情况下允许圣城中不同种族、宗教的居民在其居住区域高度自治;或“搁置分歧优先发展”，即维护以色列占领的现状 ,搁置归属问题而将社会发展、城市建设置于首位。巴勒斯坦则提出“两国共享耶路撒冷”,即在耶城的不同区域设置政治中心和办公区;或阿拉法特 1996 年提出的构想--“梵蒂冈模式”。尽管巴以双方提出一些方案或构想，但由于耶路撒冷地位极为特殊 ,它不仅是犹太民族的精神象征，更是数亿穆斯林的宗教圣地，其最终主权归属以及巴以双方在该地区所可能拥有的宗教、行政、居住等诸多复杂的权力，无疑是国际社会需要关注并通力解决的重要问题。</w:t>
      </w:r>
    </w:p>
    <w:p>
      <w:pPr>
        <w:rPr>
          <w:rFonts w:hint="eastAsia"/>
          <w:sz w:val="24"/>
          <w:szCs w:val="24"/>
          <w:lang w:val="en-US" w:eastAsia="zh-CN"/>
        </w:rPr>
      </w:pPr>
    </w:p>
    <w:p>
      <w:pPr>
        <w:rPr>
          <w:rFonts w:hint="eastAsia"/>
          <w:b/>
          <w:bCs/>
          <w:sz w:val="30"/>
          <w:szCs w:val="30"/>
          <w:lang w:val="en-US" w:eastAsia="zh-CN"/>
        </w:rPr>
      </w:pPr>
      <w:r>
        <w:rPr>
          <w:rFonts w:hint="eastAsia"/>
          <w:b/>
          <w:bCs/>
          <w:sz w:val="30"/>
          <w:szCs w:val="30"/>
          <w:lang w:val="en-US" w:eastAsia="zh-CN"/>
        </w:rPr>
        <w:t>5.会议流程及议事规则</w:t>
      </w:r>
    </w:p>
    <w:p>
      <w:pPr>
        <w:ind w:firstLine="480" w:firstLineChars="200"/>
        <w:rPr>
          <w:rFonts w:hint="eastAsia"/>
          <w:sz w:val="24"/>
          <w:szCs w:val="24"/>
          <w:lang w:val="en-US" w:eastAsia="zh-CN"/>
        </w:rPr>
      </w:pPr>
      <w:r>
        <w:rPr>
          <w:rFonts w:hint="eastAsia"/>
          <w:sz w:val="24"/>
          <w:szCs w:val="24"/>
          <w:lang w:val="en-US" w:eastAsia="zh-CN"/>
        </w:rPr>
        <w:t>本会场议事规则遵循《罗伯特议事规则》及传统联合国议事规则，参考《2021北京大学全国中学生模拟联合国大会学术标准手册》。现在此部分进一步明确与会各方的职责与权限及议事规则。</w:t>
      </w:r>
    </w:p>
    <w:p>
      <w:pPr>
        <w:ind w:firstLine="480" w:firstLineChars="200"/>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5.1职责与权限</w:t>
      </w:r>
    </w:p>
    <w:p>
      <w:pPr>
        <w:rPr>
          <w:rFonts w:hint="default"/>
          <w:b/>
          <w:bCs/>
          <w:sz w:val="24"/>
          <w:szCs w:val="24"/>
          <w:lang w:val="en-US" w:eastAsia="zh-CN"/>
        </w:rPr>
      </w:pPr>
      <w:r>
        <w:rPr>
          <w:rFonts w:hint="eastAsia"/>
          <w:b/>
          <w:bCs/>
          <w:sz w:val="24"/>
          <w:szCs w:val="24"/>
          <w:lang w:val="en-US" w:eastAsia="zh-CN"/>
        </w:rPr>
        <w:t>5.1.1主席团</w:t>
      </w:r>
    </w:p>
    <w:p>
      <w:pPr>
        <w:ind w:firstLine="480" w:firstLineChars="200"/>
        <w:rPr>
          <w:rFonts w:hint="eastAsia"/>
          <w:sz w:val="24"/>
          <w:szCs w:val="24"/>
          <w:lang w:val="en-US" w:eastAsia="zh-CN"/>
        </w:rPr>
      </w:pPr>
      <w:r>
        <w:rPr>
          <w:rFonts w:hint="eastAsia"/>
          <w:sz w:val="24"/>
          <w:szCs w:val="24"/>
          <w:lang w:val="en-US" w:eastAsia="zh-CN"/>
        </w:rPr>
        <w:t>DH：主席团负责人</w:t>
      </w:r>
    </w:p>
    <w:p>
      <w:pPr>
        <w:ind w:firstLine="480" w:firstLineChars="200"/>
        <w:rPr>
          <w:rFonts w:hint="eastAsia"/>
          <w:sz w:val="24"/>
          <w:szCs w:val="24"/>
          <w:lang w:val="en-US" w:eastAsia="zh-CN"/>
        </w:rPr>
      </w:pPr>
      <w:r>
        <w:rPr>
          <w:rFonts w:hint="eastAsia"/>
          <w:sz w:val="24"/>
          <w:szCs w:val="24"/>
          <w:lang w:val="en-US" w:eastAsia="zh-CN"/>
        </w:rPr>
        <w:t>会议主要负责人，通常情况下为会议设计者，担任有主持会议的职责。主席团负责人有权领导主席团事务，并在必要时为代表们提出学术建议。</w:t>
      </w:r>
      <w:r>
        <w:rPr>
          <w:rFonts w:hint="eastAsia"/>
          <w:sz w:val="24"/>
          <w:szCs w:val="24"/>
          <w:lang w:val="en-US" w:eastAsia="zh-CN"/>
        </w:rPr>
        <w:br w:type="textWrapping"/>
      </w:r>
      <w:r>
        <w:rPr>
          <w:rFonts w:hint="eastAsia"/>
          <w:sz w:val="24"/>
          <w:szCs w:val="24"/>
          <w:lang w:val="en-US" w:eastAsia="zh-CN"/>
        </w:rPr>
        <w:t xml:space="preserve">    DM：主席团成员</w:t>
      </w:r>
      <w:r>
        <w:rPr>
          <w:rFonts w:hint="eastAsia"/>
          <w:sz w:val="24"/>
          <w:szCs w:val="24"/>
          <w:lang w:val="en-US" w:eastAsia="zh-CN"/>
        </w:rPr>
        <w:br w:type="textWrapping"/>
      </w:r>
      <w:r>
        <w:rPr>
          <w:rFonts w:hint="eastAsia"/>
          <w:sz w:val="24"/>
          <w:szCs w:val="24"/>
          <w:lang w:val="en-US" w:eastAsia="zh-CN"/>
        </w:rPr>
        <w:t xml:space="preserve">    主席团成员应协助主席维护会议的秩序和学术环境，且有权保证会议的正常推动。主席团成员可以在主席团负责人的任命下主持会议，并在必要时向代表们提供学术指导。</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5.1.2代表</w:t>
      </w:r>
    </w:p>
    <w:p>
      <w:pPr>
        <w:ind w:firstLine="480" w:firstLineChars="200"/>
        <w:rPr>
          <w:rFonts w:hint="eastAsia"/>
          <w:sz w:val="24"/>
          <w:szCs w:val="24"/>
          <w:lang w:val="en-US" w:eastAsia="zh-CN"/>
        </w:rPr>
      </w:pPr>
      <w:r>
        <w:rPr>
          <w:rFonts w:hint="eastAsia"/>
          <w:sz w:val="24"/>
          <w:szCs w:val="24"/>
          <w:lang w:val="en-US" w:eastAsia="zh-CN"/>
        </w:rPr>
        <w:t>代表是会场中的参与者，应行使所代表国家或组织的外交权利。本次会议中只设置国家代表，不设置其他国际组织代表，且代表权限均为部长级。</w:t>
      </w:r>
    </w:p>
    <w:p>
      <w:pPr>
        <w:ind w:firstLine="480" w:firstLineChars="200"/>
        <w:rPr>
          <w:rFonts w:hint="eastAsia"/>
          <w:sz w:val="24"/>
          <w:szCs w:val="24"/>
          <w:lang w:val="en-US" w:eastAsia="zh-CN"/>
        </w:rPr>
      </w:pPr>
      <w:r>
        <w:rPr>
          <w:rFonts w:hint="eastAsia"/>
          <w:sz w:val="24"/>
          <w:szCs w:val="24"/>
          <w:lang w:val="en-US" w:eastAsia="zh-CN"/>
        </w:rPr>
        <w:t>本次会议中代表席位分为常任理事国，非常任理事国及非理事国。根据席位性质，代表所代表的国家的权限可能有所不同，但代表们在会议讨论过程中享有平等的权利。</w:t>
      </w:r>
    </w:p>
    <w:p>
      <w:pPr>
        <w:ind w:firstLine="480" w:firstLineChars="200"/>
        <w:rPr>
          <w:rFonts w:hint="default"/>
          <w:sz w:val="24"/>
          <w:szCs w:val="24"/>
          <w:lang w:val="en-US" w:eastAsia="zh-CN"/>
        </w:rPr>
      </w:pPr>
      <w:r>
        <w:rPr>
          <w:rFonts w:hint="eastAsia"/>
          <w:sz w:val="24"/>
          <w:szCs w:val="24"/>
          <w:lang w:val="en-US" w:eastAsia="zh-CN"/>
        </w:rPr>
        <w:t>代表应遵从会场议事规则，并尊重主席团的会议指导及相关处理。需要注意的是，在本次会议中，主席团会尤其关注产生越权行为的代表。因此，为了保证会议的正常推进，主席团强烈建议各位代表在会议开始前充分理解并把握所代表的国家的政治政策和外交方针，以及自身在本次会议中的权限。</w:t>
      </w:r>
    </w:p>
    <w:p>
      <w:pPr>
        <w:rPr>
          <w:rFonts w:hint="eastAsia"/>
          <w:sz w:val="24"/>
          <w:szCs w:val="24"/>
          <w:lang w:val="en-US" w:eastAsia="zh-CN"/>
        </w:rPr>
      </w:pPr>
    </w:p>
    <w:p>
      <w:pPr>
        <w:rPr>
          <w:rFonts w:hint="default"/>
          <w:b/>
          <w:bCs/>
          <w:sz w:val="28"/>
          <w:szCs w:val="28"/>
          <w:lang w:val="en-US" w:eastAsia="zh-CN"/>
        </w:rPr>
      </w:pPr>
      <w:r>
        <w:rPr>
          <w:rFonts w:hint="eastAsia"/>
          <w:b/>
          <w:bCs/>
          <w:sz w:val="28"/>
          <w:szCs w:val="28"/>
          <w:lang w:val="en-US" w:eastAsia="zh-CN"/>
        </w:rPr>
        <w:t>5.2议事规则简介</w:t>
      </w:r>
    </w:p>
    <w:p>
      <w:pPr>
        <w:rPr>
          <w:rFonts w:hint="eastAsia"/>
          <w:b/>
          <w:bCs/>
          <w:sz w:val="24"/>
          <w:szCs w:val="24"/>
          <w:lang w:val="en-US" w:eastAsia="zh-CN"/>
        </w:rPr>
      </w:pPr>
      <w:r>
        <w:rPr>
          <w:rFonts w:hint="eastAsia"/>
          <w:b/>
          <w:bCs/>
          <w:sz w:val="24"/>
          <w:szCs w:val="24"/>
          <w:lang w:val="en-US" w:eastAsia="zh-CN"/>
        </w:rPr>
        <w:t>5.2.1点名</w:t>
      </w:r>
    </w:p>
    <w:p>
      <w:pPr>
        <w:ind w:firstLine="480" w:firstLineChars="200"/>
        <w:rPr>
          <w:rFonts w:hint="eastAsia"/>
          <w:sz w:val="24"/>
          <w:szCs w:val="24"/>
          <w:lang w:val="en-US" w:eastAsia="zh-CN"/>
        </w:rPr>
      </w:pPr>
      <w:r>
        <w:rPr>
          <w:rFonts w:hint="eastAsia"/>
          <w:sz w:val="24"/>
          <w:szCs w:val="24"/>
          <w:lang w:val="en-US" w:eastAsia="zh-CN"/>
        </w:rPr>
        <w:t>点名在分组会议开始时进行。代表安静就坐、主席宣布分组会议开始后，主席团应宣布开布点名。点名按照国家或组织英文名首字母或汉语拼音首字母A到Z的顺序进行。代表在被点到时，应高举国家牌并答“出席”。点名后，主席团应宣布下列事由：</w:t>
      </w:r>
    </w:p>
    <w:p>
      <w:pPr>
        <w:ind w:left="420" w:leftChars="200" w:firstLine="0" w:firstLineChars="0"/>
        <w:rPr>
          <w:rFonts w:hint="eastAsia"/>
          <w:sz w:val="24"/>
          <w:szCs w:val="24"/>
          <w:lang w:val="en-US" w:eastAsia="zh-CN"/>
        </w:rPr>
      </w:pPr>
      <w:r>
        <w:rPr>
          <w:rFonts w:hint="eastAsia"/>
          <w:sz w:val="24"/>
          <w:szCs w:val="24"/>
          <w:lang w:val="en-US" w:eastAsia="zh-CN"/>
        </w:rPr>
        <w:t>实际出席数及其是否符合法定出席数，</w:t>
      </w:r>
    </w:p>
    <w:p>
      <w:pPr>
        <w:ind w:left="420" w:leftChars="200" w:firstLine="0" w:firstLineChars="0"/>
        <w:rPr>
          <w:rFonts w:hint="eastAsia"/>
          <w:sz w:val="24"/>
          <w:szCs w:val="24"/>
          <w:lang w:val="en-US" w:eastAsia="zh-CN"/>
        </w:rPr>
      </w:pPr>
      <w:r>
        <w:rPr>
          <w:rFonts w:hint="eastAsia"/>
          <w:sz w:val="24"/>
          <w:szCs w:val="24"/>
          <w:lang w:val="en-US" w:eastAsia="zh-CN"/>
        </w:rPr>
        <w:t>会议的简单多数、</w:t>
      </w:r>
      <w:r>
        <w:rPr>
          <w:rFonts w:hint="eastAsia"/>
          <w:sz w:val="24"/>
          <w:szCs w:val="24"/>
          <w:lang w:val="en-US" w:eastAsia="zh-CN"/>
        </w:rPr>
        <w:br w:type="textWrapping"/>
      </w:r>
      <w:r>
        <w:rPr>
          <w:rFonts w:hint="eastAsia"/>
          <w:sz w:val="24"/>
          <w:szCs w:val="24"/>
          <w:lang w:val="en-US" w:eastAsia="zh-CN"/>
        </w:rPr>
        <w:t>三分之二多数和百分之二十数。</w:t>
      </w:r>
      <w:r>
        <w:rPr>
          <w:rFonts w:hint="eastAsia"/>
          <w:sz w:val="24"/>
          <w:szCs w:val="24"/>
          <w:lang w:val="en-US" w:eastAsia="zh-CN"/>
        </w:rPr>
        <w:br w:type="textWrapping"/>
      </w:r>
      <w:r>
        <w:rPr>
          <w:rFonts w:hint="eastAsia"/>
          <w:sz w:val="24"/>
          <w:szCs w:val="24"/>
          <w:lang w:val="en-US" w:eastAsia="zh-CN"/>
        </w:rPr>
        <w:t>法定出席数是会场应出席人数的简单多数。</w:t>
      </w:r>
    </w:p>
    <w:p>
      <w:pPr>
        <w:ind w:left="420" w:hanging="482" w:hangingChars="200"/>
        <w:rPr>
          <w:rFonts w:hint="eastAsia"/>
          <w:b/>
          <w:bCs/>
          <w:sz w:val="24"/>
          <w:szCs w:val="24"/>
          <w:lang w:val="en-US" w:eastAsia="zh-CN"/>
        </w:rPr>
      </w:pPr>
    </w:p>
    <w:p>
      <w:pPr>
        <w:ind w:left="420" w:hanging="482" w:hangingChars="200"/>
        <w:rPr>
          <w:rFonts w:hint="eastAsia"/>
          <w:b/>
          <w:bCs/>
          <w:sz w:val="24"/>
          <w:szCs w:val="24"/>
          <w:lang w:val="en-US" w:eastAsia="zh-CN"/>
        </w:rPr>
      </w:pPr>
      <w:r>
        <w:rPr>
          <w:rFonts w:hint="eastAsia"/>
          <w:b/>
          <w:bCs/>
          <w:sz w:val="24"/>
          <w:szCs w:val="24"/>
          <w:lang w:val="en-US" w:eastAsia="zh-CN"/>
        </w:rPr>
        <w:t>5.2.2正式辩论</w:t>
      </w:r>
    </w:p>
    <w:p>
      <w:pPr>
        <w:ind w:firstLine="480" w:firstLineChars="200"/>
        <w:rPr>
          <w:rFonts w:hint="eastAsia"/>
          <w:sz w:val="24"/>
          <w:szCs w:val="24"/>
          <w:lang w:val="en-US" w:eastAsia="zh-CN"/>
        </w:rPr>
      </w:pPr>
      <w:r>
        <w:rPr>
          <w:rFonts w:hint="eastAsia"/>
          <w:sz w:val="24"/>
          <w:szCs w:val="24"/>
          <w:lang w:val="en-US" w:eastAsia="zh-CN"/>
        </w:rPr>
        <w:t>正式辩论是在终止辩论的动议被通过且所有决议草案及其非友好修正案都被投票之前，会议围绕既定议题开展的活动。点名结束后，主发言名单自动开启，会议进入正式辩论。正式辩论中，代表的初始发言时间是120秒。如果代表发言结束后的剩余时间大于或等于十秒，代表可以选择让渡，否则剩余时间将被自动让渡给主席。代表可以选择下列让渡方式：</w:t>
      </w:r>
    </w:p>
    <w:p>
      <w:pPr>
        <w:ind w:firstLine="480" w:firstLineChars="200"/>
        <w:rPr>
          <w:rFonts w:hint="eastAsia"/>
          <w:sz w:val="24"/>
          <w:szCs w:val="24"/>
          <w:lang w:val="en-US" w:eastAsia="zh-CN"/>
        </w:rPr>
      </w:pPr>
      <w:r>
        <w:rPr>
          <w:rFonts w:hint="eastAsia"/>
          <w:sz w:val="24"/>
          <w:szCs w:val="24"/>
          <w:lang w:val="en-US" w:eastAsia="zh-CN"/>
        </w:rPr>
        <w:t>让渡给主席、让渡给代表、让渡给评论、让渡给问题。</w:t>
      </w:r>
    </w:p>
    <w:p>
      <w:pPr>
        <w:ind w:firstLine="480" w:firstLineChars="200"/>
        <w:rPr>
          <w:rFonts w:hint="eastAsia"/>
          <w:sz w:val="24"/>
          <w:szCs w:val="24"/>
          <w:lang w:val="en-US" w:eastAsia="zh-CN"/>
        </w:rPr>
      </w:pPr>
      <w:r>
        <w:rPr>
          <w:rFonts w:hint="eastAsia"/>
          <w:sz w:val="24"/>
          <w:szCs w:val="24"/>
          <w:lang w:val="en-US" w:eastAsia="zh-CN"/>
        </w:rPr>
        <w:t>让渡给评论时，评论方可以在动议剩余时间内对被评论代表的发言内容进行评论。被评论的代表无权发言。</w:t>
      </w:r>
      <w:r>
        <w:rPr>
          <w:rFonts w:hint="eastAsia"/>
          <w:sz w:val="24"/>
          <w:szCs w:val="24"/>
          <w:lang w:val="en-US" w:eastAsia="zh-CN"/>
        </w:rPr>
        <w:br w:type="textWrapping"/>
      </w:r>
      <w:r>
        <w:rPr>
          <w:rFonts w:hint="eastAsia"/>
          <w:sz w:val="24"/>
          <w:szCs w:val="24"/>
          <w:lang w:val="en-US" w:eastAsia="zh-CN"/>
        </w:rPr>
        <w:t xml:space="preserve">    让渡给问题时，问题方可以针对发言代表的发言内容进行提问。问题不占用剩余时间。在提问结束后，发言代表可以在动议剩余时间内回答所提出的问题。</w:t>
      </w:r>
      <w:r>
        <w:rPr>
          <w:rFonts w:hint="eastAsia"/>
          <w:sz w:val="24"/>
          <w:szCs w:val="24"/>
          <w:lang w:val="en-US" w:eastAsia="zh-CN"/>
        </w:rPr>
        <w:br w:type="textWrapping"/>
      </w:r>
      <w:r>
        <w:rPr>
          <w:rFonts w:hint="eastAsia"/>
          <w:sz w:val="24"/>
          <w:szCs w:val="24"/>
          <w:lang w:val="en-US" w:eastAsia="zh-CN"/>
        </w:rPr>
        <w:t xml:space="preserve">    代表不应在让渡后再次让渡。</w:t>
      </w:r>
      <w:r>
        <w:rPr>
          <w:rFonts w:hint="eastAsia"/>
          <w:sz w:val="24"/>
          <w:szCs w:val="24"/>
          <w:lang w:val="en-US" w:eastAsia="zh-CN"/>
        </w:rPr>
        <w:br w:type="textWrapping"/>
      </w:r>
      <w:r>
        <w:rPr>
          <w:rFonts w:hint="eastAsia"/>
          <w:sz w:val="24"/>
          <w:szCs w:val="24"/>
          <w:lang w:val="en-US" w:eastAsia="zh-CN"/>
        </w:rPr>
        <w:t xml:space="preserve">    正式辩论在下列情况下暂停或结束：</w:t>
      </w:r>
      <w:r>
        <w:rPr>
          <w:rFonts w:hint="eastAsia"/>
          <w:sz w:val="24"/>
          <w:szCs w:val="24"/>
          <w:lang w:val="en-US" w:eastAsia="zh-CN"/>
        </w:rPr>
        <w:br w:type="textWrapping"/>
      </w:r>
      <w:r>
        <w:rPr>
          <w:rFonts w:hint="eastAsia"/>
          <w:sz w:val="24"/>
          <w:szCs w:val="24"/>
          <w:lang w:val="en-US" w:eastAsia="zh-CN"/>
        </w:rPr>
        <w:t xml:space="preserve">   （一）会议通过有主持核心磋商或自由磋商的动议时，正式辩论暂停；</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150"/>
        <w:textAlignment w:val="auto"/>
        <w:rPr>
          <w:rFonts w:hint="default"/>
          <w:sz w:val="24"/>
          <w:szCs w:val="24"/>
          <w:lang w:val="en-US" w:eastAsia="zh-CN"/>
        </w:rPr>
      </w:pPr>
      <w:r>
        <w:rPr>
          <w:rFonts w:hint="eastAsia"/>
          <w:sz w:val="24"/>
          <w:szCs w:val="24"/>
          <w:lang w:val="en-US" w:eastAsia="zh-CN"/>
        </w:rPr>
        <w:t>（二）代表提出问题时，正式辩论暂停；</w:t>
      </w:r>
      <w:r>
        <w:rPr>
          <w:rFonts w:hint="eastAsia"/>
          <w:sz w:val="24"/>
          <w:szCs w:val="24"/>
          <w:lang w:val="en-US" w:eastAsia="zh-CN"/>
        </w:rPr>
        <w:br w:type="textWrapping"/>
      </w:r>
      <w:r>
        <w:rPr>
          <w:rFonts w:hint="eastAsia"/>
          <w:sz w:val="24"/>
          <w:szCs w:val="24"/>
          <w:lang w:val="en-US" w:eastAsia="zh-CN"/>
        </w:rPr>
        <w:t xml:space="preserve">   （三）会议通过暂时休会的动议时，正式辩论暂停；</w:t>
      </w:r>
      <w:r>
        <w:rPr>
          <w:rFonts w:hint="eastAsia"/>
          <w:sz w:val="24"/>
          <w:szCs w:val="24"/>
          <w:lang w:val="en-US" w:eastAsia="zh-CN"/>
        </w:rPr>
        <w:br w:type="textWrapping"/>
      </w:r>
      <w:r>
        <w:rPr>
          <w:rFonts w:hint="eastAsia"/>
          <w:sz w:val="24"/>
          <w:szCs w:val="24"/>
          <w:lang w:val="en-US" w:eastAsia="zh-CN"/>
        </w:rPr>
        <w:t xml:space="preserve">   （四）大会主席团认为必要时，正式辩论暂停；</w:t>
      </w:r>
      <w:r>
        <w:rPr>
          <w:rFonts w:hint="eastAsia"/>
          <w:sz w:val="24"/>
          <w:szCs w:val="24"/>
          <w:lang w:val="en-US" w:eastAsia="zh-CN"/>
        </w:rPr>
        <w:br w:type="textWrapping"/>
      </w:r>
      <w:r>
        <w:rPr>
          <w:rFonts w:hint="eastAsia"/>
          <w:sz w:val="24"/>
          <w:szCs w:val="24"/>
          <w:lang w:val="en-US" w:eastAsia="zh-CN"/>
        </w:rPr>
        <w:t xml:space="preserve">   （五）会议通过结束辩论动议时，正式辩论结束；</w:t>
      </w:r>
      <w:r>
        <w:rPr>
          <w:rFonts w:hint="eastAsia"/>
          <w:sz w:val="24"/>
          <w:szCs w:val="24"/>
          <w:lang w:val="en-US" w:eastAsia="zh-CN"/>
        </w:rPr>
        <w:br w:type="textWrapping"/>
      </w:r>
      <w:r>
        <w:rPr>
          <w:rFonts w:hint="eastAsia"/>
          <w:sz w:val="24"/>
          <w:szCs w:val="24"/>
          <w:lang w:val="en-US" w:eastAsia="zh-CN"/>
        </w:rPr>
        <w:t xml:space="preserve">   （六）正式辩论发言名单中的最后一位代表发言结束，并且没有代表希望继续发言时，正式辩论结束。</w:t>
      </w:r>
    </w:p>
    <w:p>
      <w:pPr>
        <w:ind w:left="210" w:hanging="240" w:hangingChars="100"/>
        <w:rPr>
          <w:rFonts w:hint="eastAsia"/>
          <w:sz w:val="24"/>
          <w:szCs w:val="24"/>
          <w:lang w:val="en-US" w:eastAsia="zh-CN"/>
        </w:rPr>
      </w:pPr>
    </w:p>
    <w:p>
      <w:pPr>
        <w:ind w:left="210" w:hanging="241" w:hangingChars="100"/>
        <w:rPr>
          <w:rFonts w:hint="eastAsia"/>
          <w:b/>
          <w:bCs/>
          <w:sz w:val="24"/>
          <w:szCs w:val="24"/>
          <w:lang w:val="en-US" w:eastAsia="zh-CN"/>
        </w:rPr>
      </w:pPr>
      <w:r>
        <w:rPr>
          <w:rFonts w:hint="eastAsia"/>
          <w:b/>
          <w:bCs/>
          <w:sz w:val="24"/>
          <w:szCs w:val="24"/>
          <w:lang w:val="en-US" w:eastAsia="zh-CN"/>
        </w:rPr>
        <w:t>5.2.3非正式辩论</w:t>
      </w:r>
    </w:p>
    <w:p>
      <w:pPr>
        <w:ind w:firstLine="480" w:firstLineChars="200"/>
        <w:rPr>
          <w:rFonts w:hint="eastAsia"/>
          <w:sz w:val="24"/>
          <w:szCs w:val="24"/>
          <w:lang w:val="en-US" w:eastAsia="zh-CN"/>
        </w:rPr>
      </w:pPr>
      <w:r>
        <w:rPr>
          <w:rFonts w:hint="eastAsia"/>
          <w:sz w:val="24"/>
          <w:szCs w:val="24"/>
          <w:lang w:val="en-US" w:eastAsia="zh-CN"/>
        </w:rPr>
        <w:t>非正式辩论是暂停正式辩论进行的磋商，包括有主持核心磋商和自由磋商两</w:t>
      </w:r>
      <w:r>
        <w:rPr>
          <w:rFonts w:hint="eastAsia"/>
          <w:sz w:val="24"/>
          <w:szCs w:val="24"/>
          <w:lang w:val="en-US" w:eastAsia="zh-CN"/>
        </w:rPr>
        <w:br w:type="textWrapping"/>
      </w:r>
      <w:r>
        <w:rPr>
          <w:rFonts w:hint="eastAsia"/>
          <w:sz w:val="24"/>
          <w:szCs w:val="24"/>
          <w:lang w:val="en-US" w:eastAsia="zh-CN"/>
        </w:rPr>
        <w:t>种。会议投票通过有主持核心磋商或自由磋商的动议后，进入非正式辩论。非正式辩论时，会议应使用工作语言。</w:t>
      </w:r>
      <w:r>
        <w:rPr>
          <w:rFonts w:hint="eastAsia"/>
          <w:sz w:val="24"/>
          <w:szCs w:val="24"/>
          <w:lang w:val="en-US" w:eastAsia="zh-CN"/>
        </w:rPr>
        <w:br w:type="textWrapping"/>
      </w:r>
      <w:r>
        <w:rPr>
          <w:rFonts w:hint="eastAsia"/>
          <w:sz w:val="24"/>
          <w:szCs w:val="24"/>
          <w:lang w:val="en-US" w:eastAsia="zh-CN"/>
        </w:rPr>
        <w:t xml:space="preserve">    有主持核心磋商时，代表在主席的主持下，按照主席随机点出的发言顺序，在规定的时间内依次进行发言。主席团应记录发言顺序。代表不应让渡有主持核心磋商的发言时间。</w:t>
      </w:r>
      <w:r>
        <w:rPr>
          <w:rFonts w:hint="eastAsia"/>
          <w:sz w:val="24"/>
          <w:szCs w:val="24"/>
          <w:lang w:val="en-US" w:eastAsia="zh-CN"/>
        </w:rPr>
        <w:br w:type="textWrapping"/>
      </w:r>
      <w:r>
        <w:rPr>
          <w:rFonts w:hint="eastAsia"/>
          <w:sz w:val="24"/>
          <w:szCs w:val="24"/>
          <w:lang w:val="en-US" w:eastAsia="zh-CN"/>
        </w:rPr>
        <w:t xml:space="preserve">    自由磋商时，主席不进行主持。代表可以离开座位或会场。主席团应对自由磋商计时，并在自由磋商结束时提醒代表回到座位。自由磋商结束后，代表应尽快回到座位。</w:t>
      </w:r>
      <w:r>
        <w:rPr>
          <w:rFonts w:hint="eastAsia"/>
          <w:sz w:val="24"/>
          <w:szCs w:val="24"/>
          <w:lang w:val="en-US" w:eastAsia="zh-CN"/>
        </w:rPr>
        <w:br w:type="textWrapping"/>
      </w:r>
    </w:p>
    <w:p>
      <w:pPr>
        <w:rPr>
          <w:rFonts w:hint="eastAsia"/>
          <w:sz w:val="24"/>
          <w:szCs w:val="24"/>
          <w:lang w:val="en-US" w:eastAsia="zh-CN"/>
        </w:rPr>
      </w:pPr>
      <w:r>
        <w:rPr>
          <w:rFonts w:hint="eastAsia"/>
          <w:b/>
          <w:bCs/>
          <w:sz w:val="24"/>
          <w:szCs w:val="24"/>
          <w:lang w:val="en-US" w:eastAsia="zh-CN"/>
        </w:rPr>
        <w:t>5.2.4动议</w:t>
      </w:r>
      <w:r>
        <w:rPr>
          <w:rFonts w:hint="eastAsia"/>
          <w:sz w:val="24"/>
          <w:szCs w:val="24"/>
          <w:lang w:val="en-US" w:eastAsia="zh-CN"/>
        </w:rPr>
        <w:br w:type="textWrapping"/>
      </w:r>
      <w:r>
        <w:rPr>
          <w:rFonts w:hint="eastAsia"/>
          <w:sz w:val="24"/>
          <w:szCs w:val="24"/>
          <w:lang w:val="en-US" w:eastAsia="zh-CN"/>
        </w:rPr>
        <w:t>A.动议的提出</w:t>
      </w:r>
    </w:p>
    <w:p>
      <w:pPr>
        <w:ind w:left="420" w:leftChars="200" w:firstLine="0" w:firstLineChars="0"/>
        <w:rPr>
          <w:rFonts w:hint="eastAsia"/>
          <w:sz w:val="24"/>
          <w:szCs w:val="24"/>
          <w:lang w:val="en-US" w:eastAsia="zh-CN"/>
        </w:rPr>
      </w:pPr>
      <w:r>
        <w:rPr>
          <w:rFonts w:hint="eastAsia"/>
          <w:sz w:val="24"/>
          <w:szCs w:val="24"/>
          <w:lang w:val="en-US" w:eastAsia="zh-CN"/>
        </w:rPr>
        <w:t>代表可以在下列情况下，主席询问后提出动议：</w:t>
      </w:r>
      <w:r>
        <w:rPr>
          <w:rFonts w:hint="eastAsia"/>
          <w:sz w:val="24"/>
          <w:szCs w:val="24"/>
          <w:lang w:val="en-US" w:eastAsia="zh-CN"/>
        </w:rPr>
        <w:br w:type="textWrapping"/>
      </w:r>
      <w:r>
        <w:rPr>
          <w:rFonts w:hint="eastAsia"/>
          <w:sz w:val="24"/>
          <w:szCs w:val="24"/>
          <w:lang w:val="en-US" w:eastAsia="zh-CN"/>
        </w:rPr>
        <w:t>（―）正式辩论时，前一位代表结束发言、后一位代表发言前；</w:t>
      </w:r>
      <w:r>
        <w:rPr>
          <w:rFonts w:hint="eastAsia"/>
          <w:sz w:val="24"/>
          <w:szCs w:val="24"/>
          <w:lang w:val="en-US" w:eastAsia="zh-CN"/>
        </w:rPr>
        <w:br w:type="textWrapping"/>
      </w:r>
      <w:r>
        <w:rPr>
          <w:rFonts w:hint="eastAsia"/>
          <w:sz w:val="24"/>
          <w:szCs w:val="24"/>
          <w:lang w:val="en-US" w:eastAsia="zh-CN"/>
        </w:rPr>
        <w:t>（二）前一个动议结束时；</w:t>
      </w:r>
      <w:r>
        <w:rPr>
          <w:rFonts w:hint="eastAsia"/>
          <w:sz w:val="24"/>
          <w:szCs w:val="24"/>
          <w:lang w:val="en-US" w:eastAsia="zh-CN"/>
        </w:rPr>
        <w:br w:type="textWrapping"/>
      </w:r>
      <w:r>
        <w:rPr>
          <w:rFonts w:hint="eastAsia"/>
          <w:sz w:val="24"/>
          <w:szCs w:val="24"/>
          <w:lang w:val="en-US" w:eastAsia="zh-CN"/>
        </w:rPr>
        <w:t>（三）前一个动议没有获得附议或者通过后。</w:t>
      </w:r>
    </w:p>
    <w:p>
      <w:pPr>
        <w:ind w:firstLine="480" w:firstLineChars="200"/>
        <w:rPr>
          <w:rFonts w:hint="eastAsia"/>
          <w:sz w:val="24"/>
          <w:szCs w:val="24"/>
          <w:lang w:val="en-US" w:eastAsia="zh-CN"/>
        </w:rPr>
      </w:pPr>
      <w:r>
        <w:rPr>
          <w:rFonts w:hint="eastAsia"/>
          <w:sz w:val="24"/>
          <w:szCs w:val="24"/>
          <w:lang w:val="en-US" w:eastAsia="zh-CN"/>
        </w:rPr>
        <w:t>动议暂时结束辩论、动议结束正式辩论和动议修改投票顺序不受前款限制。</w:t>
      </w:r>
    </w:p>
    <w:p>
      <w:pPr>
        <w:rPr>
          <w:rFonts w:hint="eastAsia"/>
          <w:sz w:val="24"/>
          <w:szCs w:val="24"/>
          <w:lang w:val="en-US" w:eastAsia="zh-CN"/>
        </w:rPr>
      </w:pPr>
      <w:r>
        <w:rPr>
          <w:rFonts w:hint="eastAsia"/>
          <w:sz w:val="24"/>
          <w:szCs w:val="24"/>
          <w:lang w:val="en-US" w:eastAsia="zh-CN"/>
        </w:rPr>
        <w:t>B.动议类型</w:t>
      </w:r>
    </w:p>
    <w:p>
      <w:pPr>
        <w:ind w:firstLine="480" w:firstLineChars="200"/>
        <w:rPr>
          <w:rFonts w:hint="eastAsia"/>
          <w:sz w:val="24"/>
          <w:szCs w:val="24"/>
          <w:lang w:val="en-US" w:eastAsia="zh-CN"/>
        </w:rPr>
      </w:pPr>
      <w:r>
        <w:rPr>
          <w:rFonts w:hint="eastAsia"/>
          <w:sz w:val="24"/>
          <w:szCs w:val="24"/>
          <w:lang w:val="en-US" w:eastAsia="zh-CN"/>
        </w:rPr>
        <w:t>在本次会议中，所有代表均可以动议修改正式辩论发言时间、动议进行有主持核心磋商、动议进行自由磋商、动议暂时结束辩论、动议结束正式辩论、动议延置决议草案、动议取消延置决议草案、更改投票顺序或动议暂时休会。</w:t>
      </w:r>
      <w:r>
        <w:rPr>
          <w:rFonts w:hint="eastAsia"/>
          <w:sz w:val="24"/>
          <w:szCs w:val="24"/>
          <w:lang w:val="en-US" w:eastAsia="zh-CN"/>
        </w:rPr>
        <w:br w:type="textWrapping"/>
      </w:r>
      <w:r>
        <w:rPr>
          <w:rFonts w:hint="eastAsia"/>
          <w:sz w:val="24"/>
          <w:szCs w:val="24"/>
          <w:lang w:val="en-US" w:eastAsia="zh-CN"/>
        </w:rPr>
        <w:t xml:space="preserve">    每种动议的具体规则依照《2021北京大学全国中学生模拟联合国大会学术标准手册》。</w:t>
      </w:r>
    </w:p>
    <w:p>
      <w:pPr>
        <w:keepNext w:val="0"/>
        <w:keepLines w:val="0"/>
        <w:pageBreakBefore w:val="0"/>
        <w:widowControl w:val="0"/>
        <w:kinsoku/>
        <w:wordWrap/>
        <w:overflowPunct/>
        <w:topLinePunct w:val="0"/>
        <w:autoSpaceDE/>
        <w:autoSpaceDN/>
        <w:bidi w:val="0"/>
        <w:adjustRightInd/>
        <w:snapToGrid/>
        <w:ind w:left="210" w:hanging="240" w:hangingChars="1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210" w:hanging="241" w:hangingChars="100"/>
        <w:textAlignment w:val="auto"/>
        <w:rPr>
          <w:rFonts w:hint="eastAsia"/>
          <w:b/>
          <w:bCs/>
          <w:sz w:val="24"/>
          <w:szCs w:val="24"/>
          <w:lang w:val="en-US" w:eastAsia="zh-CN"/>
        </w:rPr>
      </w:pPr>
      <w:r>
        <w:rPr>
          <w:rFonts w:hint="eastAsia"/>
          <w:b/>
          <w:bCs/>
          <w:sz w:val="24"/>
          <w:szCs w:val="24"/>
          <w:lang w:val="en-US" w:eastAsia="zh-CN"/>
        </w:rPr>
        <w:t>5.2.5问题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hint="eastAsia"/>
          <w:sz w:val="24"/>
          <w:szCs w:val="24"/>
          <w:lang w:val="en-US" w:eastAsia="zh-CN"/>
        </w:rPr>
        <w:t>问题包括程序性问题、咨询性问题和个人特权问题。</w:t>
      </w:r>
      <w:r>
        <w:rPr>
          <w:rFonts w:hint="eastAsia"/>
          <w:sz w:val="24"/>
          <w:szCs w:val="24"/>
          <w:lang w:val="en-US" w:eastAsia="zh-CN"/>
        </w:rPr>
        <w:br w:type="textWrapping"/>
      </w:r>
      <w:r>
        <w:rPr>
          <w:rFonts w:hint="eastAsia"/>
          <w:sz w:val="24"/>
          <w:szCs w:val="24"/>
          <w:lang w:val="en-US" w:eastAsia="zh-CN"/>
        </w:rPr>
        <w:t xml:space="preserve">    代表可以随时提出问题，一般可以采取传递意向条的方式提出问题，但在紧急且必要的情况下可以采取高举国家牌并喊出“问题”的方式。但应注意提出问题的方式和时机。除会议出现严重且紧急的程序性错误外，代表不应打断其他代表的发言提出问题。问题的提出应表明问题的类型和问题的内容。代表不应提出与议题或其他代表的发言内容相关的问题。主席团应遵从问题优先的原则，立即对问题给出回应。</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程序性问题（PointofOrder）：代表认为会议进程不符合规则程序时，为纠正会议进程，可以提出程序性问题。主席团应根据学术标准，选择更正会议程序或驳回该问题。例如：</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咨询性问题（PointofInquiry）：代表对于会议的程序或其他事项存在疑问时，可以提出咨询性问题。例如：</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个人特权问题（(Pointof)PersonalPrivilege）：代表在会场产生某种不适，需要大会组织者提供帮助时，可以提出个人特权问题。代表认为有必要暂时离开会场时，应采取传递意向条的方式提出个人问题；代表回到会场后，应再次采取传递意向条的方式向主席团声明恢复出席；这都是为了主席团及时修正出席代表数量及相应的投票通过标准的数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5.2.6会场正式文件</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 w:val="24"/>
          <w:szCs w:val="24"/>
          <w:lang w:val="en-US" w:eastAsia="zh-CN"/>
        </w:rPr>
      </w:pPr>
      <w:r>
        <w:rPr>
          <w:rFonts w:hint="eastAsia"/>
          <w:sz w:val="24"/>
          <w:szCs w:val="24"/>
          <w:lang w:val="en-US" w:eastAsia="zh-CN"/>
        </w:rPr>
        <w:t>本会场正式文件包括立场文件、工作文件、指令草案、决议草案。</w:t>
      </w:r>
    </w:p>
    <w:p>
      <w:pPr>
        <w:keepNext w:val="0"/>
        <w:keepLines w:val="0"/>
        <w:pageBreakBefore w:val="0"/>
        <w:widowControl w:val="0"/>
        <w:kinsoku/>
        <w:wordWrap/>
        <w:overflowPunct/>
        <w:topLinePunct w:val="0"/>
        <w:autoSpaceDE/>
        <w:autoSpaceDN/>
        <w:bidi w:val="0"/>
        <w:adjustRightInd/>
        <w:snapToGrid/>
        <w:ind w:firstLine="420"/>
        <w:textAlignment w:val="auto"/>
        <w:rPr>
          <w:rFonts w:hint="default"/>
          <w:sz w:val="24"/>
          <w:szCs w:val="24"/>
          <w:lang w:val="en-US" w:eastAsia="zh-CN"/>
        </w:rPr>
      </w:pPr>
      <w:r>
        <w:rPr>
          <w:rFonts w:hint="default"/>
          <w:sz w:val="24"/>
          <w:szCs w:val="24"/>
          <w:lang w:val="en-US" w:eastAsia="zh-CN"/>
        </w:rPr>
        <w:t>立场文件（PositionPaper）是代表在会前撰写的有关本席位在委员会议题的立场的重要学术性文件，旨在在写作过程中帮助代表梳理有关内容，也能为其他代表提供了解本席位基本信息和态度的机会。</w:t>
      </w:r>
    </w:p>
    <w:p>
      <w:pPr>
        <w:keepNext w:val="0"/>
        <w:keepLines w:val="0"/>
        <w:pageBreakBefore w:val="0"/>
        <w:widowControl w:val="0"/>
        <w:kinsoku/>
        <w:wordWrap/>
        <w:overflowPunct/>
        <w:topLinePunct w:val="0"/>
        <w:autoSpaceDE/>
        <w:autoSpaceDN/>
        <w:bidi w:val="0"/>
        <w:adjustRightInd/>
        <w:snapToGrid/>
        <w:ind w:firstLine="420"/>
        <w:textAlignment w:val="auto"/>
        <w:rPr>
          <w:rFonts w:hint="default"/>
          <w:sz w:val="24"/>
          <w:szCs w:val="24"/>
          <w:lang w:val="en-US" w:eastAsia="zh-CN"/>
        </w:rPr>
      </w:pPr>
      <w:r>
        <w:rPr>
          <w:rFonts w:hint="default"/>
          <w:sz w:val="24"/>
          <w:szCs w:val="24"/>
          <w:lang w:val="en-US" w:eastAsia="zh-CN"/>
        </w:rPr>
        <w:t>工作文件是一个或多个拥有共同意见的国家代表，即国家集团在会议中起草的一种重要文件。当对某一特定问题产生了初步的解决方案，或认为有必要阐明本国或本国家集团的立场时，可以起草工作文件。</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 w:val="24"/>
          <w:szCs w:val="24"/>
          <w:lang w:val="en-US" w:eastAsia="zh-CN"/>
        </w:rPr>
      </w:pPr>
      <w:r>
        <w:rPr>
          <w:rFonts w:hint="default"/>
          <w:sz w:val="24"/>
          <w:szCs w:val="24"/>
          <w:lang w:val="en-US" w:eastAsia="zh-CN"/>
        </w:rPr>
        <w:t>指令草案是</w:t>
      </w:r>
      <w:r>
        <w:rPr>
          <w:rFonts w:hint="eastAsia"/>
          <w:sz w:val="24"/>
          <w:szCs w:val="24"/>
          <w:lang w:val="en-US" w:eastAsia="zh-CN"/>
        </w:rPr>
        <w:t>在主席团发布危机后，</w:t>
      </w:r>
      <w:r>
        <w:rPr>
          <w:rFonts w:hint="default"/>
          <w:sz w:val="24"/>
          <w:szCs w:val="24"/>
          <w:lang w:val="en-US" w:eastAsia="zh-CN"/>
        </w:rPr>
        <w:t>针对当前危机情况，委员会所希望采取的最直接行动。</w:t>
      </w:r>
      <w:r>
        <w:rPr>
          <w:rFonts w:hint="eastAsia"/>
          <w:sz w:val="24"/>
          <w:szCs w:val="24"/>
          <w:lang w:val="en-US" w:eastAsia="zh-CN"/>
        </w:rPr>
        <w:t>草案中</w:t>
      </w:r>
      <w:r>
        <w:rPr>
          <w:rFonts w:hint="default"/>
          <w:sz w:val="24"/>
          <w:szCs w:val="24"/>
          <w:lang w:val="en-US" w:eastAsia="zh-CN"/>
        </w:rPr>
        <w:t>行动的目的在于控制危机避免其恶化并促使其向有利的方向转变。</w:t>
      </w:r>
      <w:r>
        <w:rPr>
          <w:rFonts w:hint="eastAsia"/>
          <w:sz w:val="24"/>
          <w:szCs w:val="24"/>
          <w:lang w:val="en-US" w:eastAsia="zh-CN"/>
        </w:rPr>
        <w:t>需要注意的是，本会场不设计推演环节，即在主席团未发布危机时，代表不得写作指令草案。</w:t>
      </w:r>
    </w:p>
    <w:p>
      <w:pPr>
        <w:keepNext w:val="0"/>
        <w:keepLines w:val="0"/>
        <w:pageBreakBefore w:val="0"/>
        <w:widowControl w:val="0"/>
        <w:kinsoku/>
        <w:wordWrap/>
        <w:overflowPunct/>
        <w:topLinePunct w:val="0"/>
        <w:autoSpaceDE/>
        <w:autoSpaceDN/>
        <w:bidi w:val="0"/>
        <w:adjustRightInd/>
        <w:snapToGrid/>
        <w:ind w:firstLine="420"/>
        <w:textAlignment w:val="auto"/>
        <w:rPr>
          <w:rFonts w:hint="default"/>
          <w:sz w:val="24"/>
          <w:szCs w:val="24"/>
          <w:lang w:val="en-US" w:eastAsia="zh-CN"/>
        </w:rPr>
      </w:pPr>
      <w:r>
        <w:rPr>
          <w:rFonts w:hint="default"/>
          <w:sz w:val="24"/>
          <w:szCs w:val="24"/>
          <w:lang w:val="en-US" w:eastAsia="zh-CN"/>
        </w:rPr>
        <w:t>决议草案</w:t>
      </w:r>
      <w:r>
        <w:rPr>
          <w:rFonts w:hint="eastAsia"/>
          <w:sz w:val="24"/>
          <w:szCs w:val="24"/>
          <w:lang w:val="en-US" w:eastAsia="zh-CN"/>
        </w:rPr>
        <w:t>：</w:t>
      </w:r>
      <w:r>
        <w:rPr>
          <w:rFonts w:hint="default"/>
          <w:sz w:val="24"/>
          <w:szCs w:val="24"/>
          <w:lang w:val="en-US" w:eastAsia="zh-CN"/>
        </w:rPr>
        <w:t>决议是由被投票通过的决议草案自动升级而成的，是针对一个议题的讨论结果，是联合国正式的、具有法律效力、各国应当遵守的官方文件。决议要求符合委员会职能，全面，深入，具有建设性和可操作性；对委员会此次会议的成果概括完整，表述清晰且有条理。尚未被通过，但按照决议格式书写的正式文件就是决议草案。</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 w:val="24"/>
          <w:szCs w:val="24"/>
          <w:lang w:val="en-US" w:eastAsia="zh-CN"/>
        </w:rPr>
      </w:pPr>
      <w:r>
        <w:rPr>
          <w:rFonts w:hint="eastAsia"/>
          <w:sz w:val="24"/>
          <w:szCs w:val="24"/>
          <w:lang w:val="en-US" w:eastAsia="zh-CN"/>
        </w:rPr>
        <w:t>每种文件的具体规则依照《2021北京大学全国中学生模拟联合国大会学术标准手册》。</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 w:val="24"/>
          <w:szCs w:val="24"/>
          <w:lang w:val="en-US" w:eastAsia="zh-CN"/>
        </w:rPr>
      </w:pPr>
      <w:r>
        <w:rPr>
          <w:rFonts w:hint="eastAsia"/>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[1]丁隆. 巴以冲突失控是美国种下的恶果[N]. 环球时报,2021-05-14(014).</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[2]赵锋.新冠疫情下的中东局势[J].国际研究参考,2020(11):31-39.</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姜英梅.“阿拉伯之春”以来的中东经济发展问题：困境与应对[J].当代世界,2021(04):46-52.</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24"/>
          <w:lang w:val="en-US" w:eastAsia="zh-CN"/>
        </w:rPr>
      </w:pPr>
      <w:r>
        <w:rPr>
          <w:rFonts w:hint="default"/>
          <w:sz w:val="24"/>
          <w:szCs w:val="24"/>
          <w:lang w:val="en-US" w:eastAsia="zh-CN"/>
        </w:rPr>
        <w:t>[</w:t>
      </w:r>
      <w:r>
        <w:rPr>
          <w:rFonts w:hint="eastAsia"/>
          <w:sz w:val="24"/>
          <w:szCs w:val="24"/>
          <w:lang w:val="en-US" w:eastAsia="zh-CN"/>
        </w:rPr>
        <w:t>4</w:t>
      </w:r>
      <w:r>
        <w:rPr>
          <w:rFonts w:hint="default"/>
          <w:sz w:val="24"/>
          <w:szCs w:val="24"/>
          <w:lang w:val="en-US" w:eastAsia="zh-CN"/>
        </w:rPr>
        <w:t>]吴传华. 中东领土与边界问题研究[D].中共中央党校,2009.</w:t>
      </w:r>
    </w:p>
    <w:p>
      <w:pPr>
        <w:keepNext w:val="0"/>
        <w:keepLines w:val="0"/>
        <w:pageBreakBefore w:val="0"/>
        <w:widowControl w:val="0"/>
        <w:numPr>
          <w:ilvl w:val="0"/>
          <w:numId w:val="0"/>
        </w:numPr>
        <w:kinsoku/>
        <w:wordWrap/>
        <w:overflowPunct/>
        <w:topLinePunct w:val="0"/>
        <w:autoSpaceDE/>
        <w:autoSpaceDN/>
        <w:bidi w:val="0"/>
        <w:adjustRightInd/>
        <w:snapToGrid/>
        <w:ind w:left="1470" w:leftChars="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 xml:space="preserve">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
        <w:snapToGrid w:val="0"/>
        <w:rPr>
          <w:rFonts w:hint="default" w:eastAsiaTheme="minorEastAsia"/>
          <w:lang w:val="en-US" w:eastAsia="zh-CN"/>
        </w:rPr>
      </w:pPr>
      <w:r>
        <w:rPr>
          <w:rStyle w:val="8"/>
        </w:rPr>
        <w:footnoteRef/>
      </w:r>
      <w:r>
        <w:t xml:space="preserve"> </w:t>
      </w:r>
      <w:r>
        <w:rPr>
          <w:rFonts w:hint="eastAsia"/>
          <w:lang w:val="en-US" w:eastAsia="zh-CN"/>
        </w:rPr>
        <w:t>中东不是正式的地理术语，因此该地区涵盖的国家数量存在争议，这里统一采用维基百科中的数据。</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850D56"/>
    <w:rsid w:val="04D70D48"/>
    <w:rsid w:val="11403E66"/>
    <w:rsid w:val="1DB87DC8"/>
    <w:rsid w:val="1E2F21BD"/>
    <w:rsid w:val="22254F7F"/>
    <w:rsid w:val="255E107B"/>
    <w:rsid w:val="2DAB2C4C"/>
    <w:rsid w:val="30171A9B"/>
    <w:rsid w:val="3AD105B7"/>
    <w:rsid w:val="45B712A1"/>
    <w:rsid w:val="574B22D2"/>
    <w:rsid w:val="62850D56"/>
    <w:rsid w:val="68964B04"/>
    <w:rsid w:val="78AE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styleId="8">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2021-08-01T15:29:00Z</dcterms:created>
  <dc:creator>WPS_1601652157</dc:creator>
  <cp:lastModifiedBy>WPS_1601652157</cp:lastModifiedBy>
  <dcterms:modified xsi:type="dcterms:W3CDTF">2021-08-07T06:46:34Z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8CEFD3A397134B97BB7065E2E6DF1E44</vt:lpwstr>
  </property>
</Properties>
</file>