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88926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C7FBC7C" w14:textId="2C0FEAA9" w:rsidR="004C036F" w:rsidRDefault="004C036F">
          <w:pPr>
            <w:pStyle w:val="Inhaltsverzeichnisberschrift"/>
          </w:pPr>
          <w:r>
            <w:t>Inhalt</w:t>
          </w:r>
        </w:p>
        <w:p w14:paraId="28A665F5" w14:textId="3838AD1A" w:rsidR="00E7501E" w:rsidRDefault="004C036F">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95326337" w:history="1">
            <w:r w:rsidR="00E7501E" w:rsidRPr="004C1989">
              <w:rPr>
                <w:rStyle w:val="Hyperlink"/>
                <w:noProof/>
              </w:rPr>
              <w:t>Rollenkonzepte</w:t>
            </w:r>
            <w:r w:rsidR="00E7501E">
              <w:rPr>
                <w:noProof/>
                <w:webHidden/>
              </w:rPr>
              <w:tab/>
            </w:r>
            <w:r w:rsidR="00E7501E">
              <w:rPr>
                <w:noProof/>
                <w:webHidden/>
              </w:rPr>
              <w:fldChar w:fldCharType="begin"/>
            </w:r>
            <w:r w:rsidR="00E7501E">
              <w:rPr>
                <w:noProof/>
                <w:webHidden/>
              </w:rPr>
              <w:instrText xml:space="preserve"> PAGEREF _Toc95326337 \h </w:instrText>
            </w:r>
            <w:r w:rsidR="00E7501E">
              <w:rPr>
                <w:noProof/>
                <w:webHidden/>
              </w:rPr>
            </w:r>
            <w:r w:rsidR="00E7501E">
              <w:rPr>
                <w:noProof/>
                <w:webHidden/>
              </w:rPr>
              <w:fldChar w:fldCharType="separate"/>
            </w:r>
            <w:r w:rsidR="00E7501E">
              <w:rPr>
                <w:noProof/>
                <w:webHidden/>
              </w:rPr>
              <w:t>1</w:t>
            </w:r>
            <w:r w:rsidR="00E7501E">
              <w:rPr>
                <w:noProof/>
                <w:webHidden/>
              </w:rPr>
              <w:fldChar w:fldCharType="end"/>
            </w:r>
          </w:hyperlink>
        </w:p>
        <w:p w14:paraId="12A224C6" w14:textId="15B45F01" w:rsidR="00E7501E" w:rsidRDefault="00E7501E">
          <w:pPr>
            <w:pStyle w:val="Verzeichnis1"/>
            <w:tabs>
              <w:tab w:val="right" w:leader="dot" w:pos="9062"/>
            </w:tabs>
            <w:rPr>
              <w:rFonts w:eastAsiaTheme="minorEastAsia"/>
              <w:noProof/>
              <w:lang w:eastAsia="de-DE"/>
            </w:rPr>
          </w:pPr>
          <w:hyperlink w:anchor="_Toc95326338" w:history="1">
            <w:r w:rsidRPr="004C1989">
              <w:rPr>
                <w:rStyle w:val="Hyperlink"/>
                <w:noProof/>
              </w:rPr>
              <w:t>Sicht des Projektmanagements im Bezug auf Rollen</w:t>
            </w:r>
            <w:r>
              <w:rPr>
                <w:noProof/>
                <w:webHidden/>
              </w:rPr>
              <w:tab/>
            </w:r>
            <w:r>
              <w:rPr>
                <w:noProof/>
                <w:webHidden/>
              </w:rPr>
              <w:fldChar w:fldCharType="begin"/>
            </w:r>
            <w:r>
              <w:rPr>
                <w:noProof/>
                <w:webHidden/>
              </w:rPr>
              <w:instrText xml:space="preserve"> PAGEREF _Toc95326338 \h </w:instrText>
            </w:r>
            <w:r>
              <w:rPr>
                <w:noProof/>
                <w:webHidden/>
              </w:rPr>
            </w:r>
            <w:r>
              <w:rPr>
                <w:noProof/>
                <w:webHidden/>
              </w:rPr>
              <w:fldChar w:fldCharType="separate"/>
            </w:r>
            <w:r>
              <w:rPr>
                <w:noProof/>
                <w:webHidden/>
              </w:rPr>
              <w:t>1</w:t>
            </w:r>
            <w:r>
              <w:rPr>
                <w:noProof/>
                <w:webHidden/>
              </w:rPr>
              <w:fldChar w:fldCharType="end"/>
            </w:r>
          </w:hyperlink>
        </w:p>
        <w:p w14:paraId="71697F51" w14:textId="51CE741B" w:rsidR="00E7501E" w:rsidRDefault="00E7501E">
          <w:pPr>
            <w:pStyle w:val="Verzeichnis1"/>
            <w:tabs>
              <w:tab w:val="right" w:leader="dot" w:pos="9062"/>
            </w:tabs>
            <w:rPr>
              <w:rFonts w:eastAsiaTheme="minorEastAsia"/>
              <w:noProof/>
              <w:lang w:eastAsia="de-DE"/>
            </w:rPr>
          </w:pPr>
          <w:hyperlink w:anchor="_Toc95326339" w:history="1">
            <w:r w:rsidRPr="004C1989">
              <w:rPr>
                <w:rStyle w:val="Hyperlink"/>
                <w:noProof/>
              </w:rPr>
              <w:t>Was ist ein Prozess?</w:t>
            </w:r>
            <w:r>
              <w:rPr>
                <w:noProof/>
                <w:webHidden/>
              </w:rPr>
              <w:tab/>
            </w:r>
            <w:r>
              <w:rPr>
                <w:noProof/>
                <w:webHidden/>
              </w:rPr>
              <w:fldChar w:fldCharType="begin"/>
            </w:r>
            <w:r>
              <w:rPr>
                <w:noProof/>
                <w:webHidden/>
              </w:rPr>
              <w:instrText xml:space="preserve"> PAGEREF _Toc95326339 \h </w:instrText>
            </w:r>
            <w:r>
              <w:rPr>
                <w:noProof/>
                <w:webHidden/>
              </w:rPr>
            </w:r>
            <w:r>
              <w:rPr>
                <w:noProof/>
                <w:webHidden/>
              </w:rPr>
              <w:fldChar w:fldCharType="separate"/>
            </w:r>
            <w:r>
              <w:rPr>
                <w:noProof/>
                <w:webHidden/>
              </w:rPr>
              <w:t>2</w:t>
            </w:r>
            <w:r>
              <w:rPr>
                <w:noProof/>
                <w:webHidden/>
              </w:rPr>
              <w:fldChar w:fldCharType="end"/>
            </w:r>
          </w:hyperlink>
        </w:p>
        <w:p w14:paraId="774639E3" w14:textId="2A423633" w:rsidR="00E7501E" w:rsidRDefault="00E7501E">
          <w:pPr>
            <w:pStyle w:val="Verzeichnis2"/>
            <w:tabs>
              <w:tab w:val="right" w:leader="dot" w:pos="9062"/>
            </w:tabs>
            <w:rPr>
              <w:rFonts w:eastAsiaTheme="minorEastAsia"/>
              <w:noProof/>
              <w:lang w:eastAsia="de-DE"/>
            </w:rPr>
          </w:pPr>
          <w:hyperlink w:anchor="_Toc95326340" w:history="1">
            <w:r w:rsidRPr="004C1989">
              <w:rPr>
                <w:rStyle w:val="Hyperlink"/>
                <w:noProof/>
              </w:rPr>
              <w:t>ISO 9001:2015</w:t>
            </w:r>
            <w:r>
              <w:rPr>
                <w:noProof/>
                <w:webHidden/>
              </w:rPr>
              <w:tab/>
            </w:r>
            <w:r>
              <w:rPr>
                <w:noProof/>
                <w:webHidden/>
              </w:rPr>
              <w:fldChar w:fldCharType="begin"/>
            </w:r>
            <w:r>
              <w:rPr>
                <w:noProof/>
                <w:webHidden/>
              </w:rPr>
              <w:instrText xml:space="preserve"> PAGEREF _Toc95326340 \h </w:instrText>
            </w:r>
            <w:r>
              <w:rPr>
                <w:noProof/>
                <w:webHidden/>
              </w:rPr>
            </w:r>
            <w:r>
              <w:rPr>
                <w:noProof/>
                <w:webHidden/>
              </w:rPr>
              <w:fldChar w:fldCharType="separate"/>
            </w:r>
            <w:r>
              <w:rPr>
                <w:noProof/>
                <w:webHidden/>
              </w:rPr>
              <w:t>2</w:t>
            </w:r>
            <w:r>
              <w:rPr>
                <w:noProof/>
                <w:webHidden/>
              </w:rPr>
              <w:fldChar w:fldCharType="end"/>
            </w:r>
          </w:hyperlink>
        </w:p>
        <w:p w14:paraId="5C27B638" w14:textId="414C24CC" w:rsidR="00E7501E" w:rsidRDefault="00E7501E">
          <w:pPr>
            <w:pStyle w:val="Verzeichnis1"/>
            <w:tabs>
              <w:tab w:val="right" w:leader="dot" w:pos="9062"/>
            </w:tabs>
            <w:rPr>
              <w:rFonts w:eastAsiaTheme="minorEastAsia"/>
              <w:noProof/>
              <w:lang w:eastAsia="de-DE"/>
            </w:rPr>
          </w:pPr>
          <w:hyperlink w:anchor="_Toc95326341" w:history="1">
            <w:r w:rsidRPr="004C1989">
              <w:rPr>
                <w:rStyle w:val="Hyperlink"/>
                <w:noProof/>
              </w:rPr>
              <w:t>Wertschöpfungskettendiagramm</w:t>
            </w:r>
            <w:r>
              <w:rPr>
                <w:noProof/>
                <w:webHidden/>
              </w:rPr>
              <w:tab/>
            </w:r>
            <w:r>
              <w:rPr>
                <w:noProof/>
                <w:webHidden/>
              </w:rPr>
              <w:fldChar w:fldCharType="begin"/>
            </w:r>
            <w:r>
              <w:rPr>
                <w:noProof/>
                <w:webHidden/>
              </w:rPr>
              <w:instrText xml:space="preserve"> PAGEREF _Toc95326341 \h </w:instrText>
            </w:r>
            <w:r>
              <w:rPr>
                <w:noProof/>
                <w:webHidden/>
              </w:rPr>
            </w:r>
            <w:r>
              <w:rPr>
                <w:noProof/>
                <w:webHidden/>
              </w:rPr>
              <w:fldChar w:fldCharType="separate"/>
            </w:r>
            <w:r>
              <w:rPr>
                <w:noProof/>
                <w:webHidden/>
              </w:rPr>
              <w:t>2</w:t>
            </w:r>
            <w:r>
              <w:rPr>
                <w:noProof/>
                <w:webHidden/>
              </w:rPr>
              <w:fldChar w:fldCharType="end"/>
            </w:r>
          </w:hyperlink>
        </w:p>
        <w:p w14:paraId="7A866CD0" w14:textId="6DA79E04" w:rsidR="00E7501E" w:rsidRDefault="00E7501E">
          <w:pPr>
            <w:pStyle w:val="Verzeichnis2"/>
            <w:tabs>
              <w:tab w:val="right" w:leader="dot" w:pos="9062"/>
            </w:tabs>
            <w:rPr>
              <w:rFonts w:eastAsiaTheme="minorEastAsia"/>
              <w:noProof/>
              <w:lang w:eastAsia="de-DE"/>
            </w:rPr>
          </w:pPr>
          <w:hyperlink w:anchor="_Toc95326342" w:history="1">
            <w:r w:rsidRPr="004C1989">
              <w:rPr>
                <w:rStyle w:val="Hyperlink"/>
                <w:b/>
                <w:bCs/>
                <w:noProof/>
              </w:rPr>
              <w:t>Kernprozesse</w:t>
            </w:r>
            <w:r>
              <w:rPr>
                <w:noProof/>
                <w:webHidden/>
              </w:rPr>
              <w:tab/>
            </w:r>
            <w:r>
              <w:rPr>
                <w:noProof/>
                <w:webHidden/>
              </w:rPr>
              <w:fldChar w:fldCharType="begin"/>
            </w:r>
            <w:r>
              <w:rPr>
                <w:noProof/>
                <w:webHidden/>
              </w:rPr>
              <w:instrText xml:space="preserve"> PAGEREF _Toc95326342 \h </w:instrText>
            </w:r>
            <w:r>
              <w:rPr>
                <w:noProof/>
                <w:webHidden/>
              </w:rPr>
            </w:r>
            <w:r>
              <w:rPr>
                <w:noProof/>
                <w:webHidden/>
              </w:rPr>
              <w:fldChar w:fldCharType="separate"/>
            </w:r>
            <w:r>
              <w:rPr>
                <w:noProof/>
                <w:webHidden/>
              </w:rPr>
              <w:t>2</w:t>
            </w:r>
            <w:r>
              <w:rPr>
                <w:noProof/>
                <w:webHidden/>
              </w:rPr>
              <w:fldChar w:fldCharType="end"/>
            </w:r>
          </w:hyperlink>
        </w:p>
        <w:p w14:paraId="12096C0A" w14:textId="5E9ACD2B" w:rsidR="00E7501E" w:rsidRDefault="00E7501E">
          <w:pPr>
            <w:pStyle w:val="Verzeichnis2"/>
            <w:tabs>
              <w:tab w:val="right" w:leader="dot" w:pos="9062"/>
            </w:tabs>
            <w:rPr>
              <w:rFonts w:eastAsiaTheme="minorEastAsia"/>
              <w:noProof/>
              <w:lang w:eastAsia="de-DE"/>
            </w:rPr>
          </w:pPr>
          <w:hyperlink w:anchor="_Toc95326343" w:history="1">
            <w:r w:rsidRPr="004C1989">
              <w:rPr>
                <w:rStyle w:val="Hyperlink"/>
                <w:b/>
                <w:bCs/>
                <w:noProof/>
              </w:rPr>
              <w:t>Unterstützungsprozesse</w:t>
            </w:r>
            <w:r>
              <w:rPr>
                <w:noProof/>
                <w:webHidden/>
              </w:rPr>
              <w:tab/>
            </w:r>
            <w:r>
              <w:rPr>
                <w:noProof/>
                <w:webHidden/>
              </w:rPr>
              <w:fldChar w:fldCharType="begin"/>
            </w:r>
            <w:r>
              <w:rPr>
                <w:noProof/>
                <w:webHidden/>
              </w:rPr>
              <w:instrText xml:space="preserve"> PAGEREF _Toc95326343 \h </w:instrText>
            </w:r>
            <w:r>
              <w:rPr>
                <w:noProof/>
                <w:webHidden/>
              </w:rPr>
            </w:r>
            <w:r>
              <w:rPr>
                <w:noProof/>
                <w:webHidden/>
              </w:rPr>
              <w:fldChar w:fldCharType="separate"/>
            </w:r>
            <w:r>
              <w:rPr>
                <w:noProof/>
                <w:webHidden/>
              </w:rPr>
              <w:t>2</w:t>
            </w:r>
            <w:r>
              <w:rPr>
                <w:noProof/>
                <w:webHidden/>
              </w:rPr>
              <w:fldChar w:fldCharType="end"/>
            </w:r>
          </w:hyperlink>
        </w:p>
        <w:p w14:paraId="0E827482" w14:textId="42A07BF1" w:rsidR="00E7501E" w:rsidRDefault="00E7501E">
          <w:pPr>
            <w:pStyle w:val="Verzeichnis2"/>
            <w:tabs>
              <w:tab w:val="right" w:leader="dot" w:pos="9062"/>
            </w:tabs>
            <w:rPr>
              <w:rFonts w:eastAsiaTheme="minorEastAsia"/>
              <w:noProof/>
              <w:lang w:eastAsia="de-DE"/>
            </w:rPr>
          </w:pPr>
          <w:hyperlink w:anchor="_Toc95326344" w:history="1">
            <w:r w:rsidRPr="004C1989">
              <w:rPr>
                <w:rStyle w:val="Hyperlink"/>
                <w:b/>
                <w:bCs/>
                <w:noProof/>
              </w:rPr>
              <w:t>Managementprozesse</w:t>
            </w:r>
            <w:r>
              <w:rPr>
                <w:noProof/>
                <w:webHidden/>
              </w:rPr>
              <w:tab/>
            </w:r>
            <w:r>
              <w:rPr>
                <w:noProof/>
                <w:webHidden/>
              </w:rPr>
              <w:fldChar w:fldCharType="begin"/>
            </w:r>
            <w:r>
              <w:rPr>
                <w:noProof/>
                <w:webHidden/>
              </w:rPr>
              <w:instrText xml:space="preserve"> PAGEREF _Toc95326344 \h </w:instrText>
            </w:r>
            <w:r>
              <w:rPr>
                <w:noProof/>
                <w:webHidden/>
              </w:rPr>
            </w:r>
            <w:r>
              <w:rPr>
                <w:noProof/>
                <w:webHidden/>
              </w:rPr>
              <w:fldChar w:fldCharType="separate"/>
            </w:r>
            <w:r>
              <w:rPr>
                <w:noProof/>
                <w:webHidden/>
              </w:rPr>
              <w:t>3</w:t>
            </w:r>
            <w:r>
              <w:rPr>
                <w:noProof/>
                <w:webHidden/>
              </w:rPr>
              <w:fldChar w:fldCharType="end"/>
            </w:r>
          </w:hyperlink>
        </w:p>
        <w:p w14:paraId="6B6E9CB0" w14:textId="3DBC4D88" w:rsidR="004C036F" w:rsidRDefault="004C036F">
          <w:r>
            <w:rPr>
              <w:b/>
              <w:bCs/>
            </w:rPr>
            <w:fldChar w:fldCharType="end"/>
          </w:r>
        </w:p>
      </w:sdtContent>
    </w:sdt>
    <w:p w14:paraId="77C842DD" w14:textId="77777777" w:rsidR="004C036F" w:rsidRDefault="004C036F" w:rsidP="00551E3A">
      <w:pPr>
        <w:pStyle w:val="berschrift1"/>
      </w:pPr>
    </w:p>
    <w:p w14:paraId="62B271B8" w14:textId="33DE7200" w:rsidR="001233A8" w:rsidRDefault="00551E3A" w:rsidP="00551E3A">
      <w:pPr>
        <w:pStyle w:val="berschrift1"/>
      </w:pPr>
      <w:bookmarkStart w:id="0" w:name="_Toc95326337"/>
      <w:r>
        <w:t>Rollenkonzepte</w:t>
      </w:r>
      <w:bookmarkEnd w:id="0"/>
    </w:p>
    <w:p w14:paraId="7BE65266" w14:textId="2112A19D" w:rsidR="00551E3A" w:rsidRDefault="00551E3A" w:rsidP="00551E3A">
      <w:r w:rsidRPr="00551E3A">
        <w:rPr>
          <w:b/>
          <w:bCs/>
          <w:u w:val="single"/>
        </w:rPr>
        <w:t>Administrator</w:t>
      </w:r>
      <w:r>
        <w:t>: Verwalter einer IT-Landschaft</w:t>
      </w:r>
    </w:p>
    <w:p w14:paraId="62CED7CE" w14:textId="1DD21C51" w:rsidR="00551E3A" w:rsidRDefault="00551E3A" w:rsidP="00551E3A">
      <w:r w:rsidRPr="00551E3A">
        <w:rPr>
          <w:b/>
          <w:bCs/>
          <w:u w:val="single"/>
        </w:rPr>
        <w:t>IT-Spezialist</w:t>
      </w:r>
      <w:r>
        <w:t>: Anwendungsentwickler, Systemintegration, IT-Analysten</w:t>
      </w:r>
    </w:p>
    <w:p w14:paraId="209522E6" w14:textId="1B9B0E7F" w:rsidR="00551E3A" w:rsidRDefault="00551E3A" w:rsidP="00551E3A">
      <w:r w:rsidRPr="00551E3A">
        <w:rPr>
          <w:b/>
          <w:bCs/>
          <w:u w:val="single"/>
        </w:rPr>
        <w:t>Change Manager</w:t>
      </w:r>
      <w:r>
        <w:t>: Person, einen Veränderungsprozess im Unternehmen initiiert und begleitet</w:t>
      </w:r>
    </w:p>
    <w:p w14:paraId="2687D702" w14:textId="359AC9D0" w:rsidR="00551E3A" w:rsidRDefault="00551E3A" w:rsidP="00551E3A">
      <w:r w:rsidRPr="00551E3A">
        <w:rPr>
          <w:b/>
          <w:bCs/>
          <w:u w:val="single"/>
        </w:rPr>
        <w:t>Projektleiter</w:t>
      </w:r>
      <w:r>
        <w:t xml:space="preserve"> und Projektteam: Gruppen von Sachkundigen, die selbstständig ein aufwendigeres Vorhaben plan, realisieren und kontrollieren</w:t>
      </w:r>
    </w:p>
    <w:p w14:paraId="0E3CF8F2" w14:textId="2403E69F" w:rsidR="00551E3A" w:rsidRDefault="00551E3A" w:rsidP="00551E3A">
      <w:r w:rsidRPr="00551E3A">
        <w:rPr>
          <w:b/>
          <w:bCs/>
          <w:u w:val="single"/>
        </w:rPr>
        <w:t>Mitarbeiter</w:t>
      </w:r>
      <w:r>
        <w:t xml:space="preserve"> der Partnerfirmen: Zulieferer von Hard- und Software sowie externer Services</w:t>
      </w:r>
    </w:p>
    <w:p w14:paraId="44B316E3" w14:textId="18EDEEB0" w:rsidR="00551E3A" w:rsidRDefault="00551E3A" w:rsidP="00551E3A">
      <w:r w:rsidRPr="00551E3A">
        <w:rPr>
          <w:b/>
          <w:bCs/>
          <w:u w:val="single"/>
        </w:rPr>
        <w:t>IT-Management</w:t>
      </w:r>
      <w:r>
        <w:t>: CIO – Chief Information Officer, Leiter der IT</w:t>
      </w:r>
    </w:p>
    <w:p w14:paraId="7AEA9B05" w14:textId="1275D003" w:rsidR="00551E3A" w:rsidRDefault="00551E3A" w:rsidP="00551E3A">
      <w:r w:rsidRPr="00551E3A">
        <w:rPr>
          <w:b/>
          <w:bCs/>
          <w:u w:val="single"/>
        </w:rPr>
        <w:t>Vorstand</w:t>
      </w:r>
      <w:r>
        <w:t xml:space="preserve">: Verantwortlich in Fragen von strategischen Änderungen und Bewilligungen in den technischen, organisatorischen und finanziellen Bereichen </w:t>
      </w:r>
    </w:p>
    <w:p w14:paraId="4CB9B13F" w14:textId="144BA3BB" w:rsidR="00551E3A" w:rsidRDefault="00551E3A" w:rsidP="00551E3A">
      <w:r w:rsidRPr="00551E3A">
        <w:rPr>
          <w:b/>
          <w:bCs/>
          <w:u w:val="single"/>
        </w:rPr>
        <w:t>Helpdesk</w:t>
      </w:r>
      <w:r>
        <w:t>: erster Anlaufpunkt bei Fragen und Problem rund um das IT-System</w:t>
      </w:r>
    </w:p>
    <w:p w14:paraId="34D4F2BC" w14:textId="6155C54A" w:rsidR="00551E3A" w:rsidRDefault="00551E3A" w:rsidP="00551E3A">
      <w:r w:rsidRPr="00551E3A">
        <w:rPr>
          <w:b/>
          <w:bCs/>
          <w:u w:val="single"/>
        </w:rPr>
        <w:t>Kunden</w:t>
      </w:r>
      <w:r>
        <w:t xml:space="preserve">: Auftraggeber gebuchter Services </w:t>
      </w:r>
    </w:p>
    <w:p w14:paraId="327EA550" w14:textId="62B86A47" w:rsidR="00551E3A" w:rsidRDefault="00551E3A" w:rsidP="00551E3A">
      <w:r w:rsidRPr="00551E3A">
        <w:rPr>
          <w:b/>
          <w:bCs/>
          <w:u w:val="single"/>
        </w:rPr>
        <w:t>Anwender</w:t>
      </w:r>
      <w:r>
        <w:t>: IT-Nutzer, der ggf. Hilfe beim Helpdesk anfordert</w:t>
      </w:r>
    </w:p>
    <w:p w14:paraId="57D203AD" w14:textId="0C9A16A3" w:rsidR="00551E3A" w:rsidRDefault="00551E3A" w:rsidP="00551E3A"/>
    <w:p w14:paraId="0E632B5B" w14:textId="051788D9" w:rsidR="000F089C" w:rsidRDefault="000F089C" w:rsidP="000F089C">
      <w:pPr>
        <w:pStyle w:val="berschrift1"/>
      </w:pPr>
      <w:bookmarkStart w:id="1" w:name="_Toc95326338"/>
      <w:r>
        <w:t xml:space="preserve">Sicht des Projektmanagements </w:t>
      </w:r>
      <w:proofErr w:type="spellStart"/>
      <w:r>
        <w:t>im</w:t>
      </w:r>
      <w:proofErr w:type="spellEnd"/>
      <w:r>
        <w:t xml:space="preserve"> Bezug auf Rollen</w:t>
      </w:r>
      <w:bookmarkEnd w:id="1"/>
    </w:p>
    <w:p w14:paraId="13981CA5" w14:textId="4D8FA255" w:rsidR="000F089C" w:rsidRDefault="000F089C" w:rsidP="00551E3A">
      <w:r w:rsidRPr="000F089C">
        <w:rPr>
          <w:b/>
          <w:bCs/>
          <w:u w:val="single"/>
        </w:rPr>
        <w:t xml:space="preserve">Service </w:t>
      </w:r>
      <w:proofErr w:type="spellStart"/>
      <w:r w:rsidRPr="000F089C">
        <w:rPr>
          <w:b/>
          <w:bCs/>
          <w:u w:val="single"/>
        </w:rPr>
        <w:t>Owner</w:t>
      </w:r>
      <w:proofErr w:type="spellEnd"/>
      <w:r>
        <w:t>: Verantwortlich für den Service (Dienstleistung)</w:t>
      </w:r>
    </w:p>
    <w:p w14:paraId="68CF81A6" w14:textId="38A28F39" w:rsidR="000F089C" w:rsidRDefault="000F089C" w:rsidP="00551E3A">
      <w:proofErr w:type="spellStart"/>
      <w:r w:rsidRPr="000F089C">
        <w:rPr>
          <w:b/>
          <w:bCs/>
          <w:u w:val="single"/>
        </w:rPr>
        <w:t>Process</w:t>
      </w:r>
      <w:proofErr w:type="spellEnd"/>
      <w:r w:rsidRPr="000F089C">
        <w:rPr>
          <w:b/>
          <w:bCs/>
          <w:u w:val="single"/>
        </w:rPr>
        <w:t xml:space="preserve"> </w:t>
      </w:r>
      <w:proofErr w:type="spellStart"/>
      <w:r w:rsidRPr="000F089C">
        <w:rPr>
          <w:b/>
          <w:bCs/>
          <w:u w:val="single"/>
        </w:rPr>
        <w:t>Owner</w:t>
      </w:r>
      <w:proofErr w:type="spellEnd"/>
      <w:r>
        <w:t>: Verantwortlich für den Ablauf (Prozess)</w:t>
      </w:r>
    </w:p>
    <w:p w14:paraId="259247B4" w14:textId="2423092F" w:rsidR="000F089C" w:rsidRDefault="000F089C" w:rsidP="00551E3A">
      <w:proofErr w:type="spellStart"/>
      <w:r w:rsidRPr="000F089C">
        <w:rPr>
          <w:b/>
          <w:bCs/>
          <w:u w:val="single"/>
        </w:rPr>
        <w:t>Process</w:t>
      </w:r>
      <w:proofErr w:type="spellEnd"/>
      <w:r w:rsidRPr="000F089C">
        <w:rPr>
          <w:b/>
          <w:bCs/>
          <w:u w:val="single"/>
        </w:rPr>
        <w:t xml:space="preserve"> </w:t>
      </w:r>
      <w:proofErr w:type="spellStart"/>
      <w:r w:rsidRPr="000F089C">
        <w:rPr>
          <w:b/>
          <w:bCs/>
          <w:u w:val="single"/>
        </w:rPr>
        <w:t>Executer</w:t>
      </w:r>
      <w:proofErr w:type="spellEnd"/>
      <w:r>
        <w:t>: Ausführende Kraft (Modellnutzer)</w:t>
      </w:r>
    </w:p>
    <w:p w14:paraId="6F2427F6" w14:textId="591E0B0A" w:rsidR="000F089C" w:rsidRDefault="000F089C" w:rsidP="00551E3A"/>
    <w:p w14:paraId="709A7671" w14:textId="7B746630" w:rsidR="000F089C" w:rsidRDefault="004C036F" w:rsidP="004C036F">
      <w:pPr>
        <w:pStyle w:val="berschrift1"/>
      </w:pPr>
      <w:bookmarkStart w:id="2" w:name="_Toc95326339"/>
      <w:r>
        <w:lastRenderedPageBreak/>
        <w:t>Was ist ein Prozess?</w:t>
      </w:r>
      <w:bookmarkEnd w:id="2"/>
    </w:p>
    <w:p w14:paraId="7A293329" w14:textId="5EA5AF12" w:rsidR="00551E3A" w:rsidRDefault="004C036F" w:rsidP="00551E3A">
      <w:r>
        <w:t>Die ISO 9001:2015 definiert einen Prozess als eine Abfolge von einzelnen Schritten, der eine Eingabe in ein definiertes Ergebnis umwandelt. Einfacher ausgedrückt, beschreibt ein Prozess einen standardisierten Ablauf mit dem Ziel einer Leistungserbringung.</w:t>
      </w:r>
    </w:p>
    <w:p w14:paraId="153A22E7" w14:textId="7259B7D4" w:rsidR="004C036F" w:rsidRDefault="004C036F" w:rsidP="00551E3A"/>
    <w:p w14:paraId="76EE3DE4" w14:textId="3344F23B" w:rsidR="004C036F" w:rsidRPr="004C036F" w:rsidRDefault="004C036F" w:rsidP="004C036F">
      <w:pPr>
        <w:pStyle w:val="berschrift2"/>
      </w:pPr>
      <w:bookmarkStart w:id="3" w:name="_Toc95326340"/>
      <w:r w:rsidRPr="004C036F">
        <w:t>ISO 9001:2015</w:t>
      </w:r>
      <w:bookmarkEnd w:id="3"/>
    </w:p>
    <w:p w14:paraId="770D87B7" w14:textId="58270123" w:rsidR="004C036F" w:rsidRDefault="004C036F" w:rsidP="00551E3A">
      <w:r>
        <w:rPr>
          <w:rFonts w:ascii="Roboto" w:hAnsi="Roboto"/>
          <w:color w:val="111111"/>
          <w:shd w:val="clear" w:color="auto" w:fill="FFFFFF"/>
        </w:rPr>
        <w:t>Was ist ISO 9001:2015? ISO 9001:2015 ist das weltweit populärste Managementsystem für das </w:t>
      </w:r>
      <w:r>
        <w:rPr>
          <w:rStyle w:val="Fett"/>
          <w:rFonts w:ascii="Roboto" w:hAnsi="Roboto"/>
          <w:color w:val="111111"/>
          <w:shd w:val="clear" w:color="auto" w:fill="FFFFFF"/>
        </w:rPr>
        <w:t>Qualitätsmanagement von Unternehmen</w:t>
      </w:r>
      <w:r>
        <w:rPr>
          <w:rFonts w:ascii="Roboto" w:hAnsi="Roboto"/>
          <w:color w:val="111111"/>
          <w:shd w:val="clear" w:color="auto" w:fill="FFFFFF"/>
        </w:rPr>
        <w:t>. Die Norm definiert Anforderungen an Unternehmen, die eine ISO-Zertifizierung ihres Qualitätsmanagementsystems anstreben.</w:t>
      </w:r>
    </w:p>
    <w:p w14:paraId="6671482A" w14:textId="22EA6021" w:rsidR="004C036F" w:rsidRDefault="004C036F" w:rsidP="00551E3A"/>
    <w:p w14:paraId="1476A8E8" w14:textId="77777777" w:rsidR="004C036F" w:rsidRDefault="004C036F" w:rsidP="00551E3A"/>
    <w:p w14:paraId="38232DBC" w14:textId="07024E59" w:rsidR="00551E3A" w:rsidRDefault="006F2C15" w:rsidP="006F2C15">
      <w:pPr>
        <w:pStyle w:val="berschrift1"/>
      </w:pPr>
      <w:bookmarkStart w:id="4" w:name="_Toc95326341"/>
      <w:r>
        <w:t>Wertschöpfungskettendiagramm</w:t>
      </w:r>
      <w:bookmarkEnd w:id="4"/>
      <w:r>
        <w:t xml:space="preserve"> </w:t>
      </w:r>
    </w:p>
    <w:p w14:paraId="7E84619A" w14:textId="3D21A65B" w:rsidR="00E7501E" w:rsidRPr="00E7501E" w:rsidRDefault="00E7501E" w:rsidP="00E7501E">
      <w:r>
        <w:rPr>
          <w:rStyle w:val="hgkelc"/>
        </w:rPr>
        <w:t xml:space="preserve">Ein </w:t>
      </w:r>
      <w:r>
        <w:rPr>
          <w:rStyle w:val="hgkelc"/>
          <w:b/>
          <w:bCs/>
        </w:rPr>
        <w:t>Wertschöpfungskettendiagramm</w:t>
      </w:r>
      <w:r>
        <w:rPr>
          <w:rStyle w:val="hgkelc"/>
        </w:rPr>
        <w:t xml:space="preserve"> (WKD) ist ein Modell zur Darstellung von Geschäftsprozessen. Es findet hauptsächlich – wie auch die Prozesslandkarte auf hohem Abstraktionsniveau Anwendung und dient grundsätzlich zur Strukturierung der wesentlichen Funktionen, Aufgaben, Prozesse einer Organisation.</w:t>
      </w:r>
    </w:p>
    <w:p w14:paraId="39442D17" w14:textId="4BE635CB" w:rsidR="006F2C15" w:rsidRDefault="006F2C15" w:rsidP="00551E3A">
      <w:r>
        <w:rPr>
          <w:noProof/>
        </w:rPr>
        <w:drawing>
          <wp:inline distT="0" distB="0" distL="0" distR="0" wp14:anchorId="1976C391" wp14:editId="1CAF8080">
            <wp:extent cx="5760720" cy="358013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580130"/>
                    </a:xfrm>
                    <a:prstGeom prst="rect">
                      <a:avLst/>
                    </a:prstGeom>
                  </pic:spPr>
                </pic:pic>
              </a:graphicData>
            </a:graphic>
          </wp:inline>
        </w:drawing>
      </w:r>
    </w:p>
    <w:p w14:paraId="59AA889C" w14:textId="384A41DB" w:rsidR="006F2C15" w:rsidRDefault="006F2C15" w:rsidP="00551E3A">
      <w:bookmarkStart w:id="5" w:name="_Toc95326342"/>
      <w:r w:rsidRPr="00E7501E">
        <w:rPr>
          <w:rStyle w:val="berschrift2Zchn"/>
          <w:b/>
          <w:bCs/>
        </w:rPr>
        <w:t>Kernprozesse</w:t>
      </w:r>
      <w:bookmarkEnd w:id="5"/>
      <w:r>
        <w:t>: Die Prozesse haben immer einen wertschöpfenden Charakter. Ein weiterer erklärender Ansatz ist die Erfüllung des Kundenwunsches. Kernprozesse eines Heizungshersteller sind demnach die Produktion von Heizungsanlagen.</w:t>
      </w:r>
    </w:p>
    <w:p w14:paraId="13CD3DB0" w14:textId="43C43538" w:rsidR="006F2C15" w:rsidRDefault="006F2C15" w:rsidP="00551E3A"/>
    <w:p w14:paraId="593A8C98" w14:textId="7E146EE2" w:rsidR="006F2C15" w:rsidRDefault="006F2C15" w:rsidP="00551E3A">
      <w:bookmarkStart w:id="6" w:name="_Toc95326343"/>
      <w:r w:rsidRPr="00E7501E">
        <w:rPr>
          <w:rStyle w:val="berschrift2Zchn"/>
          <w:b/>
          <w:bCs/>
        </w:rPr>
        <w:t>Unterstützungsprozesse</w:t>
      </w:r>
      <w:bookmarkEnd w:id="6"/>
      <w:r>
        <w:t>: Unterstützungsprozes</w:t>
      </w:r>
      <w:r w:rsidR="00E7501E">
        <w:t xml:space="preserve">se (Supportprozesse) bezeichnet betriebliche Prozesse, die den Kernprozess unterstützen. Typischerweise haben sie keinen Kundennutzen und </w:t>
      </w:r>
      <w:r w:rsidR="00E7501E">
        <w:lastRenderedPageBreak/>
        <w:t>erwirtschaften auch nicht unmittelbare Erlöse. Der Kunde wäre also nicht bereit, für diese Art von Prozess Geld zu bezahlen. Z.B. Prozesse der Buchhaltung</w:t>
      </w:r>
    </w:p>
    <w:p w14:paraId="70EEC5EA" w14:textId="132B9EEB" w:rsidR="00E7501E" w:rsidRDefault="00E7501E" w:rsidP="00551E3A"/>
    <w:p w14:paraId="0B7C490F" w14:textId="7DD10350" w:rsidR="00E7501E" w:rsidRDefault="00E7501E" w:rsidP="00551E3A">
      <w:bookmarkStart w:id="7" w:name="_Toc95326344"/>
      <w:r w:rsidRPr="00E7501E">
        <w:rPr>
          <w:rStyle w:val="berschrift2Zchn"/>
          <w:b/>
          <w:bCs/>
        </w:rPr>
        <w:t>Managementprozesse</w:t>
      </w:r>
      <w:bookmarkEnd w:id="7"/>
      <w:r>
        <w:t>: Die Prozesse planen, steuern und überwachen Kernprozesse in Unternehmen. Zu den Managementprozessen zählen beispielweise die Festlegung von Zielen, Personalführung, Qualitätsmanagement, Projektmanagement, Risikomanagement oder Finanzmanagement.</w:t>
      </w:r>
    </w:p>
    <w:p w14:paraId="56790FFE" w14:textId="7D676DE5" w:rsidR="00E7501E" w:rsidRDefault="00E7501E" w:rsidP="00551E3A"/>
    <w:p w14:paraId="03EFD63E" w14:textId="77777777" w:rsidR="00E7501E" w:rsidRDefault="00E7501E" w:rsidP="00551E3A"/>
    <w:p w14:paraId="57A3AC74" w14:textId="290D3F37" w:rsidR="00E7501E" w:rsidRDefault="00686643" w:rsidP="00686643">
      <w:pPr>
        <w:pStyle w:val="berschrift1"/>
      </w:pPr>
      <w:r>
        <w:t>Ereignisgesteuerte Prozesskette (EPK)</w:t>
      </w:r>
    </w:p>
    <w:p w14:paraId="55895BF9" w14:textId="39DA4E58" w:rsidR="00686643" w:rsidRDefault="00686643" w:rsidP="00551E3A">
      <w:r>
        <w:t>Die EPK ist die industriell genutzte Darstellungsform zur Abbildung von Geschäftsprozessen.</w:t>
      </w:r>
    </w:p>
    <w:p w14:paraId="06FC547F" w14:textId="44C52223" w:rsidR="00686643" w:rsidRPr="00551E3A" w:rsidRDefault="00686643" w:rsidP="00551E3A">
      <w:r>
        <w:rPr>
          <w:noProof/>
        </w:rPr>
        <w:drawing>
          <wp:inline distT="0" distB="0" distL="0" distR="0" wp14:anchorId="59BB68F6" wp14:editId="65C84765">
            <wp:extent cx="5760720" cy="3189605"/>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6"/>
                    <a:stretch>
                      <a:fillRect/>
                    </a:stretch>
                  </pic:blipFill>
                  <pic:spPr>
                    <a:xfrm>
                      <a:off x="0" y="0"/>
                      <a:ext cx="5760720" cy="3189605"/>
                    </a:xfrm>
                    <a:prstGeom prst="rect">
                      <a:avLst/>
                    </a:prstGeom>
                  </pic:spPr>
                </pic:pic>
              </a:graphicData>
            </a:graphic>
          </wp:inline>
        </w:drawing>
      </w:r>
    </w:p>
    <w:sectPr w:rsidR="00686643" w:rsidRPr="00551E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3A"/>
    <w:rsid w:val="000F089C"/>
    <w:rsid w:val="001233A8"/>
    <w:rsid w:val="004C036F"/>
    <w:rsid w:val="00551E3A"/>
    <w:rsid w:val="00686643"/>
    <w:rsid w:val="006F2C15"/>
    <w:rsid w:val="00E750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AFA0F"/>
  <w15:chartTrackingRefBased/>
  <w15:docId w15:val="{F2CBC728-B264-4CF8-9802-95117859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51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C0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E3A"/>
    <w:rPr>
      <w:rFonts w:asciiTheme="majorHAnsi" w:eastAsiaTheme="majorEastAsia" w:hAnsiTheme="majorHAnsi" w:cstheme="majorBidi"/>
      <w:color w:val="2F5496" w:themeColor="accent1" w:themeShade="BF"/>
      <w:sz w:val="32"/>
      <w:szCs w:val="32"/>
    </w:rPr>
  </w:style>
  <w:style w:type="character" w:styleId="Fett">
    <w:name w:val="Strong"/>
    <w:basedOn w:val="Absatz-Standardschriftart"/>
    <w:uiPriority w:val="22"/>
    <w:qFormat/>
    <w:rsid w:val="004C036F"/>
    <w:rPr>
      <w:b/>
      <w:bCs/>
    </w:rPr>
  </w:style>
  <w:style w:type="character" w:customStyle="1" w:styleId="berschrift2Zchn">
    <w:name w:val="Überschrift 2 Zchn"/>
    <w:basedOn w:val="Absatz-Standardschriftart"/>
    <w:link w:val="berschrift2"/>
    <w:uiPriority w:val="9"/>
    <w:rsid w:val="004C036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4C036F"/>
    <w:pPr>
      <w:outlineLvl w:val="9"/>
    </w:pPr>
    <w:rPr>
      <w:lang w:eastAsia="de-DE"/>
    </w:rPr>
  </w:style>
  <w:style w:type="paragraph" w:styleId="Verzeichnis1">
    <w:name w:val="toc 1"/>
    <w:basedOn w:val="Standard"/>
    <w:next w:val="Standard"/>
    <w:autoRedefine/>
    <w:uiPriority w:val="39"/>
    <w:unhideWhenUsed/>
    <w:rsid w:val="004C036F"/>
    <w:pPr>
      <w:spacing w:after="100"/>
    </w:pPr>
  </w:style>
  <w:style w:type="paragraph" w:styleId="Verzeichnis2">
    <w:name w:val="toc 2"/>
    <w:basedOn w:val="Standard"/>
    <w:next w:val="Standard"/>
    <w:autoRedefine/>
    <w:uiPriority w:val="39"/>
    <w:unhideWhenUsed/>
    <w:rsid w:val="004C036F"/>
    <w:pPr>
      <w:spacing w:after="100"/>
      <w:ind w:left="220"/>
    </w:pPr>
  </w:style>
  <w:style w:type="character" w:styleId="Hyperlink">
    <w:name w:val="Hyperlink"/>
    <w:basedOn w:val="Absatz-Standardschriftart"/>
    <w:uiPriority w:val="99"/>
    <w:unhideWhenUsed/>
    <w:rsid w:val="004C036F"/>
    <w:rPr>
      <w:color w:val="0563C1" w:themeColor="hyperlink"/>
      <w:u w:val="single"/>
    </w:rPr>
  </w:style>
  <w:style w:type="character" w:customStyle="1" w:styleId="hgkelc">
    <w:name w:val="hgkelc"/>
    <w:basedOn w:val="Absatz-Standardschriftart"/>
    <w:rsid w:val="00E75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E2141-15F5-44D4-8907-A1B6AA7F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496</Words>
  <Characters>3127</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Schmitz</dc:creator>
  <cp:keywords/>
  <dc:description/>
  <cp:lastModifiedBy>Kevin Schmitz</cp:lastModifiedBy>
  <cp:revision>1</cp:revision>
  <dcterms:created xsi:type="dcterms:W3CDTF">2022-02-09T17:48:00Z</dcterms:created>
  <dcterms:modified xsi:type="dcterms:W3CDTF">2022-02-09T18:17:00Z</dcterms:modified>
</cp:coreProperties>
</file>