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8B791" w14:textId="63D73307" w:rsidR="00772DD2" w:rsidRPr="00772DD2" w:rsidRDefault="00772DD2" w:rsidP="005A5625">
      <w:pPr>
        <w:widowControl w:val="0"/>
        <w:autoSpaceDE w:val="0"/>
        <w:autoSpaceDN w:val="0"/>
        <w:adjustRightInd w:val="0"/>
        <w:rPr>
          <w:rFonts w:ascii="Arial" w:hAnsi="Arial" w:cs="Arial"/>
          <w:b/>
          <w:bCs/>
          <w:sz w:val="36"/>
          <w:szCs w:val="36"/>
        </w:rPr>
      </w:pPr>
      <w:r>
        <w:rPr>
          <w:rFonts w:ascii="Arial" w:hAnsi="Arial" w:cs="Arial"/>
          <w:b/>
          <w:bCs/>
          <w:sz w:val="36"/>
          <w:szCs w:val="36"/>
        </w:rPr>
        <w:t>SERVICES (PORTFOLIO)</w:t>
      </w:r>
    </w:p>
    <w:p w14:paraId="01811620" w14:textId="77777777" w:rsidR="005A5625" w:rsidRDefault="005A5625" w:rsidP="005A5625">
      <w:pPr>
        <w:widowControl w:val="0"/>
        <w:autoSpaceDE w:val="0"/>
        <w:autoSpaceDN w:val="0"/>
        <w:adjustRightInd w:val="0"/>
        <w:rPr>
          <w:rFonts w:ascii="Arial" w:hAnsi="Arial" w:cs="Arial"/>
          <w:b/>
          <w:bCs/>
          <w:color w:val="FFFFFF"/>
          <w:sz w:val="36"/>
          <w:szCs w:val="36"/>
        </w:rPr>
      </w:pPr>
      <w:r>
        <w:rPr>
          <w:rFonts w:ascii="Arial" w:hAnsi="Arial" w:cs="Arial"/>
          <w:b/>
          <w:bCs/>
          <w:color w:val="FFFFFF"/>
          <w:sz w:val="36"/>
          <w:szCs w:val="36"/>
        </w:rPr>
        <w:t>Technical Translation Services</w:t>
      </w:r>
    </w:p>
    <w:p w14:paraId="0A2ECFEF" w14:textId="77777777" w:rsidR="005A00F4" w:rsidRDefault="005A5625" w:rsidP="005A5625">
      <w:pPr>
        <w:widowControl w:val="0"/>
        <w:autoSpaceDE w:val="0"/>
        <w:autoSpaceDN w:val="0"/>
        <w:adjustRightInd w:val="0"/>
        <w:rPr>
          <w:rFonts w:ascii="Arial" w:hAnsi="Arial" w:cs="Arial"/>
          <w:b/>
          <w:bCs/>
          <w:sz w:val="32"/>
          <w:szCs w:val="32"/>
        </w:rPr>
      </w:pPr>
      <w:r w:rsidRPr="005A5625">
        <w:rPr>
          <w:rFonts w:ascii="Arial" w:hAnsi="Arial" w:cs="Arial"/>
          <w:b/>
          <w:bCs/>
          <w:sz w:val="32"/>
          <w:szCs w:val="32"/>
        </w:rPr>
        <w:t>IT &amp; Telecoms</w:t>
      </w:r>
    </w:p>
    <w:p w14:paraId="6C9F39FB" w14:textId="7896DD30" w:rsidR="005A5625" w:rsidRPr="005A00F4" w:rsidRDefault="005A00F4" w:rsidP="005A5625">
      <w:pPr>
        <w:widowControl w:val="0"/>
        <w:autoSpaceDE w:val="0"/>
        <w:autoSpaceDN w:val="0"/>
        <w:adjustRightInd w:val="0"/>
        <w:rPr>
          <w:rFonts w:ascii="Arial" w:hAnsi="Arial" w:cs="Arial"/>
          <w:b/>
          <w:bCs/>
          <w:sz w:val="32"/>
          <w:szCs w:val="32"/>
        </w:rPr>
      </w:pPr>
      <w:r>
        <w:rPr>
          <w:rFonts w:ascii="Helvetica" w:hAnsi="Helvetica" w:cs="Helvetica"/>
          <w:sz w:val="26"/>
          <w:szCs w:val="26"/>
        </w:rPr>
        <w:t>We</w:t>
      </w:r>
      <w:r w:rsidR="005A5625" w:rsidRPr="005A5625">
        <w:rPr>
          <w:rFonts w:ascii="Helvetica" w:hAnsi="Helvetica" w:cs="Helvetica"/>
          <w:sz w:val="26"/>
          <w:szCs w:val="26"/>
        </w:rPr>
        <w:t xml:space="preserve"> </w:t>
      </w:r>
      <w:r>
        <w:rPr>
          <w:rFonts w:ascii="Helvetica" w:hAnsi="Helvetica" w:cs="Helvetica"/>
          <w:sz w:val="26"/>
          <w:szCs w:val="26"/>
        </w:rPr>
        <w:t xml:space="preserve">provide </w:t>
      </w:r>
      <w:r w:rsidR="005A5625" w:rsidRPr="005A5625">
        <w:rPr>
          <w:rFonts w:ascii="Helvetica" w:hAnsi="Helvetica" w:cs="Helvetica"/>
          <w:b/>
          <w:bCs/>
          <w:sz w:val="26"/>
          <w:szCs w:val="26"/>
        </w:rPr>
        <w:t>technical translation services</w:t>
      </w:r>
      <w:r w:rsidR="005A5625" w:rsidRPr="005A5625">
        <w:rPr>
          <w:rFonts w:ascii="Helvetica" w:hAnsi="Helvetica" w:cs="Helvetica"/>
          <w:sz w:val="26"/>
          <w:szCs w:val="26"/>
        </w:rPr>
        <w:t xml:space="preserve"> in all areas of telecom, softwa</w:t>
      </w:r>
      <w:r>
        <w:rPr>
          <w:rFonts w:ascii="Helvetica" w:hAnsi="Helvetica" w:cs="Helvetica"/>
          <w:sz w:val="26"/>
          <w:szCs w:val="26"/>
        </w:rPr>
        <w:t>re, hardware and IT services.</w:t>
      </w:r>
    </w:p>
    <w:p w14:paraId="3380499F" w14:textId="1E66DFF6"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Our quality assurance and delivery processes comply with industry standards and are proven to deliver fast, accurate and cost-effective technical translation services.</w:t>
      </w:r>
    </w:p>
    <w:p w14:paraId="5B9520EB" w14:textId="77777777"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Our experience includes:</w:t>
      </w:r>
    </w:p>
    <w:p w14:paraId="031CAE24"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Tender specifications and submissions</w:t>
      </w:r>
    </w:p>
    <w:p w14:paraId="7E515B9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Software localisation</w:t>
      </w:r>
    </w:p>
    <w:p w14:paraId="123398C3"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User and training manuals</w:t>
      </w:r>
    </w:p>
    <w:p w14:paraId="6078206B"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Product specifications</w:t>
      </w:r>
    </w:p>
    <w:p w14:paraId="7B808FD2"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Process descriptions</w:t>
      </w:r>
    </w:p>
    <w:p w14:paraId="0E1A5B29"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E-learning modules</w:t>
      </w:r>
    </w:p>
    <w:p w14:paraId="2427EEB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Marketing materials</w:t>
      </w:r>
    </w:p>
    <w:p w14:paraId="2AFDAC83" w14:textId="77777777" w:rsid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 xml:space="preserve">Corporate website </w:t>
      </w:r>
      <w:r>
        <w:rPr>
          <w:rFonts w:ascii="Helvetica" w:hAnsi="Helvetica" w:cs="Helvetica"/>
          <w:sz w:val="26"/>
          <w:szCs w:val="26"/>
        </w:rPr>
        <w:t>localization</w:t>
      </w:r>
    </w:p>
    <w:p w14:paraId="60CFE2BF" w14:textId="77777777" w:rsidR="005A5625" w:rsidRPr="005A5625" w:rsidRDefault="005A5625" w:rsidP="005A5625">
      <w:pPr>
        <w:widowControl w:val="0"/>
        <w:tabs>
          <w:tab w:val="left" w:pos="220"/>
          <w:tab w:val="left" w:pos="720"/>
        </w:tabs>
        <w:autoSpaceDE w:val="0"/>
        <w:autoSpaceDN w:val="0"/>
        <w:adjustRightInd w:val="0"/>
        <w:rPr>
          <w:rFonts w:ascii="Helvetica" w:hAnsi="Helvetica" w:cs="Helvetica"/>
          <w:sz w:val="26"/>
          <w:szCs w:val="26"/>
        </w:rPr>
      </w:pPr>
    </w:p>
    <w:p w14:paraId="223AAC54" w14:textId="77777777" w:rsidR="005A5625" w:rsidRPr="005A5625" w:rsidRDefault="005A5625" w:rsidP="005A5625">
      <w:pPr>
        <w:widowControl w:val="0"/>
        <w:autoSpaceDE w:val="0"/>
        <w:autoSpaceDN w:val="0"/>
        <w:adjustRightInd w:val="0"/>
        <w:rPr>
          <w:rFonts w:ascii="Arial" w:hAnsi="Arial" w:cs="Arial"/>
          <w:b/>
          <w:bCs/>
          <w:sz w:val="36"/>
          <w:szCs w:val="36"/>
        </w:rPr>
      </w:pPr>
      <w:r w:rsidRPr="005A5625">
        <w:rPr>
          <w:rFonts w:ascii="Arial" w:hAnsi="Arial" w:cs="Arial"/>
          <w:b/>
          <w:bCs/>
          <w:sz w:val="36"/>
          <w:szCs w:val="36"/>
        </w:rPr>
        <w:t>Chemical Translation Services</w:t>
      </w:r>
    </w:p>
    <w:p w14:paraId="3FF1DE6B" w14:textId="77777777" w:rsidR="005A5625" w:rsidRPr="005A5625" w:rsidRDefault="005A5625" w:rsidP="005A5625">
      <w:pPr>
        <w:widowControl w:val="0"/>
        <w:autoSpaceDE w:val="0"/>
        <w:autoSpaceDN w:val="0"/>
        <w:adjustRightInd w:val="0"/>
        <w:rPr>
          <w:rFonts w:ascii="Arial" w:hAnsi="Arial" w:cs="Arial"/>
          <w:b/>
          <w:bCs/>
          <w:sz w:val="32"/>
          <w:szCs w:val="32"/>
        </w:rPr>
      </w:pPr>
      <w:r w:rsidRPr="005A5625">
        <w:rPr>
          <w:rFonts w:ascii="Arial" w:hAnsi="Arial" w:cs="Arial"/>
          <w:b/>
          <w:bCs/>
          <w:sz w:val="32"/>
          <w:szCs w:val="32"/>
        </w:rPr>
        <w:t>Chemical</w:t>
      </w:r>
    </w:p>
    <w:p w14:paraId="3CEE88C9" w14:textId="4E06053E" w:rsidR="005A5625" w:rsidRPr="005A5625" w:rsidRDefault="005A00F4" w:rsidP="005A5625">
      <w:pPr>
        <w:widowControl w:val="0"/>
        <w:autoSpaceDE w:val="0"/>
        <w:autoSpaceDN w:val="0"/>
        <w:adjustRightInd w:val="0"/>
        <w:rPr>
          <w:rFonts w:ascii="Helvetica" w:hAnsi="Helvetica" w:cs="Helvetica"/>
          <w:sz w:val="26"/>
          <w:szCs w:val="26"/>
        </w:rPr>
      </w:pPr>
      <w:r>
        <w:rPr>
          <w:rFonts w:ascii="Helvetica" w:hAnsi="Helvetica" w:cs="Helvetica"/>
          <w:sz w:val="26"/>
          <w:szCs w:val="26"/>
        </w:rPr>
        <w:t>We have</w:t>
      </w:r>
      <w:r w:rsidR="005A5625" w:rsidRPr="005A5625">
        <w:rPr>
          <w:rFonts w:ascii="Helvetica" w:hAnsi="Helvetica" w:cs="Helvetica"/>
          <w:sz w:val="26"/>
          <w:szCs w:val="26"/>
        </w:rPr>
        <w:t xml:space="preserve"> been supporting the chemical sector for many y</w:t>
      </w:r>
      <w:r>
        <w:rPr>
          <w:rFonts w:ascii="Helvetica" w:hAnsi="Helvetica" w:cs="Helvetica"/>
          <w:sz w:val="26"/>
          <w:szCs w:val="26"/>
        </w:rPr>
        <w:t xml:space="preserve">ears and have become a </w:t>
      </w:r>
      <w:r w:rsidR="005A5625" w:rsidRPr="005A5625">
        <w:rPr>
          <w:rFonts w:ascii="Helvetica" w:hAnsi="Helvetica" w:cs="Helvetica"/>
          <w:sz w:val="26"/>
          <w:szCs w:val="26"/>
        </w:rPr>
        <w:t>supplier to a number of multinational chemical companies.</w:t>
      </w:r>
    </w:p>
    <w:p w14:paraId="441CABAA" w14:textId="77777777"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Our expertise includes catalysts, petrochemicals, speciality chemicals, plastics, polyurethanes, personal care, healthcare, and pharmaceuticals.</w:t>
      </w:r>
    </w:p>
    <w:p w14:paraId="1AF2675C" w14:textId="77777777"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Typical projects include:</w:t>
      </w:r>
    </w:p>
    <w:p w14:paraId="6073FCA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Material Safety Data Sheets</w:t>
      </w:r>
    </w:p>
    <w:p w14:paraId="5CB0706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EHS information</w:t>
      </w:r>
    </w:p>
    <w:p w14:paraId="77D5022C"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Materials handling documentation</w:t>
      </w:r>
    </w:p>
    <w:p w14:paraId="41C13B42"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Process reports</w:t>
      </w:r>
    </w:p>
    <w:p w14:paraId="2D0B34C2"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Production data</w:t>
      </w:r>
    </w:p>
    <w:p w14:paraId="21F3D1E4"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Standard Operating Procedures</w:t>
      </w:r>
    </w:p>
    <w:p w14:paraId="21C7E262"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Product brochures</w:t>
      </w:r>
    </w:p>
    <w:p w14:paraId="0C44992E"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Websites</w:t>
      </w:r>
    </w:p>
    <w:p w14:paraId="3EB52971"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Training materials</w:t>
      </w:r>
    </w:p>
    <w:p w14:paraId="4703A293"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Press releases</w:t>
      </w:r>
    </w:p>
    <w:p w14:paraId="7180C90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Packaging information</w:t>
      </w:r>
    </w:p>
    <w:p w14:paraId="74ACF365" w14:textId="77777777" w:rsidR="005A5625" w:rsidRPr="005A5625" w:rsidRDefault="005A5625" w:rsidP="005A5625">
      <w:pPr>
        <w:widowControl w:val="0"/>
        <w:tabs>
          <w:tab w:val="left" w:pos="220"/>
          <w:tab w:val="left" w:pos="720"/>
        </w:tabs>
        <w:autoSpaceDE w:val="0"/>
        <w:autoSpaceDN w:val="0"/>
        <w:adjustRightInd w:val="0"/>
        <w:rPr>
          <w:rFonts w:ascii="Helvetica" w:hAnsi="Helvetica" w:cs="Helvetica"/>
          <w:sz w:val="26"/>
          <w:szCs w:val="26"/>
        </w:rPr>
      </w:pPr>
    </w:p>
    <w:p w14:paraId="2A027296" w14:textId="77777777" w:rsidR="005A5625" w:rsidRPr="005A5625" w:rsidRDefault="005A5625" w:rsidP="005A5625">
      <w:pPr>
        <w:widowControl w:val="0"/>
        <w:autoSpaceDE w:val="0"/>
        <w:autoSpaceDN w:val="0"/>
        <w:adjustRightInd w:val="0"/>
        <w:rPr>
          <w:rFonts w:ascii="Arial" w:hAnsi="Arial" w:cs="Arial"/>
          <w:b/>
          <w:bCs/>
          <w:sz w:val="36"/>
          <w:szCs w:val="36"/>
        </w:rPr>
      </w:pPr>
      <w:r w:rsidRPr="005A5625">
        <w:rPr>
          <w:rFonts w:ascii="Arial" w:hAnsi="Arial" w:cs="Arial"/>
          <w:b/>
          <w:bCs/>
          <w:sz w:val="36"/>
          <w:szCs w:val="36"/>
        </w:rPr>
        <w:t>Medical Translation Services</w:t>
      </w:r>
    </w:p>
    <w:p w14:paraId="3AF2B8F0" w14:textId="77777777" w:rsidR="005A5625" w:rsidRPr="005A5625" w:rsidRDefault="005A5625" w:rsidP="005A5625">
      <w:pPr>
        <w:widowControl w:val="0"/>
        <w:autoSpaceDE w:val="0"/>
        <w:autoSpaceDN w:val="0"/>
        <w:adjustRightInd w:val="0"/>
        <w:rPr>
          <w:rFonts w:ascii="Arial" w:hAnsi="Arial" w:cs="Arial"/>
          <w:b/>
          <w:bCs/>
          <w:sz w:val="32"/>
          <w:szCs w:val="32"/>
        </w:rPr>
      </w:pPr>
      <w:r w:rsidRPr="005A5625">
        <w:rPr>
          <w:rFonts w:ascii="Arial" w:hAnsi="Arial" w:cs="Arial"/>
          <w:b/>
          <w:bCs/>
          <w:sz w:val="32"/>
          <w:szCs w:val="32"/>
        </w:rPr>
        <w:t>Life Sciences</w:t>
      </w:r>
    </w:p>
    <w:p w14:paraId="0CAD9DDE" w14:textId="29F18D95" w:rsidR="005A5625" w:rsidRPr="005A5625" w:rsidRDefault="005A00F4" w:rsidP="005A5625">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We provide</w:t>
      </w:r>
      <w:r w:rsidR="005A5625" w:rsidRPr="005A5625">
        <w:rPr>
          <w:rFonts w:ascii="Helvetica" w:hAnsi="Helvetica" w:cs="Helvetica"/>
          <w:sz w:val="26"/>
          <w:szCs w:val="26"/>
        </w:rPr>
        <w:t xml:space="preserve"> specialist </w:t>
      </w:r>
      <w:r w:rsidR="005A5625" w:rsidRPr="005A5625">
        <w:rPr>
          <w:rFonts w:ascii="Helvetica" w:hAnsi="Helvetica" w:cs="Helvetica"/>
          <w:b/>
          <w:bCs/>
          <w:sz w:val="26"/>
          <w:szCs w:val="26"/>
        </w:rPr>
        <w:t>medical translation services</w:t>
      </w:r>
      <w:r>
        <w:rPr>
          <w:rFonts w:ascii="Helvetica" w:hAnsi="Helvetica" w:cs="Helvetica"/>
          <w:sz w:val="26"/>
          <w:szCs w:val="26"/>
        </w:rPr>
        <w:t xml:space="preserve"> and are a</w:t>
      </w:r>
      <w:r w:rsidR="005A5625" w:rsidRPr="005A5625">
        <w:rPr>
          <w:rFonts w:ascii="Helvetica" w:hAnsi="Helvetica" w:cs="Helvetica"/>
          <w:sz w:val="26"/>
          <w:szCs w:val="26"/>
        </w:rPr>
        <w:t xml:space="preserve"> supplier to a number of healthcare organisations and multinational pharmaceutical companies.</w:t>
      </w:r>
    </w:p>
    <w:p w14:paraId="1035CCAA" w14:textId="77777777"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Typical medical translation documents include:</w:t>
      </w:r>
    </w:p>
    <w:p w14:paraId="7AF95285"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Patient Information leaflets</w:t>
      </w:r>
    </w:p>
    <w:p w14:paraId="49DFC46F"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Codes of Conduct</w:t>
      </w:r>
    </w:p>
    <w:p w14:paraId="287FA394"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Clinical trial documentation</w:t>
      </w:r>
    </w:p>
    <w:p w14:paraId="43B322A8"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Summary of Product Characteristics</w:t>
      </w:r>
    </w:p>
    <w:p w14:paraId="4A456238"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Marketing authorizations</w:t>
      </w:r>
    </w:p>
    <w:p w14:paraId="62D5DA5B"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Promotional literature</w:t>
      </w:r>
    </w:p>
    <w:p w14:paraId="4126B0FF"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Patient consent forms</w:t>
      </w:r>
    </w:p>
    <w:p w14:paraId="0460FB9C"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Discharge summaries</w:t>
      </w:r>
    </w:p>
    <w:p w14:paraId="17A14267"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Medical journal articles</w:t>
      </w:r>
    </w:p>
    <w:p w14:paraId="207D1BC6"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A5625">
        <w:rPr>
          <w:rFonts w:ascii="Helvetica" w:hAnsi="Helvetica" w:cs="Helvetica"/>
          <w:sz w:val="26"/>
          <w:szCs w:val="26"/>
        </w:rPr>
        <w:t>Health awareness brochures</w:t>
      </w:r>
    </w:p>
    <w:p w14:paraId="7A9F30CD" w14:textId="77777777" w:rsidR="00255025" w:rsidRDefault="00A8461F"/>
    <w:p w14:paraId="48201951" w14:textId="77777777" w:rsidR="005A5625" w:rsidRPr="005A5625" w:rsidRDefault="005A5625" w:rsidP="005A5625">
      <w:pPr>
        <w:widowControl w:val="0"/>
        <w:autoSpaceDE w:val="0"/>
        <w:autoSpaceDN w:val="0"/>
        <w:adjustRightInd w:val="0"/>
        <w:rPr>
          <w:rFonts w:ascii="Helvetica" w:hAnsi="Helvetica" w:cs="Helvetica"/>
          <w:b/>
          <w:bCs/>
          <w:sz w:val="44"/>
          <w:szCs w:val="44"/>
        </w:rPr>
      </w:pPr>
    </w:p>
    <w:p w14:paraId="1278012F" w14:textId="77777777" w:rsidR="005A5625" w:rsidRPr="005A5625" w:rsidRDefault="005A5625" w:rsidP="005A5625">
      <w:pPr>
        <w:widowControl w:val="0"/>
        <w:autoSpaceDE w:val="0"/>
        <w:autoSpaceDN w:val="0"/>
        <w:adjustRightInd w:val="0"/>
        <w:rPr>
          <w:rFonts w:ascii="Arial" w:hAnsi="Arial" w:cs="Arial"/>
          <w:b/>
          <w:bCs/>
          <w:sz w:val="36"/>
          <w:szCs w:val="36"/>
        </w:rPr>
      </w:pPr>
      <w:r w:rsidRPr="005A5625">
        <w:rPr>
          <w:rFonts w:ascii="Arial" w:hAnsi="Arial" w:cs="Arial"/>
          <w:b/>
          <w:bCs/>
          <w:sz w:val="36"/>
          <w:szCs w:val="36"/>
        </w:rPr>
        <w:t>Financial Translation Services</w:t>
      </w:r>
    </w:p>
    <w:p w14:paraId="399CC932" w14:textId="42CE0C56" w:rsidR="005A00F4" w:rsidRPr="005A5625" w:rsidRDefault="005A00F4" w:rsidP="005A00F4">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w:t>
      </w:r>
      <w:r w:rsidR="005A5625" w:rsidRPr="005A5625">
        <w:rPr>
          <w:rFonts w:ascii="Helvetica" w:hAnsi="Helvetica" w:cs="Helvetica"/>
          <w:sz w:val="26"/>
          <w:szCs w:val="26"/>
        </w:rPr>
        <w:t>provide</w:t>
      </w:r>
      <w:r>
        <w:rPr>
          <w:rFonts w:ascii="Helvetica" w:hAnsi="Helvetica" w:cs="Helvetica"/>
          <w:sz w:val="26"/>
          <w:szCs w:val="26"/>
        </w:rPr>
        <w:t>d</w:t>
      </w:r>
      <w:r w:rsidR="005A5625" w:rsidRPr="005A5625">
        <w:rPr>
          <w:rFonts w:ascii="Helvetica" w:hAnsi="Helvetica" w:cs="Helvetica"/>
          <w:b/>
          <w:bCs/>
          <w:sz w:val="26"/>
          <w:szCs w:val="26"/>
        </w:rPr>
        <w:t xml:space="preserve"> financial translation services</w:t>
      </w:r>
      <w:r>
        <w:rPr>
          <w:rFonts w:ascii="Helvetica" w:hAnsi="Helvetica" w:cs="Helvetica"/>
          <w:b/>
          <w:bCs/>
          <w:sz w:val="26"/>
          <w:szCs w:val="26"/>
        </w:rPr>
        <w:t>.</w:t>
      </w:r>
      <w:r w:rsidR="005A5625" w:rsidRPr="005A5625">
        <w:rPr>
          <w:rFonts w:ascii="Helvetica" w:hAnsi="Helvetica" w:cs="Helvetica"/>
          <w:sz w:val="26"/>
          <w:szCs w:val="26"/>
        </w:rPr>
        <w:t xml:space="preserve"> Our dedicated team and proven quality assurance process ensure that you meet your reporting deadlines.</w:t>
      </w:r>
    </w:p>
    <w:p w14:paraId="4EDF48B2" w14:textId="4CAAC5D6" w:rsidR="005A5625" w:rsidRPr="005A5625" w:rsidRDefault="005A00F4" w:rsidP="005A5625">
      <w:pPr>
        <w:widowControl w:val="0"/>
        <w:autoSpaceDE w:val="0"/>
        <w:autoSpaceDN w:val="0"/>
        <w:adjustRightInd w:val="0"/>
        <w:rPr>
          <w:rFonts w:ascii="Helvetica" w:hAnsi="Helvetica" w:cs="Helvetica"/>
          <w:sz w:val="26"/>
          <w:szCs w:val="26"/>
        </w:rPr>
      </w:pPr>
      <w:r>
        <w:rPr>
          <w:rFonts w:ascii="Helvetica" w:hAnsi="Helvetica" w:cs="Helvetica"/>
          <w:sz w:val="26"/>
          <w:szCs w:val="26"/>
        </w:rPr>
        <w:t>O</w:t>
      </w:r>
      <w:r w:rsidR="005A5625" w:rsidRPr="005A5625">
        <w:rPr>
          <w:rFonts w:ascii="Helvetica" w:hAnsi="Helvetica" w:cs="Helvetica"/>
          <w:sz w:val="26"/>
          <w:szCs w:val="26"/>
        </w:rPr>
        <w:t xml:space="preserve">ur translators and editors use the latest translation technology to deliver accurate translations of your financial documents, reports and legal documentation efficiently and on time. </w:t>
      </w:r>
    </w:p>
    <w:p w14:paraId="66F4C415" w14:textId="77777777"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We take security of data very seriously and can tailor our approach to your individual requirements.</w:t>
      </w:r>
    </w:p>
    <w:p w14:paraId="5713374A" w14:textId="5D864C4A" w:rsidR="005A5625" w:rsidRPr="005A5625" w:rsidRDefault="005A5625" w:rsidP="005A5625">
      <w:pPr>
        <w:widowControl w:val="0"/>
        <w:autoSpaceDE w:val="0"/>
        <w:autoSpaceDN w:val="0"/>
        <w:adjustRightInd w:val="0"/>
        <w:rPr>
          <w:rFonts w:ascii="Helvetica" w:hAnsi="Helvetica" w:cs="Helvetica"/>
          <w:sz w:val="26"/>
          <w:szCs w:val="26"/>
        </w:rPr>
      </w:pPr>
      <w:r w:rsidRPr="005A5625">
        <w:rPr>
          <w:rFonts w:ascii="Helvetica" w:hAnsi="Helvetica" w:cs="Helvetica"/>
          <w:sz w:val="26"/>
          <w:szCs w:val="26"/>
        </w:rPr>
        <w:t xml:space="preserve">Our </w:t>
      </w:r>
      <w:r w:rsidRPr="005A5625">
        <w:rPr>
          <w:rFonts w:ascii="Helvetica" w:hAnsi="Helvetica" w:cs="Helvetica"/>
          <w:b/>
          <w:bCs/>
          <w:sz w:val="26"/>
          <w:szCs w:val="26"/>
        </w:rPr>
        <w:t>financial tran</w:t>
      </w:r>
      <w:r w:rsidR="005A00F4">
        <w:rPr>
          <w:rFonts w:ascii="Helvetica" w:hAnsi="Helvetica" w:cs="Helvetica"/>
          <w:b/>
          <w:bCs/>
          <w:sz w:val="26"/>
          <w:szCs w:val="26"/>
        </w:rPr>
        <w:t>slation</w:t>
      </w:r>
      <w:r w:rsidRPr="005A5625">
        <w:rPr>
          <w:rFonts w:ascii="Helvetica" w:hAnsi="Helvetica" w:cs="Helvetica"/>
          <w:sz w:val="26"/>
          <w:szCs w:val="26"/>
        </w:rPr>
        <w:t xml:space="preserve"> cover:</w:t>
      </w:r>
    </w:p>
    <w:p w14:paraId="173CEDAC"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hyperlink r:id="rId5" w:history="1">
        <w:r w:rsidRPr="005A5625">
          <w:rPr>
            <w:rFonts w:ascii="Helvetica" w:hAnsi="Helvetica" w:cs="Helvetica"/>
            <w:sz w:val="26"/>
            <w:szCs w:val="26"/>
            <w:u w:val="single"/>
          </w:rPr>
          <w:t>Financial communications</w:t>
        </w:r>
      </w:hyperlink>
    </w:p>
    <w:p w14:paraId="1776A685"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hyperlink r:id="rId6" w:history="1">
        <w:r w:rsidRPr="005A5625">
          <w:rPr>
            <w:rFonts w:ascii="Helvetica" w:hAnsi="Helvetica" w:cs="Helvetica"/>
            <w:sz w:val="26"/>
            <w:szCs w:val="26"/>
            <w:u w:val="single"/>
          </w:rPr>
          <w:t>Financial translation and localisation</w:t>
        </w:r>
      </w:hyperlink>
    </w:p>
    <w:p w14:paraId="3DDEF749" w14:textId="77777777" w:rsid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hyperlink r:id="rId7" w:history="1">
        <w:r w:rsidRPr="005A5625">
          <w:rPr>
            <w:rFonts w:ascii="Helvetica" w:hAnsi="Helvetica" w:cs="Helvetica"/>
            <w:sz w:val="26"/>
            <w:szCs w:val="26"/>
            <w:u w:val="single"/>
          </w:rPr>
          <w:t>Annual reports and interim reports</w:t>
        </w:r>
      </w:hyperlink>
    </w:p>
    <w:p w14:paraId="2DC1837D" w14:textId="77777777" w:rsidR="005A5625" w:rsidRPr="005A5625" w:rsidRDefault="005A5625" w:rsidP="005A5625">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hyperlink r:id="rId8" w:history="1">
        <w:r w:rsidRPr="005A5625">
          <w:rPr>
            <w:rFonts w:ascii="Helvetica" w:hAnsi="Helvetica" w:cs="Helvetica"/>
            <w:sz w:val="26"/>
            <w:szCs w:val="26"/>
            <w:u w:val="single"/>
          </w:rPr>
          <w:t>Interpreting</w:t>
        </w:r>
      </w:hyperlink>
      <w:r w:rsidRPr="005A5625">
        <w:rPr>
          <w:rFonts w:ascii="Helvetica" w:hAnsi="Helvetica" w:cs="Helvetica"/>
          <w:sz w:val="26"/>
          <w:szCs w:val="26"/>
        </w:rPr>
        <w:t xml:space="preserve"> for financial services</w:t>
      </w:r>
    </w:p>
    <w:p w14:paraId="73DE0F53" w14:textId="77777777" w:rsidR="005A5625" w:rsidRPr="005D3D01" w:rsidRDefault="005A5625" w:rsidP="005A5625"/>
    <w:p w14:paraId="0C4A48A5" w14:textId="77777777" w:rsidR="005D3D01" w:rsidRPr="005D3D01" w:rsidRDefault="005D3D01" w:rsidP="005D3D01">
      <w:pPr>
        <w:widowControl w:val="0"/>
        <w:autoSpaceDE w:val="0"/>
        <w:autoSpaceDN w:val="0"/>
        <w:adjustRightInd w:val="0"/>
        <w:rPr>
          <w:rFonts w:ascii="Arial" w:hAnsi="Arial" w:cs="Arial"/>
          <w:b/>
          <w:bCs/>
          <w:sz w:val="36"/>
          <w:szCs w:val="36"/>
        </w:rPr>
      </w:pPr>
      <w:r w:rsidRPr="005D3D01">
        <w:rPr>
          <w:rFonts w:ascii="Arial" w:hAnsi="Arial" w:cs="Arial"/>
          <w:b/>
          <w:bCs/>
          <w:sz w:val="36"/>
          <w:szCs w:val="36"/>
        </w:rPr>
        <w:t>Energy Translation Services</w:t>
      </w:r>
    </w:p>
    <w:p w14:paraId="18D1AAB3" w14:textId="77777777" w:rsidR="005D3D01" w:rsidRPr="005D3D01" w:rsidRDefault="005D3D01" w:rsidP="005D3D01">
      <w:pPr>
        <w:widowControl w:val="0"/>
        <w:autoSpaceDE w:val="0"/>
        <w:autoSpaceDN w:val="0"/>
        <w:adjustRightInd w:val="0"/>
        <w:rPr>
          <w:rFonts w:ascii="Arial" w:hAnsi="Arial" w:cs="Arial"/>
          <w:b/>
          <w:bCs/>
          <w:sz w:val="32"/>
          <w:szCs w:val="32"/>
        </w:rPr>
      </w:pPr>
      <w:r w:rsidRPr="005D3D01">
        <w:rPr>
          <w:rFonts w:ascii="Arial" w:hAnsi="Arial" w:cs="Arial"/>
          <w:b/>
          <w:bCs/>
          <w:sz w:val="32"/>
          <w:szCs w:val="32"/>
        </w:rPr>
        <w:t>Energy</w:t>
      </w:r>
    </w:p>
    <w:p w14:paraId="3E8E56D1" w14:textId="58407DD9" w:rsidR="005D3D01" w:rsidRPr="005D3D01" w:rsidRDefault="00AB33F1" w:rsidP="005D3D01">
      <w:pPr>
        <w:widowControl w:val="0"/>
        <w:autoSpaceDE w:val="0"/>
        <w:autoSpaceDN w:val="0"/>
        <w:adjustRightInd w:val="0"/>
        <w:rPr>
          <w:rFonts w:ascii="Helvetica" w:hAnsi="Helvetica" w:cs="Helvetica"/>
          <w:sz w:val="26"/>
          <w:szCs w:val="26"/>
        </w:rPr>
      </w:pPr>
      <w:r>
        <w:rPr>
          <w:rFonts w:ascii="Helvetica" w:hAnsi="Helvetica" w:cs="Helvetica"/>
          <w:sz w:val="26"/>
          <w:szCs w:val="26"/>
        </w:rPr>
        <w:t>W</w:t>
      </w:r>
      <w:r w:rsidR="005D3D01" w:rsidRPr="005D3D01">
        <w:rPr>
          <w:rFonts w:ascii="Helvetica" w:hAnsi="Helvetica" w:cs="Helvetica"/>
          <w:sz w:val="26"/>
          <w:szCs w:val="26"/>
        </w:rPr>
        <w:t xml:space="preserve">e deliver </w:t>
      </w:r>
      <w:r w:rsidR="005D3D01" w:rsidRPr="005D3D01">
        <w:rPr>
          <w:rFonts w:ascii="Helvetica" w:hAnsi="Helvetica" w:cs="Helvetica"/>
          <w:b/>
          <w:bCs/>
          <w:sz w:val="26"/>
          <w:szCs w:val="26"/>
        </w:rPr>
        <w:t>technical transl</w:t>
      </w:r>
      <w:r>
        <w:rPr>
          <w:rFonts w:ascii="Helvetica" w:hAnsi="Helvetica" w:cs="Helvetica"/>
          <w:b/>
          <w:bCs/>
          <w:sz w:val="26"/>
          <w:szCs w:val="26"/>
        </w:rPr>
        <w:t xml:space="preserve">ation and interpreting </w:t>
      </w:r>
      <w:r w:rsidR="005D3D01" w:rsidRPr="005D3D01">
        <w:rPr>
          <w:rFonts w:ascii="Helvetica" w:hAnsi="Helvetica" w:cs="Helvetica"/>
          <w:b/>
          <w:bCs/>
          <w:sz w:val="26"/>
          <w:szCs w:val="26"/>
        </w:rPr>
        <w:t>to our clients in the oil and gas, nuclear and renewable energy sector</w:t>
      </w:r>
      <w:r>
        <w:rPr>
          <w:rFonts w:ascii="Helvetica" w:hAnsi="Helvetica" w:cs="Helvetica"/>
          <w:sz w:val="26"/>
          <w:szCs w:val="26"/>
        </w:rPr>
        <w:t>. We are a</w:t>
      </w:r>
      <w:r w:rsidR="005D3D01" w:rsidRPr="005D3D01">
        <w:rPr>
          <w:rFonts w:ascii="Helvetica" w:hAnsi="Helvetica" w:cs="Helvetica"/>
          <w:sz w:val="26"/>
          <w:szCs w:val="26"/>
        </w:rPr>
        <w:t xml:space="preserve"> supplier to major utilities businesses and offer a specialist language service tailored to the diverse range of projects and technologies now seen in the key energy markets.</w:t>
      </w:r>
    </w:p>
    <w:p w14:paraId="75A555D5" w14:textId="77777777" w:rsidR="005D3D01" w:rsidRPr="005D3D01" w:rsidRDefault="005D3D01" w:rsidP="005D3D0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We regularly translate engineering reports, feasibility studies, tender invitations and proposals, procurement documentation, process information, technical specifications, health and safety documents, contracts, marketing material and packaging information and provide localisation services for software and corporate websites.</w:t>
      </w:r>
    </w:p>
    <w:p w14:paraId="28FED6D8" w14:textId="4EE8A29F" w:rsidR="005A5625" w:rsidRPr="005D3D01" w:rsidRDefault="005D3D01" w:rsidP="005D3D01">
      <w:pPr>
        <w:rPr>
          <w:rFonts w:ascii="Helvetica" w:hAnsi="Helvetica" w:cs="Helvetica"/>
          <w:sz w:val="26"/>
          <w:szCs w:val="26"/>
        </w:rPr>
      </w:pPr>
      <w:r w:rsidRPr="005D3D01">
        <w:rPr>
          <w:rFonts w:ascii="Helvetica" w:hAnsi="Helvetica" w:cs="Helvetica"/>
          <w:sz w:val="26"/>
          <w:szCs w:val="26"/>
        </w:rPr>
        <w:t>Our quality assurance and delivery processes guarantee standards of transl</w:t>
      </w:r>
      <w:r w:rsidR="00AB33F1">
        <w:rPr>
          <w:rFonts w:ascii="Helvetica" w:hAnsi="Helvetica" w:cs="Helvetica"/>
          <w:sz w:val="26"/>
          <w:szCs w:val="26"/>
        </w:rPr>
        <w:t xml:space="preserve">ation </w:t>
      </w:r>
      <w:r w:rsidRPr="005D3D01">
        <w:rPr>
          <w:rFonts w:ascii="Helvetica" w:hAnsi="Helvetica" w:cs="Helvetica"/>
          <w:sz w:val="26"/>
          <w:szCs w:val="26"/>
        </w:rPr>
        <w:t>by the energy industry.</w:t>
      </w:r>
    </w:p>
    <w:p w14:paraId="7BDC44D8" w14:textId="77777777" w:rsidR="005D3D01" w:rsidRPr="005D3D01" w:rsidRDefault="005D3D01" w:rsidP="005D3D01">
      <w:pPr>
        <w:rPr>
          <w:rFonts w:ascii="Helvetica" w:hAnsi="Helvetica" w:cs="Helvetica"/>
          <w:sz w:val="26"/>
          <w:szCs w:val="26"/>
        </w:rPr>
      </w:pPr>
    </w:p>
    <w:p w14:paraId="43C87850" w14:textId="77777777" w:rsidR="005D3D01" w:rsidRPr="005D3D01" w:rsidRDefault="005D3D01" w:rsidP="005D3D01">
      <w:pPr>
        <w:widowControl w:val="0"/>
        <w:autoSpaceDE w:val="0"/>
        <w:autoSpaceDN w:val="0"/>
        <w:adjustRightInd w:val="0"/>
        <w:rPr>
          <w:rFonts w:ascii="Arial" w:hAnsi="Arial" w:cs="Arial"/>
          <w:b/>
          <w:bCs/>
          <w:sz w:val="36"/>
          <w:szCs w:val="36"/>
        </w:rPr>
      </w:pPr>
      <w:r w:rsidRPr="005D3D01">
        <w:rPr>
          <w:rFonts w:ascii="Arial" w:hAnsi="Arial" w:cs="Arial"/>
          <w:b/>
          <w:bCs/>
          <w:sz w:val="36"/>
          <w:szCs w:val="36"/>
        </w:rPr>
        <w:t>HR and Marketing Translation Services</w:t>
      </w:r>
    </w:p>
    <w:p w14:paraId="7CBC68FB" w14:textId="77777777" w:rsidR="005D3D01" w:rsidRPr="005D3D01" w:rsidRDefault="005D3D01" w:rsidP="005D3D01">
      <w:pPr>
        <w:widowControl w:val="0"/>
        <w:autoSpaceDE w:val="0"/>
        <w:autoSpaceDN w:val="0"/>
        <w:adjustRightInd w:val="0"/>
        <w:rPr>
          <w:rFonts w:ascii="Arial" w:hAnsi="Arial" w:cs="Arial"/>
          <w:b/>
          <w:bCs/>
          <w:sz w:val="32"/>
          <w:szCs w:val="32"/>
        </w:rPr>
      </w:pPr>
      <w:r w:rsidRPr="005D3D01">
        <w:rPr>
          <w:rFonts w:ascii="Arial" w:hAnsi="Arial" w:cs="Arial"/>
          <w:b/>
          <w:bCs/>
          <w:sz w:val="32"/>
          <w:szCs w:val="32"/>
        </w:rPr>
        <w:t>HR &amp; Marketing</w:t>
      </w:r>
    </w:p>
    <w:p w14:paraId="63144FCE" w14:textId="7D69F2ED" w:rsidR="005D3D01" w:rsidRPr="00AB33F1" w:rsidRDefault="00AB33F1" w:rsidP="005D3D01">
      <w:pPr>
        <w:widowControl w:val="0"/>
        <w:autoSpaceDE w:val="0"/>
        <w:autoSpaceDN w:val="0"/>
        <w:adjustRightInd w:val="0"/>
        <w:rPr>
          <w:rFonts w:ascii="Helvetica" w:hAnsi="Helvetica" w:cs="Helvetica"/>
          <w:b/>
          <w:bCs/>
          <w:sz w:val="26"/>
          <w:szCs w:val="26"/>
        </w:rPr>
      </w:pPr>
      <w:r>
        <w:rPr>
          <w:rFonts w:ascii="Helvetica" w:hAnsi="Helvetica" w:cs="Helvetica"/>
          <w:sz w:val="26"/>
          <w:szCs w:val="26"/>
        </w:rPr>
        <w:t>W</w:t>
      </w:r>
      <w:r w:rsidR="005D3D01" w:rsidRPr="005D3D01">
        <w:rPr>
          <w:rFonts w:ascii="Helvetica" w:hAnsi="Helvetica" w:cs="Helvetica"/>
          <w:sz w:val="26"/>
          <w:szCs w:val="26"/>
        </w:rPr>
        <w:t xml:space="preserve">e help HR teams communicate with a range of </w:t>
      </w:r>
      <w:r w:rsidR="005D3D01" w:rsidRPr="005D3D01">
        <w:rPr>
          <w:rFonts w:ascii="Helvetica" w:hAnsi="Helvetica" w:cs="Helvetica"/>
          <w:b/>
          <w:bCs/>
          <w:sz w:val="26"/>
          <w:szCs w:val="26"/>
        </w:rPr>
        <w:t>HR and ma</w:t>
      </w:r>
      <w:r>
        <w:rPr>
          <w:rFonts w:ascii="Helvetica" w:hAnsi="Helvetica" w:cs="Helvetica"/>
          <w:b/>
          <w:bCs/>
          <w:sz w:val="26"/>
          <w:szCs w:val="26"/>
        </w:rPr>
        <w:t>rketing translation</w:t>
      </w:r>
      <w:r w:rsidR="005D3D01" w:rsidRPr="005D3D01">
        <w:rPr>
          <w:rFonts w:ascii="Helvetica" w:hAnsi="Helvetica" w:cs="Helvetica"/>
          <w:sz w:val="26"/>
          <w:szCs w:val="26"/>
        </w:rPr>
        <w:t>.</w:t>
      </w:r>
    </w:p>
    <w:p w14:paraId="1D467DF6" w14:textId="64995C64" w:rsidR="005D3D01" w:rsidRPr="005D3D01" w:rsidRDefault="005D3D01" w:rsidP="005D3D0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We offer a complete solution to facilitate effective communication with international workforces and customers.</w:t>
      </w:r>
    </w:p>
    <w:p w14:paraId="345AFDF7" w14:textId="77777777" w:rsidR="005D3D01" w:rsidRPr="005D3D01" w:rsidRDefault="005D3D01" w:rsidP="005D3D0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Our solution includes the following services:</w:t>
      </w:r>
    </w:p>
    <w:p w14:paraId="21CDBE08" w14:textId="77777777" w:rsidR="005D3D01" w:rsidRPr="005D3D01" w:rsidRDefault="005D3D01" w:rsidP="005D3D01">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D3D01">
        <w:rPr>
          <w:rFonts w:ascii="Helvetica" w:hAnsi="Helvetica" w:cs="Helvetica"/>
          <w:sz w:val="26"/>
          <w:szCs w:val="26"/>
        </w:rPr>
        <w:t>Language Assessments to support during recruitment campaigns</w:t>
      </w:r>
    </w:p>
    <w:p w14:paraId="6CFFEF74" w14:textId="77777777" w:rsidR="005D3D01" w:rsidRPr="005D3D01" w:rsidRDefault="005D3D01" w:rsidP="005D3D01">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D3D01">
        <w:rPr>
          <w:rFonts w:ascii="Helvetica" w:hAnsi="Helvetica" w:cs="Helvetica"/>
          <w:sz w:val="26"/>
          <w:szCs w:val="26"/>
        </w:rPr>
        <w:t>Translation of contractual documentation</w:t>
      </w:r>
    </w:p>
    <w:p w14:paraId="75C9CFA9" w14:textId="77777777" w:rsidR="005D3D01" w:rsidRPr="005D3D01" w:rsidRDefault="005D3D01" w:rsidP="005D3D01">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5D3D01">
        <w:rPr>
          <w:rFonts w:ascii="Helvetica" w:hAnsi="Helvetica" w:cs="Helvetica"/>
          <w:sz w:val="26"/>
          <w:szCs w:val="26"/>
        </w:rPr>
        <w:t>Local connotation checks to support new branding initiatives</w:t>
      </w:r>
    </w:p>
    <w:p w14:paraId="4C4A167E" w14:textId="5A307822" w:rsidR="005D3D01" w:rsidRDefault="005D3D01" w:rsidP="005D3D01">
      <w:pPr>
        <w:rPr>
          <w:rFonts w:ascii="Helvetica" w:hAnsi="Helvetica" w:cs="Helvetica"/>
          <w:sz w:val="26"/>
          <w:szCs w:val="26"/>
        </w:rPr>
      </w:pPr>
      <w:r w:rsidRPr="005D3D01">
        <w:rPr>
          <w:rFonts w:ascii="Helvetica" w:hAnsi="Helvetica" w:cs="Helvetica"/>
          <w:sz w:val="26"/>
          <w:szCs w:val="26"/>
        </w:rPr>
        <w:t>Our solutions are flexible and can be tailored to your specific requirements.</w:t>
      </w:r>
    </w:p>
    <w:p w14:paraId="107DA65E" w14:textId="77777777" w:rsidR="005D3D01" w:rsidRDefault="005D3D01" w:rsidP="005D3D01">
      <w:pPr>
        <w:rPr>
          <w:rFonts w:ascii="Helvetica" w:hAnsi="Helvetica" w:cs="Helvetica"/>
          <w:sz w:val="26"/>
          <w:szCs w:val="26"/>
        </w:rPr>
      </w:pPr>
    </w:p>
    <w:p w14:paraId="51CD8F66" w14:textId="77777777" w:rsidR="00772DD2" w:rsidRDefault="00772DD2" w:rsidP="005D3D01">
      <w:pPr>
        <w:rPr>
          <w:rFonts w:ascii="Helvetica" w:hAnsi="Helvetica" w:cs="Helvetica"/>
          <w:sz w:val="26"/>
          <w:szCs w:val="26"/>
        </w:rPr>
      </w:pPr>
    </w:p>
    <w:p w14:paraId="7C128939" w14:textId="77777777" w:rsidR="005D3D01" w:rsidRPr="005D3D01" w:rsidRDefault="005D3D01" w:rsidP="005D3D01">
      <w:pPr>
        <w:widowControl w:val="0"/>
        <w:autoSpaceDE w:val="0"/>
        <w:autoSpaceDN w:val="0"/>
        <w:adjustRightInd w:val="0"/>
        <w:rPr>
          <w:rFonts w:ascii="Arial" w:hAnsi="Arial" w:cs="Arial"/>
          <w:b/>
          <w:bCs/>
          <w:sz w:val="36"/>
          <w:szCs w:val="36"/>
        </w:rPr>
      </w:pPr>
      <w:r w:rsidRPr="005D3D01">
        <w:rPr>
          <w:rFonts w:ascii="Arial" w:hAnsi="Arial" w:cs="Arial"/>
          <w:b/>
          <w:bCs/>
          <w:sz w:val="36"/>
          <w:szCs w:val="36"/>
        </w:rPr>
        <w:t>Manufacturing Translation Services</w:t>
      </w:r>
    </w:p>
    <w:p w14:paraId="585562BD" w14:textId="77777777" w:rsidR="00AB33F1" w:rsidRDefault="005D3D01" w:rsidP="00AB33F1">
      <w:pPr>
        <w:widowControl w:val="0"/>
        <w:autoSpaceDE w:val="0"/>
        <w:autoSpaceDN w:val="0"/>
        <w:adjustRightInd w:val="0"/>
        <w:rPr>
          <w:rFonts w:ascii="Helvetica" w:hAnsi="Helvetica" w:cs="Helvetica"/>
          <w:sz w:val="26"/>
          <w:szCs w:val="26"/>
        </w:rPr>
      </w:pPr>
      <w:r w:rsidRPr="005D3D01">
        <w:rPr>
          <w:rFonts w:ascii="Arial" w:hAnsi="Arial" w:cs="Arial"/>
          <w:b/>
          <w:bCs/>
          <w:sz w:val="32"/>
          <w:szCs w:val="32"/>
        </w:rPr>
        <w:t>Manufacturing</w:t>
      </w:r>
    </w:p>
    <w:p w14:paraId="5BC38E8A" w14:textId="6655D7B1" w:rsidR="005D3D01" w:rsidRPr="005D3D01" w:rsidRDefault="005D3D01" w:rsidP="00AB33F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The services we deli</w:t>
      </w:r>
      <w:r w:rsidR="00AB33F1">
        <w:rPr>
          <w:rFonts w:ascii="Helvetica" w:hAnsi="Helvetica" w:cs="Helvetica"/>
          <w:sz w:val="26"/>
          <w:szCs w:val="26"/>
        </w:rPr>
        <w:t xml:space="preserve">ver range from providing our services in </w:t>
      </w:r>
      <w:r w:rsidRPr="005D3D01">
        <w:rPr>
          <w:rFonts w:ascii="Helvetica" w:hAnsi="Helvetica" w:cs="Helvetica"/>
          <w:sz w:val="26"/>
          <w:szCs w:val="26"/>
        </w:rPr>
        <w:t>contract negotiations to translation of technical, commercial and PR documentation such as installation manuals, system and process specifications, websites, brochures and catalogues.</w:t>
      </w:r>
    </w:p>
    <w:p w14:paraId="784039D8" w14:textId="6709AF85" w:rsidR="005D3D01" w:rsidRPr="005D3D01" w:rsidRDefault="005D3D01" w:rsidP="005D3D0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Our quality assurance and delivery processes comply with industry standards and have been designed to deliver fast, accurate and cost-effective services.</w:t>
      </w:r>
    </w:p>
    <w:p w14:paraId="3F641AD9" w14:textId="77777777" w:rsidR="005D3D01" w:rsidRDefault="005D3D01" w:rsidP="005D3D01"/>
    <w:p w14:paraId="68390DA0" w14:textId="7287130B" w:rsidR="005D3D01" w:rsidRPr="005D3D01" w:rsidRDefault="00AB33F1" w:rsidP="005D3D01">
      <w:pPr>
        <w:widowControl w:val="0"/>
        <w:autoSpaceDE w:val="0"/>
        <w:autoSpaceDN w:val="0"/>
        <w:adjustRightInd w:val="0"/>
        <w:rPr>
          <w:rFonts w:ascii="Arial" w:hAnsi="Arial" w:cs="Arial"/>
          <w:b/>
          <w:bCs/>
          <w:sz w:val="36"/>
          <w:szCs w:val="36"/>
        </w:rPr>
      </w:pPr>
      <w:r>
        <w:rPr>
          <w:rFonts w:ascii="Arial" w:hAnsi="Arial" w:cs="Arial"/>
          <w:b/>
          <w:bCs/>
          <w:sz w:val="36"/>
          <w:szCs w:val="36"/>
        </w:rPr>
        <w:t xml:space="preserve">Cinema/Theatre Industry </w:t>
      </w:r>
      <w:r w:rsidR="005D3D01" w:rsidRPr="005D3D01">
        <w:rPr>
          <w:rFonts w:ascii="Arial" w:hAnsi="Arial" w:cs="Arial"/>
          <w:b/>
          <w:bCs/>
          <w:sz w:val="36"/>
          <w:szCs w:val="36"/>
        </w:rPr>
        <w:t>Translation Services</w:t>
      </w:r>
    </w:p>
    <w:p w14:paraId="6FCCB0ED" w14:textId="6D7EB684" w:rsidR="005D3D01" w:rsidRPr="005D3D01" w:rsidRDefault="00AB33F1" w:rsidP="005D3D01">
      <w:pPr>
        <w:widowControl w:val="0"/>
        <w:autoSpaceDE w:val="0"/>
        <w:autoSpaceDN w:val="0"/>
        <w:adjustRightInd w:val="0"/>
        <w:rPr>
          <w:rFonts w:ascii="Arial" w:hAnsi="Arial" w:cs="Arial"/>
          <w:b/>
          <w:bCs/>
          <w:sz w:val="32"/>
          <w:szCs w:val="32"/>
        </w:rPr>
      </w:pPr>
      <w:r>
        <w:rPr>
          <w:rFonts w:ascii="Arial" w:hAnsi="Arial" w:cs="Arial"/>
          <w:b/>
          <w:bCs/>
          <w:sz w:val="32"/>
          <w:szCs w:val="32"/>
        </w:rPr>
        <w:t>Literary Translations</w:t>
      </w:r>
    </w:p>
    <w:p w14:paraId="1AAC7354" w14:textId="5D16F638" w:rsidR="005D3D01" w:rsidRPr="005D3D01" w:rsidRDefault="00AB33F1" w:rsidP="005D3D01">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offer flexible </w:t>
      </w:r>
      <w:r>
        <w:rPr>
          <w:rFonts w:ascii="Helvetica" w:hAnsi="Helvetica" w:cs="Helvetica"/>
          <w:b/>
          <w:bCs/>
          <w:sz w:val="26"/>
          <w:szCs w:val="26"/>
        </w:rPr>
        <w:t xml:space="preserve">literary translation </w:t>
      </w:r>
      <w:r w:rsidR="005D3D01" w:rsidRPr="005D3D01">
        <w:rPr>
          <w:rFonts w:ascii="Helvetica" w:hAnsi="Helvetica" w:cs="Helvetica"/>
          <w:b/>
          <w:bCs/>
          <w:sz w:val="26"/>
          <w:szCs w:val="26"/>
        </w:rPr>
        <w:t>services</w:t>
      </w:r>
      <w:r w:rsidR="005D3D01" w:rsidRPr="005D3D01">
        <w:rPr>
          <w:rFonts w:ascii="Helvetica" w:hAnsi="Helvetica" w:cs="Helvetica"/>
          <w:sz w:val="26"/>
          <w:szCs w:val="26"/>
        </w:rPr>
        <w:t xml:space="preserve"> to our clients in the </w:t>
      </w:r>
      <w:r>
        <w:rPr>
          <w:rFonts w:ascii="Helvetica" w:hAnsi="Helvetica" w:cs="Helvetica"/>
          <w:sz w:val="26"/>
          <w:szCs w:val="26"/>
        </w:rPr>
        <w:t>art</w:t>
      </w:r>
      <w:r w:rsidR="00A8461F">
        <w:rPr>
          <w:rFonts w:ascii="Helvetica" w:hAnsi="Helvetica" w:cs="Helvetica"/>
          <w:sz w:val="26"/>
          <w:szCs w:val="26"/>
        </w:rPr>
        <w:t xml:space="preserve"> sector. We are a supplier to the art industry</w:t>
      </w:r>
      <w:r w:rsidR="005D3D01" w:rsidRPr="005D3D01">
        <w:rPr>
          <w:rFonts w:ascii="Helvetica" w:hAnsi="Helvetica" w:cs="Helvetica"/>
          <w:sz w:val="26"/>
          <w:szCs w:val="26"/>
        </w:rPr>
        <w:t xml:space="preserve">. We regularly translate </w:t>
      </w:r>
      <w:r w:rsidR="00A8461F">
        <w:rPr>
          <w:rFonts w:ascii="Helvetica" w:hAnsi="Helvetica" w:cs="Helvetica"/>
          <w:sz w:val="26"/>
          <w:szCs w:val="26"/>
        </w:rPr>
        <w:t xml:space="preserve">literary pieces, subtitling for cinema and theatre, </w:t>
      </w:r>
      <w:r w:rsidR="005D3D01" w:rsidRPr="005D3D01">
        <w:rPr>
          <w:rFonts w:ascii="Helvetica" w:hAnsi="Helvetica" w:cs="Helvetica"/>
          <w:sz w:val="26"/>
          <w:szCs w:val="26"/>
        </w:rPr>
        <w:t>we pr</w:t>
      </w:r>
      <w:r w:rsidR="00A8461F">
        <w:rPr>
          <w:rFonts w:ascii="Helvetica" w:hAnsi="Helvetica" w:cs="Helvetica"/>
          <w:sz w:val="26"/>
          <w:szCs w:val="26"/>
        </w:rPr>
        <w:t>ovide localisation services for art</w:t>
      </w:r>
      <w:r w:rsidR="005D3D01" w:rsidRPr="005D3D01">
        <w:rPr>
          <w:rFonts w:ascii="Helvetica" w:hAnsi="Helvetica" w:cs="Helvetica"/>
          <w:sz w:val="26"/>
          <w:szCs w:val="26"/>
        </w:rPr>
        <w:t xml:space="preserve"> websi</w:t>
      </w:r>
      <w:r w:rsidR="00A8461F">
        <w:rPr>
          <w:rFonts w:ascii="Helvetica" w:hAnsi="Helvetica" w:cs="Helvetica"/>
          <w:sz w:val="26"/>
          <w:szCs w:val="26"/>
        </w:rPr>
        <w:t>tes.</w:t>
      </w:r>
    </w:p>
    <w:p w14:paraId="64D12179" w14:textId="54F0A2ED" w:rsidR="005D3D01" w:rsidRPr="005D3D01" w:rsidRDefault="005D3D01" w:rsidP="005D3D01">
      <w:pPr>
        <w:widowControl w:val="0"/>
        <w:autoSpaceDE w:val="0"/>
        <w:autoSpaceDN w:val="0"/>
        <w:adjustRightInd w:val="0"/>
        <w:rPr>
          <w:rFonts w:ascii="Helvetica" w:hAnsi="Helvetica" w:cs="Helvetica"/>
          <w:sz w:val="26"/>
          <w:szCs w:val="26"/>
        </w:rPr>
      </w:pPr>
      <w:r w:rsidRPr="005D3D01">
        <w:rPr>
          <w:rFonts w:ascii="Helvetica" w:hAnsi="Helvetica" w:cs="Helvetica"/>
          <w:sz w:val="26"/>
          <w:szCs w:val="26"/>
        </w:rPr>
        <w:t>Our quality assurance and delivery processes are proven to deliver fast, accurate and cost-effective solutions.</w:t>
      </w:r>
    </w:p>
    <w:p w14:paraId="52F7FB05" w14:textId="77777777" w:rsidR="005D3D01" w:rsidRDefault="005D3D01" w:rsidP="005D3D01"/>
    <w:p w14:paraId="56031F8F" w14:textId="77777777" w:rsidR="00772DD2" w:rsidRDefault="00772DD2" w:rsidP="005D3D01"/>
    <w:p w14:paraId="50DE932E" w14:textId="7CEAFD02" w:rsidR="00772DD2" w:rsidRPr="00DE1464" w:rsidRDefault="00DE1464" w:rsidP="005D3D01">
      <w:pPr>
        <w:rPr>
          <w:rFonts w:ascii="Arial" w:hAnsi="Arial" w:cs="Arial"/>
          <w:b/>
          <w:bCs/>
          <w:sz w:val="36"/>
          <w:szCs w:val="36"/>
        </w:rPr>
      </w:pPr>
      <w:r w:rsidRPr="00DE1464">
        <w:rPr>
          <w:rFonts w:ascii="Arial" w:hAnsi="Arial" w:cs="Arial"/>
          <w:b/>
          <w:bCs/>
          <w:sz w:val="36"/>
          <w:szCs w:val="36"/>
        </w:rPr>
        <w:t>ABOUT US</w:t>
      </w:r>
    </w:p>
    <w:p w14:paraId="05C12A93" w14:textId="77777777" w:rsidR="00772DD2" w:rsidRPr="00772DD2" w:rsidRDefault="00772DD2" w:rsidP="005D3D01"/>
    <w:p w14:paraId="497CE943" w14:textId="77777777" w:rsidR="00772DD2" w:rsidRPr="00772DD2" w:rsidRDefault="00772DD2" w:rsidP="00772DD2">
      <w:pPr>
        <w:widowControl w:val="0"/>
        <w:autoSpaceDE w:val="0"/>
        <w:autoSpaceDN w:val="0"/>
        <w:adjustRightInd w:val="0"/>
        <w:rPr>
          <w:rFonts w:ascii="Arial" w:hAnsi="Arial" w:cs="Arial"/>
          <w:b/>
          <w:bCs/>
          <w:sz w:val="36"/>
          <w:szCs w:val="36"/>
        </w:rPr>
      </w:pPr>
      <w:r w:rsidRPr="00772DD2">
        <w:rPr>
          <w:rFonts w:ascii="Arial" w:hAnsi="Arial" w:cs="Arial"/>
          <w:b/>
          <w:bCs/>
          <w:sz w:val="36"/>
          <w:szCs w:val="36"/>
        </w:rPr>
        <w:t>Vision and Values</w:t>
      </w:r>
    </w:p>
    <w:p w14:paraId="580D897A" w14:textId="77777777" w:rsidR="00772DD2" w:rsidRPr="00772DD2" w:rsidRDefault="00772DD2" w:rsidP="00772DD2">
      <w:pPr>
        <w:widowControl w:val="0"/>
        <w:autoSpaceDE w:val="0"/>
        <w:autoSpaceDN w:val="0"/>
        <w:adjustRightInd w:val="0"/>
        <w:rPr>
          <w:rFonts w:ascii="Arial" w:hAnsi="Arial" w:cs="Arial"/>
          <w:b/>
          <w:bCs/>
          <w:sz w:val="32"/>
          <w:szCs w:val="32"/>
        </w:rPr>
      </w:pPr>
      <w:r w:rsidRPr="00772DD2">
        <w:rPr>
          <w:rFonts w:ascii="Arial" w:hAnsi="Arial" w:cs="Arial"/>
          <w:b/>
          <w:bCs/>
          <w:sz w:val="32"/>
          <w:szCs w:val="32"/>
        </w:rPr>
        <w:t>Mission Statement</w:t>
      </w:r>
    </w:p>
    <w:p w14:paraId="1A5FFADE" w14:textId="77777777" w:rsidR="00772DD2" w:rsidRPr="00772DD2" w:rsidRDefault="00772DD2" w:rsidP="00772DD2">
      <w:pPr>
        <w:widowControl w:val="0"/>
        <w:autoSpaceDE w:val="0"/>
        <w:autoSpaceDN w:val="0"/>
        <w:adjustRightInd w:val="0"/>
        <w:rPr>
          <w:rFonts w:ascii="Helvetica" w:hAnsi="Helvetica" w:cs="Helvetica"/>
          <w:sz w:val="26"/>
          <w:szCs w:val="26"/>
        </w:rPr>
      </w:pPr>
      <w:r w:rsidRPr="00772DD2">
        <w:rPr>
          <w:rFonts w:ascii="Helvetica" w:hAnsi="Helvetica" w:cs="Helvetica"/>
          <w:sz w:val="26"/>
          <w:szCs w:val="26"/>
        </w:rPr>
        <w:t>To help the world communicate.</w:t>
      </w:r>
    </w:p>
    <w:p w14:paraId="6F27DF8D" w14:textId="77777777" w:rsidR="00772DD2" w:rsidRPr="00772DD2" w:rsidRDefault="00772DD2" w:rsidP="00772DD2">
      <w:pPr>
        <w:widowControl w:val="0"/>
        <w:autoSpaceDE w:val="0"/>
        <w:autoSpaceDN w:val="0"/>
        <w:adjustRightInd w:val="0"/>
        <w:rPr>
          <w:rFonts w:ascii="Arial" w:hAnsi="Arial" w:cs="Arial"/>
          <w:b/>
          <w:bCs/>
          <w:sz w:val="32"/>
          <w:szCs w:val="32"/>
        </w:rPr>
      </w:pPr>
      <w:r w:rsidRPr="00772DD2">
        <w:rPr>
          <w:rFonts w:ascii="Arial" w:hAnsi="Arial" w:cs="Arial"/>
          <w:b/>
          <w:bCs/>
          <w:sz w:val="32"/>
          <w:szCs w:val="32"/>
        </w:rPr>
        <w:t>Vision Statement</w:t>
      </w:r>
    </w:p>
    <w:p w14:paraId="67B81A4F" w14:textId="77777777" w:rsidR="00772DD2" w:rsidRPr="00772DD2" w:rsidRDefault="00772DD2" w:rsidP="00772DD2">
      <w:pPr>
        <w:widowControl w:val="0"/>
        <w:autoSpaceDE w:val="0"/>
        <w:autoSpaceDN w:val="0"/>
        <w:adjustRightInd w:val="0"/>
        <w:rPr>
          <w:rFonts w:ascii="Helvetica" w:hAnsi="Helvetica" w:cs="Helvetica"/>
          <w:sz w:val="26"/>
          <w:szCs w:val="26"/>
        </w:rPr>
      </w:pPr>
      <w:r w:rsidRPr="00772DD2">
        <w:rPr>
          <w:rFonts w:ascii="Helvetica" w:hAnsi="Helvetica" w:cs="Helvetica"/>
          <w:sz w:val="26"/>
          <w:szCs w:val="26"/>
        </w:rPr>
        <w:t>To provide outstanding service by</w:t>
      </w:r>
    </w:p>
    <w:p w14:paraId="1CD62CBB" w14:textId="77777777" w:rsidR="00772DD2" w:rsidRPr="00772DD2" w:rsidRDefault="00772DD2" w:rsidP="00772DD2">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delivering the highest professional standards in translation, interpreting and language training</w:t>
      </w:r>
    </w:p>
    <w:p w14:paraId="5F7EC837" w14:textId="77777777" w:rsidR="00772DD2" w:rsidRPr="00772DD2" w:rsidRDefault="00772DD2" w:rsidP="00772DD2">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developing quality relationships with our customers, suppliers and the wider community</w:t>
      </w:r>
    </w:p>
    <w:p w14:paraId="1DD3CE5C" w14:textId="77777777" w:rsidR="00772DD2" w:rsidRPr="00772DD2" w:rsidRDefault="00772DD2" w:rsidP="00772DD2">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being recognised for Quality of Service, Reliability, Security and Best Value</w:t>
      </w:r>
    </w:p>
    <w:p w14:paraId="4B16D20A" w14:textId="77777777" w:rsidR="00772DD2" w:rsidRPr="00772DD2" w:rsidRDefault="00772DD2" w:rsidP="00772DD2">
      <w:pPr>
        <w:widowControl w:val="0"/>
        <w:autoSpaceDE w:val="0"/>
        <w:autoSpaceDN w:val="0"/>
        <w:adjustRightInd w:val="0"/>
        <w:rPr>
          <w:rFonts w:ascii="Arial" w:hAnsi="Arial" w:cs="Arial"/>
          <w:b/>
          <w:bCs/>
          <w:sz w:val="32"/>
          <w:szCs w:val="32"/>
        </w:rPr>
      </w:pPr>
      <w:r w:rsidRPr="00772DD2">
        <w:rPr>
          <w:rFonts w:ascii="Arial" w:hAnsi="Arial" w:cs="Arial"/>
          <w:b/>
          <w:bCs/>
          <w:sz w:val="32"/>
          <w:szCs w:val="32"/>
        </w:rPr>
        <w:t>Our Values</w:t>
      </w:r>
    </w:p>
    <w:p w14:paraId="027EA273" w14:textId="77777777" w:rsidR="00772DD2" w:rsidRPr="00772DD2" w:rsidRDefault="00772DD2" w:rsidP="00772DD2">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are flexible in our approach to the changing needs of our customers, partners, staff and the wider community</w:t>
      </w:r>
    </w:p>
    <w:p w14:paraId="36412241" w14:textId="77777777" w:rsidR="00772DD2" w:rsidRPr="00772DD2" w:rsidRDefault="00772DD2" w:rsidP="00772DD2">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work harder to deliver the best possible quality</w:t>
      </w:r>
    </w:p>
    <w:p w14:paraId="7BCBF8B8" w14:textId="77777777" w:rsidR="00772DD2" w:rsidRPr="00772DD2" w:rsidRDefault="00772DD2" w:rsidP="00772DD2">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pride ourselves on delivering outstanding customer service</w:t>
      </w:r>
    </w:p>
    <w:p w14:paraId="5B119444" w14:textId="77777777" w:rsidR="00772DD2" w:rsidRPr="00772DD2" w:rsidRDefault="00772DD2" w:rsidP="00772DD2">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understand the importance of delivering on time</w:t>
      </w:r>
    </w:p>
    <w:p w14:paraId="4C71E46C" w14:textId="77777777" w:rsidR="00772DD2" w:rsidRPr="00772DD2" w:rsidRDefault="00772DD2" w:rsidP="00772DD2">
      <w:pPr>
        <w:widowControl w:val="0"/>
        <w:numPr>
          <w:ilvl w:val="0"/>
          <w:numId w:val="3"/>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strive to exceed expectations</w:t>
      </w:r>
    </w:p>
    <w:p w14:paraId="79B21F15" w14:textId="77777777" w:rsidR="00772DD2" w:rsidRPr="00772DD2" w:rsidRDefault="00772DD2" w:rsidP="00772DD2">
      <w:pPr>
        <w:widowControl w:val="0"/>
        <w:numPr>
          <w:ilvl w:val="0"/>
          <w:numId w:val="4"/>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continuously assess our performance and look for ways to improve</w:t>
      </w:r>
    </w:p>
    <w:p w14:paraId="6464585B" w14:textId="77777777" w:rsidR="00772DD2" w:rsidRPr="00772DD2" w:rsidRDefault="00772DD2" w:rsidP="00772DD2">
      <w:pPr>
        <w:widowControl w:val="0"/>
        <w:numPr>
          <w:ilvl w:val="0"/>
          <w:numId w:val="5"/>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adopt a positive approach to our customers, partners, staff and our wider community</w:t>
      </w:r>
    </w:p>
    <w:p w14:paraId="789E871A" w14:textId="77777777" w:rsidR="00772DD2" w:rsidRPr="00772DD2" w:rsidRDefault="00772DD2" w:rsidP="00772DD2">
      <w:pPr>
        <w:widowControl w:val="0"/>
        <w:numPr>
          <w:ilvl w:val="0"/>
          <w:numId w:val="5"/>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seek to create a positive impact on the community in which we work and live</w:t>
      </w:r>
    </w:p>
    <w:p w14:paraId="3528B143" w14:textId="01EABF8E" w:rsidR="00DE1464" w:rsidRPr="00DE1464" w:rsidRDefault="00772DD2" w:rsidP="00DE1464">
      <w:pPr>
        <w:widowControl w:val="0"/>
        <w:numPr>
          <w:ilvl w:val="0"/>
          <w:numId w:val="5"/>
        </w:numPr>
        <w:tabs>
          <w:tab w:val="left" w:pos="220"/>
          <w:tab w:val="left" w:pos="720"/>
        </w:tabs>
        <w:autoSpaceDE w:val="0"/>
        <w:autoSpaceDN w:val="0"/>
        <w:adjustRightInd w:val="0"/>
        <w:ind w:hanging="720"/>
        <w:rPr>
          <w:rFonts w:ascii="Helvetica" w:hAnsi="Helvetica" w:cs="Helvetica"/>
          <w:sz w:val="26"/>
          <w:szCs w:val="26"/>
        </w:rPr>
      </w:pPr>
      <w:r w:rsidRPr="00772DD2">
        <w:rPr>
          <w:rFonts w:ascii="Helvetica" w:hAnsi="Helvetica" w:cs="Helvetica"/>
          <w:sz w:val="26"/>
          <w:szCs w:val="26"/>
        </w:rPr>
        <w:t>We carefully manage the impact our services have on the community</w:t>
      </w:r>
    </w:p>
    <w:p w14:paraId="25C36C86" w14:textId="77777777" w:rsidR="00DE1464" w:rsidRPr="00DE1464" w:rsidRDefault="00DE1464" w:rsidP="00772DD2">
      <w:pPr>
        <w:rPr>
          <w:rFonts w:ascii="Helvetica" w:hAnsi="Helvetica" w:cs="Helvetica"/>
          <w:sz w:val="26"/>
          <w:szCs w:val="26"/>
        </w:rPr>
      </w:pPr>
    </w:p>
    <w:p w14:paraId="0B6B893F" w14:textId="77777777" w:rsidR="00DE1464" w:rsidRPr="00DE1464" w:rsidRDefault="00DE1464" w:rsidP="00DE1464">
      <w:pPr>
        <w:widowControl w:val="0"/>
        <w:autoSpaceDE w:val="0"/>
        <w:autoSpaceDN w:val="0"/>
        <w:adjustRightInd w:val="0"/>
        <w:rPr>
          <w:rFonts w:ascii="Arial" w:hAnsi="Arial" w:cs="Arial"/>
          <w:b/>
          <w:bCs/>
          <w:sz w:val="36"/>
          <w:szCs w:val="36"/>
        </w:rPr>
      </w:pPr>
      <w:r w:rsidRPr="00DE1464">
        <w:rPr>
          <w:rFonts w:ascii="Arial" w:hAnsi="Arial" w:cs="Arial"/>
          <w:b/>
          <w:bCs/>
          <w:sz w:val="36"/>
          <w:szCs w:val="36"/>
        </w:rPr>
        <w:t>Translation Technology</w:t>
      </w:r>
    </w:p>
    <w:p w14:paraId="377CDF2C" w14:textId="77777777" w:rsidR="00DE1464" w:rsidRPr="00DE1464" w:rsidRDefault="00DE1464" w:rsidP="00DE1464">
      <w:pPr>
        <w:widowControl w:val="0"/>
        <w:autoSpaceDE w:val="0"/>
        <w:autoSpaceDN w:val="0"/>
        <w:adjustRightInd w:val="0"/>
        <w:rPr>
          <w:rFonts w:ascii="Arial" w:hAnsi="Arial" w:cs="Arial"/>
          <w:b/>
          <w:bCs/>
          <w:sz w:val="32"/>
          <w:szCs w:val="32"/>
        </w:rPr>
      </w:pPr>
      <w:r w:rsidRPr="00DE1464">
        <w:rPr>
          <w:rFonts w:ascii="Arial" w:hAnsi="Arial" w:cs="Arial"/>
          <w:b/>
          <w:bCs/>
          <w:sz w:val="32"/>
          <w:szCs w:val="32"/>
        </w:rPr>
        <w:t>TERMINOLOGY MANAGEMENT</w:t>
      </w:r>
    </w:p>
    <w:p w14:paraId="4C8A780B" w14:textId="77777777" w:rsidR="00DE1464" w:rsidRPr="00DE1464" w:rsidRDefault="00DE1464" w:rsidP="00DE1464">
      <w:pPr>
        <w:widowControl w:val="0"/>
        <w:autoSpaceDE w:val="0"/>
        <w:autoSpaceDN w:val="0"/>
        <w:adjustRightInd w:val="0"/>
        <w:rPr>
          <w:rFonts w:ascii="Helvetica" w:hAnsi="Helvetica" w:cs="Helvetica"/>
          <w:sz w:val="26"/>
          <w:szCs w:val="26"/>
        </w:rPr>
      </w:pPr>
      <w:r w:rsidRPr="00DE1464">
        <w:rPr>
          <w:rFonts w:ascii="Helvetica" w:hAnsi="Helvetica" w:cs="Helvetica"/>
          <w:sz w:val="26"/>
          <w:szCs w:val="26"/>
        </w:rPr>
        <w:t>We create and manage glossary tools and style guides that are specific to your projects to ensure that you retain a consistent voice across all media.</w:t>
      </w:r>
    </w:p>
    <w:p w14:paraId="3BE0D471" w14:textId="77777777" w:rsidR="00DE1464" w:rsidRPr="00DE1464" w:rsidRDefault="00DE1464" w:rsidP="00DE1464">
      <w:pPr>
        <w:widowControl w:val="0"/>
        <w:autoSpaceDE w:val="0"/>
        <w:autoSpaceDN w:val="0"/>
        <w:adjustRightInd w:val="0"/>
        <w:rPr>
          <w:rFonts w:ascii="Arial" w:hAnsi="Arial" w:cs="Arial"/>
          <w:b/>
          <w:bCs/>
          <w:sz w:val="32"/>
          <w:szCs w:val="32"/>
        </w:rPr>
      </w:pPr>
      <w:r w:rsidRPr="00DE1464">
        <w:rPr>
          <w:rFonts w:ascii="Arial" w:hAnsi="Arial" w:cs="Arial"/>
          <w:b/>
          <w:bCs/>
          <w:sz w:val="32"/>
          <w:szCs w:val="32"/>
        </w:rPr>
        <w:t>SECURITY</w:t>
      </w:r>
    </w:p>
    <w:p w14:paraId="3B42C0E7" w14:textId="77777777" w:rsidR="00DE1464" w:rsidRPr="00DE1464" w:rsidRDefault="00DE1464" w:rsidP="00DE1464">
      <w:pPr>
        <w:widowControl w:val="0"/>
        <w:autoSpaceDE w:val="0"/>
        <w:autoSpaceDN w:val="0"/>
        <w:adjustRightInd w:val="0"/>
        <w:rPr>
          <w:rFonts w:ascii="Helvetica" w:hAnsi="Helvetica" w:cs="Helvetica"/>
          <w:sz w:val="26"/>
          <w:szCs w:val="26"/>
        </w:rPr>
      </w:pPr>
      <w:r w:rsidRPr="00DE1464">
        <w:rPr>
          <w:rFonts w:ascii="Helvetica" w:hAnsi="Helvetica" w:cs="Helvetica"/>
          <w:sz w:val="26"/>
          <w:szCs w:val="26"/>
        </w:rPr>
        <w:t>We take security of data very seriously and can tailor our approach to your individual requirements.</w:t>
      </w:r>
    </w:p>
    <w:p w14:paraId="2EC73B9D" w14:textId="77777777" w:rsidR="00DE1464" w:rsidRPr="00DE1464" w:rsidRDefault="00DE1464" w:rsidP="00DE1464">
      <w:pPr>
        <w:widowControl w:val="0"/>
        <w:autoSpaceDE w:val="0"/>
        <w:autoSpaceDN w:val="0"/>
        <w:adjustRightInd w:val="0"/>
        <w:rPr>
          <w:rFonts w:ascii="Arial" w:hAnsi="Arial" w:cs="Arial"/>
          <w:b/>
          <w:bCs/>
          <w:sz w:val="32"/>
          <w:szCs w:val="32"/>
        </w:rPr>
      </w:pPr>
      <w:r w:rsidRPr="00DE1464">
        <w:rPr>
          <w:rFonts w:ascii="Arial" w:hAnsi="Arial" w:cs="Arial"/>
          <w:b/>
          <w:bCs/>
          <w:sz w:val="32"/>
          <w:szCs w:val="32"/>
        </w:rPr>
        <w:t>TRANSLATION TECHNOLOGY</w:t>
      </w:r>
    </w:p>
    <w:p w14:paraId="55272487" w14:textId="2C46B5CD" w:rsidR="00DE1464" w:rsidRPr="00DE1464" w:rsidRDefault="00DE1464" w:rsidP="00DE1464">
      <w:pPr>
        <w:rPr>
          <w:rFonts w:ascii="Helvetica" w:hAnsi="Helvetica" w:cs="Helvetica"/>
          <w:sz w:val="26"/>
          <w:szCs w:val="26"/>
        </w:rPr>
      </w:pPr>
      <w:r w:rsidRPr="00DE1464">
        <w:rPr>
          <w:rFonts w:ascii="Helvetica" w:hAnsi="Helvetica" w:cs="Helvetica"/>
          <w:sz w:val="26"/>
          <w:szCs w:val="26"/>
        </w:rPr>
        <w:t>We use industry-leading translation technology to leverage the maximum benefit for our customers. Computer-Aided Translation tools enable us to accept files in most formats whilst building specific Translation Memories, offering you consistency, increased efficiency, reduced turnaround time and simplified updating.</w:t>
      </w:r>
    </w:p>
    <w:p w14:paraId="5DF93CBF" w14:textId="77777777" w:rsidR="00DE1464" w:rsidRDefault="00DE1464" w:rsidP="00772DD2"/>
    <w:p w14:paraId="2FB9430E" w14:textId="714E31CC" w:rsidR="00DE1464" w:rsidRDefault="00DE1464" w:rsidP="00772DD2">
      <w:pPr>
        <w:rPr>
          <w:rFonts w:ascii="Arial" w:hAnsi="Arial" w:cs="Arial"/>
          <w:b/>
          <w:bCs/>
          <w:sz w:val="36"/>
          <w:szCs w:val="36"/>
        </w:rPr>
      </w:pPr>
      <w:r>
        <w:rPr>
          <w:rFonts w:ascii="Arial" w:hAnsi="Arial" w:cs="Arial"/>
          <w:b/>
          <w:bCs/>
          <w:sz w:val="36"/>
          <w:szCs w:val="36"/>
        </w:rPr>
        <w:t>NEWS (BLOG)</w:t>
      </w:r>
    </w:p>
    <w:p w14:paraId="5FD94469" w14:textId="36CE1F5F" w:rsidR="00DE1464" w:rsidRDefault="00DE1464" w:rsidP="00772DD2">
      <w:pPr>
        <w:rPr>
          <w:rFonts w:ascii="Arial" w:hAnsi="Arial" w:cs="Arial"/>
          <w:b/>
          <w:bCs/>
          <w:sz w:val="36"/>
          <w:szCs w:val="36"/>
        </w:rPr>
      </w:pPr>
      <w:r>
        <w:rPr>
          <w:rFonts w:ascii="Arial" w:hAnsi="Arial" w:cs="Arial"/>
          <w:b/>
          <w:bCs/>
          <w:sz w:val="36"/>
          <w:szCs w:val="36"/>
        </w:rPr>
        <w:t>CONTACT US (CONTACT)</w:t>
      </w:r>
    </w:p>
    <w:p w14:paraId="1ACFF3F1" w14:textId="4C901EA8" w:rsidR="00DE1464" w:rsidRDefault="00DE1464" w:rsidP="00772DD2">
      <w:pPr>
        <w:rPr>
          <w:rFonts w:ascii="Calibri" w:hAnsi="Calibri" w:cs="Arial"/>
          <w:b/>
          <w:bCs/>
          <w:sz w:val="36"/>
          <w:szCs w:val="36"/>
        </w:rPr>
      </w:pPr>
      <w:r>
        <w:rPr>
          <w:rFonts w:ascii="Calibri" w:hAnsi="Calibri" w:cs="Arial"/>
          <w:b/>
          <w:bCs/>
          <w:sz w:val="36"/>
          <w:szCs w:val="36"/>
        </w:rPr>
        <w:t>ENQUIRY FORM</w:t>
      </w:r>
    </w:p>
    <w:p w14:paraId="1045E4AA" w14:textId="60E01AEF" w:rsidR="00DC22E8" w:rsidRPr="00DE1464" w:rsidRDefault="00DC22E8" w:rsidP="00772DD2">
      <w:pPr>
        <w:rPr>
          <w:rFonts w:ascii="Calibri" w:hAnsi="Calibri" w:cs="Arial"/>
          <w:b/>
          <w:bCs/>
          <w:sz w:val="36"/>
          <w:szCs w:val="36"/>
        </w:rPr>
      </w:pPr>
      <w:bookmarkStart w:id="0" w:name="_GoBack"/>
      <w:bookmarkEnd w:id="0"/>
      <w:r>
        <w:rPr>
          <w:rFonts w:ascii="Calibri" w:hAnsi="Calibri" w:cs="Arial"/>
          <w:b/>
          <w:bCs/>
          <w:sz w:val="36"/>
          <w:szCs w:val="36"/>
        </w:rPr>
        <w:t xml:space="preserve"> </w:t>
      </w:r>
    </w:p>
    <w:sectPr w:rsidR="00DC22E8" w:rsidRPr="00DE1464" w:rsidSect="00217B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25"/>
    <w:rsid w:val="005A00F4"/>
    <w:rsid w:val="005A5625"/>
    <w:rsid w:val="005D3D01"/>
    <w:rsid w:val="00772DD2"/>
    <w:rsid w:val="00A43697"/>
    <w:rsid w:val="00A8461F"/>
    <w:rsid w:val="00AB33F1"/>
    <w:rsid w:val="00B4270D"/>
    <w:rsid w:val="00DC22E8"/>
    <w:rsid w:val="00DE1464"/>
    <w:rsid w:val="00E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0E5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lipse-translation.co.uk/en/sectors/financial/financial-communications" TargetMode="External"/><Relationship Id="rId6" Type="http://schemas.openxmlformats.org/officeDocument/2006/relationships/hyperlink" Target="http://www.eclipse-translation.co.uk/en/sectors/financial/financial-translation-and-localisation" TargetMode="External"/><Relationship Id="rId7" Type="http://schemas.openxmlformats.org/officeDocument/2006/relationships/hyperlink" Target="http://www.eclipse-translation.co.uk/en/sectors/financial/annual-report-translation" TargetMode="External"/><Relationship Id="rId8" Type="http://schemas.openxmlformats.org/officeDocument/2006/relationships/hyperlink" Target="http://www.eclipse-translation.co.uk/en/sectors/financial/interpreting-for-financial-servic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Musi</dc:creator>
  <cp:keywords/>
  <dc:description/>
  <cp:lastModifiedBy>Liliana Musi</cp:lastModifiedBy>
  <cp:revision>5</cp:revision>
  <dcterms:created xsi:type="dcterms:W3CDTF">2016-04-17T20:56:00Z</dcterms:created>
  <dcterms:modified xsi:type="dcterms:W3CDTF">2016-04-17T21:59:00Z</dcterms:modified>
</cp:coreProperties>
</file>