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CFADD" w14:textId="77777777" w:rsidR="00B67177" w:rsidRDefault="00B67177" w:rsidP="00B67177">
      <w:pPr>
        <w:jc w:val="center"/>
        <w:rPr>
          <w:rFonts w:ascii="Times New Roman" w:hAnsi="Times New Roman" w:cs="Times New Roman"/>
          <w:sz w:val="44"/>
          <w:szCs w:val="44"/>
        </w:rPr>
      </w:pPr>
    </w:p>
    <w:p w14:paraId="695C42A8" w14:textId="77777777" w:rsidR="00B67177" w:rsidRDefault="00B67177" w:rsidP="00B67177">
      <w:pPr>
        <w:jc w:val="center"/>
        <w:rPr>
          <w:rFonts w:ascii="Times New Roman" w:hAnsi="Times New Roman" w:cs="Times New Roman"/>
          <w:sz w:val="44"/>
          <w:szCs w:val="44"/>
        </w:rPr>
      </w:pPr>
    </w:p>
    <w:p w14:paraId="358A08F4" w14:textId="77777777" w:rsidR="00B67177" w:rsidRDefault="00B67177" w:rsidP="00B67177">
      <w:pPr>
        <w:jc w:val="center"/>
        <w:rPr>
          <w:rFonts w:ascii="Times New Roman" w:hAnsi="Times New Roman" w:cs="Times New Roman"/>
          <w:sz w:val="44"/>
          <w:szCs w:val="44"/>
        </w:rPr>
      </w:pPr>
    </w:p>
    <w:p w14:paraId="3B33C910" w14:textId="32B43259" w:rsidR="00B67177" w:rsidRDefault="00B67177" w:rsidP="00B67177">
      <w:pPr>
        <w:jc w:val="center"/>
        <w:rPr>
          <w:rFonts w:ascii="Times New Roman" w:hAnsi="Times New Roman" w:cs="Times New Roman"/>
          <w:sz w:val="44"/>
          <w:szCs w:val="44"/>
        </w:rPr>
      </w:pPr>
    </w:p>
    <w:p w14:paraId="60991207" w14:textId="6F08AFC7" w:rsidR="00B67177" w:rsidRDefault="00B67177" w:rsidP="00B67177">
      <w:pPr>
        <w:jc w:val="center"/>
        <w:rPr>
          <w:rFonts w:ascii="Times New Roman" w:hAnsi="Times New Roman" w:cs="Times New Roman"/>
          <w:sz w:val="44"/>
          <w:szCs w:val="44"/>
        </w:rPr>
      </w:pPr>
    </w:p>
    <w:p w14:paraId="4BE141F1" w14:textId="3B264157" w:rsidR="00B67177" w:rsidRDefault="00B67177" w:rsidP="00B67177">
      <w:pPr>
        <w:jc w:val="center"/>
        <w:rPr>
          <w:rFonts w:ascii="Times New Roman" w:hAnsi="Times New Roman" w:cs="Times New Roman"/>
          <w:sz w:val="72"/>
          <w:szCs w:val="72"/>
        </w:rPr>
      </w:pPr>
    </w:p>
    <w:p w14:paraId="18737511" w14:textId="3B4C4B1F" w:rsidR="00B67177" w:rsidRPr="00B67177" w:rsidRDefault="00B67177" w:rsidP="00B67177">
      <w:pPr>
        <w:jc w:val="center"/>
        <w:rPr>
          <w:rFonts w:ascii="Times New Roman" w:hAnsi="Times New Roman" w:cs="Times New Roman"/>
        </w:rPr>
      </w:pPr>
      <w:r>
        <w:rPr>
          <w:noProof/>
        </w:rPr>
        <mc:AlternateContent>
          <mc:Choice Requires="wps">
            <w:drawing>
              <wp:anchor distT="0" distB="0" distL="114300" distR="114300" simplePos="0" relativeHeight="251660800" behindDoc="0" locked="0" layoutInCell="1" allowOverlap="1" wp14:anchorId="6E0A0D65" wp14:editId="78EAB867">
                <wp:simplePos x="0" y="0"/>
                <wp:positionH relativeFrom="margin">
                  <wp:align>right</wp:align>
                </wp:positionH>
                <wp:positionV relativeFrom="paragraph">
                  <wp:posOffset>17145</wp:posOffset>
                </wp:positionV>
                <wp:extent cx="1828800" cy="1828800"/>
                <wp:effectExtent l="0" t="0" r="0" b="8255"/>
                <wp:wrapNone/>
                <wp:docPr id="647988849"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770A298" w14:textId="240661F2" w:rsidR="00B67177" w:rsidRDefault="00B67177" w:rsidP="00B67177">
                            <w:pPr>
                              <w:jc w:val="center"/>
                              <w:rPr>
                                <w:rFonts w:ascii="Times New Roman" w:hAnsi="Times New Rom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7177">
                              <w:rPr>
                                <w:rFonts w:ascii="Times New Roman" w:hAnsi="Times New Rom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 organización económica de un campo de concentración</w:t>
                            </w:r>
                          </w:p>
                          <w:p w14:paraId="66180931" w14:textId="0E0549FA" w:rsidR="00B67177" w:rsidRPr="00B67177" w:rsidRDefault="00B67177" w:rsidP="00B67177">
                            <w:pPr>
                              <w:jc w:val="center"/>
                              <w:rPr>
                                <w:rFonts w:ascii="Times New Roman" w:hAnsi="Times New Roman" w:cs="Times New Rom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Grupo 7</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6E0A0D65" id="_x0000_t202" coordsize="21600,21600" o:spt="202" path="m,l,21600r21600,l21600,xe">
                <v:stroke joinstyle="miter"/>
                <v:path gradientshapeok="t" o:connecttype="rect"/>
              </v:shapetype>
              <v:shape id="Cuadro de texto 1" o:spid="_x0000_s1026" type="#_x0000_t202" style="position:absolute;left:0;text-align:left;margin-left:92.8pt;margin-top:1.35pt;width:2in;height:2in;z-index:251660800;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" filled="f" stroked="f">
                <v:textbox style="mso-fit-shape-to-text:t">
                  <w:txbxContent>
                    <w:p w14:paraId="7770A298" w14:textId="240661F2" w:rsidR="00B67177" w:rsidRDefault="00B67177" w:rsidP="00B67177">
                      <w:pPr>
                        <w:jc w:val="center"/>
                        <w:rPr>
                          <w:rFonts w:ascii="Times New Roman" w:hAnsi="Times New Rom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7177">
                        <w:rPr>
                          <w:rFonts w:ascii="Times New Roman" w:hAnsi="Times New Rom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 organización económica de un campo de concentración</w:t>
                      </w:r>
                    </w:p>
                    <w:p w14:paraId="66180931" w14:textId="0E0549FA" w:rsidR="00B67177" w:rsidRPr="00B67177" w:rsidRDefault="00B67177" w:rsidP="00B67177">
                      <w:pPr>
                        <w:jc w:val="center"/>
                        <w:rPr>
                          <w:rFonts w:ascii="Times New Roman" w:hAnsi="Times New Roman" w:cs="Times New Rom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Grupo 7</w:t>
                      </w:r>
                    </w:p>
                  </w:txbxContent>
                </v:textbox>
                <w10:wrap anchorx="margin"/>
              </v:shape>
            </w:pict>
          </mc:Fallback>
        </mc:AlternateContent>
      </w:r>
    </w:p>
    <w:p w14:paraId="40CC9F7D" w14:textId="380E7695" w:rsidR="00B67177" w:rsidRPr="00B67177" w:rsidRDefault="00B67177" w:rsidP="00B67177">
      <w:pPr>
        <w:jc w:val="center"/>
        <w:rPr>
          <w:rFonts w:ascii="Times New Roman" w:hAnsi="Times New Roman" w:cs="Times New Roman"/>
          <w:sz w:val="52"/>
          <w:szCs w:val="52"/>
        </w:rPr>
      </w:pPr>
      <w:r>
        <w:rPr>
          <w:noProof/>
        </w:rPr>
        <mc:AlternateContent>
          <mc:Choice Requires="wps">
            <w:drawing>
              <wp:anchor distT="0" distB="0" distL="114300" distR="114300" simplePos="0" relativeHeight="251659264" behindDoc="0" locked="0" layoutInCell="1" allowOverlap="1" wp14:anchorId="09B96D4F" wp14:editId="29A31730">
                <wp:simplePos x="0" y="0"/>
                <wp:positionH relativeFrom="column">
                  <wp:posOffset>0</wp:posOffset>
                </wp:positionH>
                <wp:positionV relativeFrom="paragraph">
                  <wp:posOffset>0</wp:posOffset>
                </wp:positionV>
                <wp:extent cx="1828800" cy="1828800"/>
                <wp:effectExtent l="0" t="0" r="0" b="0"/>
                <wp:wrapNone/>
                <wp:docPr id="229989917"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35BFA19" w14:textId="02A18B79" w:rsidR="00B67177" w:rsidRPr="00B67177" w:rsidRDefault="00B67177" w:rsidP="00B67177">
                            <w:pPr>
                              <w:jc w:val="center"/>
                              <w:rPr>
                                <w:rFonts w:ascii="Times New Roman" w:hAnsi="Times New Roman" w:cs="Times New Roman"/>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9B96D4F" id="_x0000_s1027" type="#_x0000_t202" style="position:absolute;left:0;text-align:left;margin-left:0;margin-top:0;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" filled="f" stroked="f">
                <v:textbox style="mso-fit-shape-to-text:t">
                  <w:txbxContent>
                    <w:p w14:paraId="035BFA19" w14:textId="02A18B79" w:rsidR="00B67177" w:rsidRPr="00B67177" w:rsidRDefault="00B67177" w:rsidP="00B67177">
                      <w:pPr>
                        <w:jc w:val="center"/>
                        <w:rPr>
                          <w:rFonts w:ascii="Times New Roman" w:hAnsi="Times New Roman" w:cs="Times New Roman"/>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p>
    <w:p w14:paraId="3909DD4D" w14:textId="77777777" w:rsidR="00B67177" w:rsidRDefault="00B67177" w:rsidP="00B67177">
      <w:pPr>
        <w:jc w:val="center"/>
        <w:rPr>
          <w:rFonts w:ascii="Times New Roman" w:hAnsi="Times New Roman" w:cs="Times New Roman"/>
          <w:sz w:val="72"/>
          <w:szCs w:val="72"/>
        </w:rPr>
      </w:pPr>
    </w:p>
    <w:p w14:paraId="16251495" w14:textId="77777777" w:rsidR="00B67177" w:rsidRDefault="00B67177" w:rsidP="00B67177">
      <w:pPr>
        <w:jc w:val="center"/>
        <w:rPr>
          <w:rFonts w:ascii="Times New Roman" w:hAnsi="Times New Roman" w:cs="Times New Roman"/>
          <w:sz w:val="40"/>
          <w:szCs w:val="40"/>
        </w:rPr>
      </w:pPr>
    </w:p>
    <w:p w14:paraId="581612FF" w14:textId="1C8E18CA" w:rsidR="00B67177" w:rsidRDefault="00B67177" w:rsidP="00B67177">
      <w:pPr>
        <w:jc w:val="right"/>
        <w:rPr>
          <w:rFonts w:ascii="Times New Roman" w:hAnsi="Times New Roman" w:cs="Times New Roman"/>
          <w:b/>
          <w:bCs/>
          <w:sz w:val="36"/>
          <w:szCs w:val="36"/>
        </w:rPr>
      </w:pPr>
    </w:p>
    <w:p w14:paraId="159DBCB3" w14:textId="77777777" w:rsidR="00B67177" w:rsidRDefault="00B67177" w:rsidP="00B67177">
      <w:pPr>
        <w:jc w:val="right"/>
        <w:rPr>
          <w:rFonts w:ascii="Times New Roman" w:hAnsi="Times New Roman" w:cs="Times New Roman"/>
          <w:b/>
          <w:bCs/>
          <w:sz w:val="36"/>
          <w:szCs w:val="36"/>
        </w:rPr>
      </w:pPr>
    </w:p>
    <w:p w14:paraId="0037FAED" w14:textId="77777777" w:rsidR="00B67177" w:rsidRDefault="00B67177" w:rsidP="00B67177">
      <w:pPr>
        <w:jc w:val="right"/>
        <w:rPr>
          <w:rFonts w:ascii="Times New Roman" w:hAnsi="Times New Roman" w:cs="Times New Roman"/>
          <w:b/>
          <w:bCs/>
          <w:sz w:val="36"/>
          <w:szCs w:val="36"/>
        </w:rPr>
      </w:pPr>
    </w:p>
    <w:p w14:paraId="29675D4D" w14:textId="77777777" w:rsidR="00B67177" w:rsidRDefault="00B67177" w:rsidP="00B67177">
      <w:pPr>
        <w:jc w:val="right"/>
        <w:rPr>
          <w:rFonts w:ascii="Times New Roman" w:hAnsi="Times New Roman" w:cs="Times New Roman"/>
          <w:b/>
          <w:bCs/>
          <w:sz w:val="36"/>
          <w:szCs w:val="36"/>
        </w:rPr>
      </w:pPr>
    </w:p>
    <w:p w14:paraId="44ED0BDB" w14:textId="258B8053" w:rsidR="00B67177" w:rsidRPr="00B67177" w:rsidRDefault="00B67177" w:rsidP="00B67177">
      <w:pPr>
        <w:jc w:val="right"/>
        <w:rPr>
          <w:rFonts w:ascii="Times New Roman" w:hAnsi="Times New Roman" w:cs="Times New Roman"/>
          <w:b/>
          <w:bCs/>
          <w:sz w:val="40"/>
          <w:szCs w:val="40"/>
        </w:rPr>
      </w:pPr>
      <w:r w:rsidRPr="00B67177">
        <w:rPr>
          <w:rFonts w:ascii="Times New Roman" w:hAnsi="Times New Roman" w:cs="Times New Roman"/>
          <w:b/>
          <w:bCs/>
          <w:sz w:val="40"/>
          <w:szCs w:val="40"/>
        </w:rPr>
        <w:t>Autores:</w:t>
      </w:r>
    </w:p>
    <w:p w14:paraId="5BBF634B" w14:textId="22AFAD07" w:rsidR="00B67177" w:rsidRDefault="00B67177" w:rsidP="00B67177">
      <w:pPr>
        <w:jc w:val="right"/>
        <w:rPr>
          <w:rFonts w:ascii="Times New Roman" w:hAnsi="Times New Roman" w:cs="Times New Roman"/>
          <w:sz w:val="32"/>
          <w:szCs w:val="32"/>
        </w:rPr>
      </w:pPr>
      <w:r w:rsidRPr="00B67177">
        <w:rPr>
          <w:rFonts w:ascii="Times New Roman" w:hAnsi="Times New Roman" w:cs="Times New Roman"/>
          <w:sz w:val="32"/>
          <w:szCs w:val="32"/>
        </w:rPr>
        <w:t>Haodi Lin Sun</w:t>
      </w:r>
    </w:p>
    <w:p w14:paraId="5351A827" w14:textId="77777777" w:rsidR="00B83D79" w:rsidRDefault="00B83D79" w:rsidP="00B67177">
      <w:pPr>
        <w:jc w:val="right"/>
        <w:rPr>
          <w:rFonts w:ascii="Times New Roman" w:hAnsi="Times New Roman" w:cs="Times New Roman"/>
          <w:sz w:val="32"/>
          <w:szCs w:val="32"/>
        </w:rPr>
      </w:pPr>
    </w:p>
    <w:p w14:paraId="420CE00C" w14:textId="1F82E2E4" w:rsidR="00B83D79" w:rsidRDefault="00B83D79" w:rsidP="00B67177">
      <w:pPr>
        <w:jc w:val="right"/>
        <w:rPr>
          <w:rFonts w:ascii="Times New Roman" w:hAnsi="Times New Roman" w:cs="Times New Roman"/>
          <w:sz w:val="32"/>
          <w:szCs w:val="32"/>
        </w:rPr>
      </w:pPr>
      <w:r>
        <w:rPr>
          <w:rFonts w:ascii="Times New Roman" w:hAnsi="Times New Roman" w:cs="Times New Roman"/>
          <w:sz w:val="32"/>
          <w:szCs w:val="32"/>
        </w:rPr>
        <w:t>Realizado con compañeros</w:t>
      </w:r>
    </w:p>
    <w:p w14:paraId="197564FA" w14:textId="77777777" w:rsidR="00B83D79" w:rsidRDefault="00B83D79" w:rsidP="00B67177">
      <w:pPr>
        <w:jc w:val="right"/>
        <w:rPr>
          <w:rFonts w:ascii="Times New Roman" w:hAnsi="Times New Roman" w:cs="Times New Roman"/>
          <w:sz w:val="32"/>
          <w:szCs w:val="32"/>
        </w:rPr>
      </w:pPr>
    </w:p>
    <w:p w14:paraId="36306862" w14:textId="77777777" w:rsidR="00B83D79" w:rsidRPr="00B67177" w:rsidRDefault="00B83D79" w:rsidP="00B67177">
      <w:pPr>
        <w:jc w:val="right"/>
        <w:rPr>
          <w:rFonts w:ascii="Times New Roman" w:hAnsi="Times New Roman" w:cs="Times New Roman"/>
          <w:sz w:val="32"/>
          <w:szCs w:val="32"/>
        </w:rPr>
      </w:pPr>
    </w:p>
    <w:p w14:paraId="6EE64EC4" w14:textId="72EF1AC6" w:rsidR="00B67177" w:rsidRDefault="009266FF" w:rsidP="008504DB">
      <w:pPr>
        <w:rPr>
          <w:rFonts w:ascii="Times New Roman" w:hAnsi="Times New Roman" w:cs="Times New Roman"/>
          <w:sz w:val="28"/>
          <w:szCs w:val="28"/>
        </w:rPr>
      </w:pPr>
      <w:r>
        <w:rPr>
          <w:rFonts w:ascii="Times New Roman" w:hAnsi="Times New Roman" w:cs="Times New Roman"/>
          <w:sz w:val="28"/>
          <w:szCs w:val="28"/>
        </w:rPr>
        <w:lastRenderedPageBreak/>
        <w:t xml:space="preserve">La economía dentro de un campo de concentración empezó desde que la Cruz Roja empezó a donar paquetes de productos para los prisioneros. Estos contaban con recursos limitados mas un conjunto de necesidades limitadas a satisfacer. Gracias a la Cruz Roja, los prisioneros comenzaron a intercambiar productos que se atenían a sus necesidades mediante el sistema del trueque. </w:t>
      </w:r>
      <w:r w:rsidR="00D163DB">
        <w:rPr>
          <w:rFonts w:ascii="Times New Roman" w:hAnsi="Times New Roman" w:cs="Times New Roman"/>
          <w:sz w:val="28"/>
          <w:szCs w:val="28"/>
        </w:rPr>
        <w:t xml:space="preserve"> </w:t>
      </w:r>
      <w:r w:rsidR="003126A4">
        <w:rPr>
          <w:rFonts w:ascii="Times New Roman" w:hAnsi="Times New Roman" w:cs="Times New Roman"/>
          <w:sz w:val="28"/>
          <w:szCs w:val="28"/>
        </w:rPr>
        <w:t xml:space="preserve">Sin embargo, el trueque también tenía sus inconvenientes, como la falta de una unidad especial de dinero para que los miembros de intercambio del producto tuvieran necesidades coincidentes. Posteriormente se encontró un tipo de dinero mercancía: el cigarrillo, que se utilizaba como patrón de pago definido para obtener bienes que nos interesaran. Gracias a la función de los cigarrillos como medio de cambio siendo estos a la vez transportables, divisibles y homogéneos, los prisioneros podían manejar de forma </w:t>
      </w:r>
      <w:proofErr w:type="gramStart"/>
      <w:r w:rsidR="003126A4">
        <w:rPr>
          <w:rFonts w:ascii="Times New Roman" w:hAnsi="Times New Roman" w:cs="Times New Roman"/>
          <w:sz w:val="28"/>
          <w:szCs w:val="28"/>
        </w:rPr>
        <w:t>más óptima</w:t>
      </w:r>
      <w:proofErr w:type="gramEnd"/>
      <w:r w:rsidR="003126A4">
        <w:rPr>
          <w:rFonts w:ascii="Times New Roman" w:hAnsi="Times New Roman" w:cs="Times New Roman"/>
          <w:sz w:val="28"/>
          <w:szCs w:val="28"/>
        </w:rPr>
        <w:t xml:space="preserve"> el intercambio de productos, dando lugar a la primera unidad de dinero.</w:t>
      </w:r>
    </w:p>
    <w:p w14:paraId="786C9714" w14:textId="5DAF52DB" w:rsidR="003126A4" w:rsidRDefault="003126A4" w:rsidP="008504DB">
      <w:pPr>
        <w:rPr>
          <w:rFonts w:ascii="Times New Roman" w:hAnsi="Times New Roman" w:cs="Times New Roman"/>
          <w:sz w:val="28"/>
          <w:szCs w:val="28"/>
        </w:rPr>
      </w:pPr>
      <w:r>
        <w:rPr>
          <w:rFonts w:ascii="Times New Roman" w:hAnsi="Times New Roman" w:cs="Times New Roman"/>
          <w:sz w:val="28"/>
          <w:szCs w:val="28"/>
        </w:rPr>
        <w:t>Para que fluyera el mercado de compra y venta, los prisioneros tuvieron la asombrosa idea de crear un tablón de anuncios sobre los bienes o servicios que se ofrecían a cambio de los cigarrillos. Sin embargo, también existían tiendas sin ánimo de lucro que también contribuyen a la unificación del mercado. La organización económica de los prisioneros era de libre mercado, ya que no existía un Estado que regulase sus actividades.</w:t>
      </w:r>
      <w:r w:rsidR="00D14A88">
        <w:rPr>
          <w:rFonts w:ascii="Times New Roman" w:hAnsi="Times New Roman" w:cs="Times New Roman"/>
          <w:sz w:val="28"/>
          <w:szCs w:val="28"/>
        </w:rPr>
        <w:t xml:space="preserve"> Los prisioneros se dividían su trabajo, se repartían los cargos y servicios a cambio de cigarrillos. Por ejemplo, en puestos de lavandería, pintura o servicios empresariales. </w:t>
      </w:r>
    </w:p>
    <w:p w14:paraId="5473BEAB" w14:textId="5048F0D0" w:rsidR="003126A4" w:rsidRDefault="00D14A88" w:rsidP="008504DB">
      <w:pPr>
        <w:rPr>
          <w:rFonts w:ascii="Times New Roman" w:hAnsi="Times New Roman" w:cs="Times New Roman"/>
          <w:sz w:val="28"/>
          <w:szCs w:val="28"/>
        </w:rPr>
      </w:pPr>
      <w:r>
        <w:rPr>
          <w:rFonts w:ascii="Times New Roman" w:hAnsi="Times New Roman" w:cs="Times New Roman"/>
          <w:sz w:val="28"/>
          <w:szCs w:val="28"/>
        </w:rPr>
        <w:t xml:space="preserve">Los cigarrillos han contribuido mucho a la economía en el campo de contribución, ¿pero de dónde viene realmente el propósito de utilizar el cigarrillo como moneda? Los cigarrillos eran un medio de cambio aceptado por los prisioneros por la facilidad de transporte, eran duraderos  y divisibles a la hora de intercambiar productos, como bien se mencionaba anteriormente. También eran unidades de cuenta, ya que el valor que tenían los productos a vender se </w:t>
      </w:r>
      <w:proofErr w:type="gramStart"/>
      <w:r>
        <w:rPr>
          <w:rFonts w:ascii="Times New Roman" w:hAnsi="Times New Roman" w:cs="Times New Roman"/>
          <w:sz w:val="28"/>
          <w:szCs w:val="28"/>
        </w:rPr>
        <w:t>medían</w:t>
      </w:r>
      <w:proofErr w:type="gramEnd"/>
      <w:r>
        <w:rPr>
          <w:rFonts w:ascii="Times New Roman" w:hAnsi="Times New Roman" w:cs="Times New Roman"/>
          <w:sz w:val="28"/>
          <w:szCs w:val="28"/>
        </w:rPr>
        <w:t xml:space="preserve"> por el número de cigarrillos, que a la vez se utilizaban como patrón de pago definido para realizar transacciones o intercambios. El conjunto de cigarrillos puede ser parte de un depósito de valor, ya que se pueden guardar o almacenar para </w:t>
      </w:r>
      <w:r w:rsidR="00C26478">
        <w:rPr>
          <w:rFonts w:ascii="Times New Roman" w:hAnsi="Times New Roman" w:cs="Times New Roman"/>
          <w:sz w:val="28"/>
          <w:szCs w:val="28"/>
        </w:rPr>
        <w:t>transacciones o intercambios de bienes</w:t>
      </w:r>
      <w:r>
        <w:rPr>
          <w:rFonts w:ascii="Times New Roman" w:hAnsi="Times New Roman" w:cs="Times New Roman"/>
          <w:sz w:val="28"/>
          <w:szCs w:val="28"/>
        </w:rPr>
        <w:t xml:space="preserve"> posteriores, por preocupación de riesgos futuros o especulaciones</w:t>
      </w:r>
      <w:r w:rsidR="00C26478">
        <w:rPr>
          <w:rFonts w:ascii="Times New Roman" w:hAnsi="Times New Roman" w:cs="Times New Roman"/>
          <w:sz w:val="28"/>
          <w:szCs w:val="28"/>
        </w:rPr>
        <w:t xml:space="preserve"> (si se espera una recesión financiera futura)</w:t>
      </w:r>
      <w:r>
        <w:rPr>
          <w:rFonts w:ascii="Times New Roman" w:hAnsi="Times New Roman" w:cs="Times New Roman"/>
          <w:sz w:val="28"/>
          <w:szCs w:val="28"/>
        </w:rPr>
        <w:t>.</w:t>
      </w:r>
      <w:r w:rsidR="00373275">
        <w:rPr>
          <w:rFonts w:ascii="Times New Roman" w:hAnsi="Times New Roman" w:cs="Times New Roman"/>
          <w:sz w:val="28"/>
          <w:szCs w:val="28"/>
        </w:rPr>
        <w:t xml:space="preserve"> </w:t>
      </w:r>
    </w:p>
    <w:p w14:paraId="7435AEA2" w14:textId="4C2EBF57" w:rsidR="00373275" w:rsidRDefault="00373275" w:rsidP="008504DB">
      <w:pPr>
        <w:rPr>
          <w:rFonts w:ascii="Times New Roman" w:hAnsi="Times New Roman" w:cs="Times New Roman"/>
          <w:sz w:val="28"/>
          <w:szCs w:val="28"/>
        </w:rPr>
      </w:pPr>
      <w:r>
        <w:rPr>
          <w:rFonts w:ascii="Times New Roman" w:hAnsi="Times New Roman" w:cs="Times New Roman"/>
          <w:sz w:val="28"/>
          <w:szCs w:val="28"/>
        </w:rPr>
        <w:lastRenderedPageBreak/>
        <w:t>Había varios factores que influyeron en la demanda de cigarrillos. Dependiendo del día de la semana, los productos varían de precio. Cuanto más altos sean los precios, mayor demanda de dinero</w:t>
      </w:r>
      <w:r w:rsidR="00EA46D2">
        <w:rPr>
          <w:rFonts w:ascii="Times New Roman" w:hAnsi="Times New Roman" w:cs="Times New Roman"/>
          <w:sz w:val="28"/>
          <w:szCs w:val="28"/>
        </w:rPr>
        <w:t xml:space="preserve"> es requerido. La demanda de dinero se ve reducido por la desconfianza de algunos en la transacción de cigarrillos, ya que la gente empezaba a crear cigarrillos por su cuenta y se dejaban de vender cigarrillos normales</w:t>
      </w:r>
      <w:r w:rsidR="00873D94">
        <w:rPr>
          <w:rFonts w:ascii="Times New Roman" w:hAnsi="Times New Roman" w:cs="Times New Roman"/>
          <w:sz w:val="28"/>
          <w:szCs w:val="28"/>
        </w:rPr>
        <w:t>, disminuyendo la confianza de los prisioneros que tenían de ese medio de pago</w:t>
      </w:r>
      <w:r w:rsidR="00EA46D2">
        <w:rPr>
          <w:rFonts w:ascii="Times New Roman" w:hAnsi="Times New Roman" w:cs="Times New Roman"/>
          <w:sz w:val="28"/>
          <w:szCs w:val="28"/>
        </w:rPr>
        <w:t>. Como eran más ligeros</w:t>
      </w:r>
      <w:r w:rsidR="00873D94">
        <w:rPr>
          <w:rFonts w:ascii="Times New Roman" w:hAnsi="Times New Roman" w:cs="Times New Roman"/>
          <w:sz w:val="28"/>
          <w:szCs w:val="28"/>
        </w:rPr>
        <w:t xml:space="preserve">, incluso se pide a los compradores que den más del precio original por la diferencia entre la calidad y peso de los cigarrillos originales con los cigarrillos caseros, consecuentemente aumentando el riesgo de retroceder al sistema de trueque. Otro factor </w:t>
      </w:r>
      <w:proofErr w:type="gramStart"/>
      <w:r w:rsidR="00873D94">
        <w:rPr>
          <w:rFonts w:ascii="Times New Roman" w:hAnsi="Times New Roman" w:cs="Times New Roman"/>
          <w:sz w:val="28"/>
          <w:szCs w:val="28"/>
        </w:rPr>
        <w:t>a</w:t>
      </w:r>
      <w:proofErr w:type="gramEnd"/>
      <w:r w:rsidR="00873D94">
        <w:rPr>
          <w:rFonts w:ascii="Times New Roman" w:hAnsi="Times New Roman" w:cs="Times New Roman"/>
          <w:sz w:val="28"/>
          <w:szCs w:val="28"/>
        </w:rPr>
        <w:t xml:space="preserve"> tener en cuenta es la especulación de los prisioneros por la inflación, que por ello tienden a gastar más rápido el dinero para evitar comprar los bienes a precios superiores. Sin embargo, para las personas en estanflación prefieren guardar sus ahorros para evitar la crisis económica, acabando en una reducción del consumo y pérdida de valor de dinero. Los bombardeos que provocan deflación producen un aumento de demanda de dinero junto con bajas de precio, aumentando el poder de compra, e incluso se ahorran por motivos de transacción futura.</w:t>
      </w:r>
    </w:p>
    <w:p w14:paraId="543A16C4" w14:textId="6E98B2CC" w:rsidR="00D14A88" w:rsidRDefault="00D14A88" w:rsidP="008504DB">
      <w:pPr>
        <w:rPr>
          <w:rFonts w:ascii="Times New Roman" w:hAnsi="Times New Roman" w:cs="Times New Roman"/>
          <w:sz w:val="28"/>
          <w:szCs w:val="28"/>
        </w:rPr>
      </w:pPr>
      <w:r>
        <w:rPr>
          <w:rFonts w:ascii="Times New Roman" w:hAnsi="Times New Roman" w:cs="Times New Roman"/>
          <w:sz w:val="28"/>
          <w:szCs w:val="28"/>
        </w:rPr>
        <w:t xml:space="preserve">Además de los cigarrillos, se utilizaban productos </w:t>
      </w:r>
      <w:r w:rsidR="00F25E41">
        <w:rPr>
          <w:rFonts w:ascii="Times New Roman" w:hAnsi="Times New Roman" w:cs="Times New Roman"/>
          <w:sz w:val="28"/>
          <w:szCs w:val="28"/>
        </w:rPr>
        <w:t xml:space="preserve">como símbolos de pago o moneda en diversos pabellones que diferían dependiendo del país que perteneciese. Los </w:t>
      </w:r>
      <w:proofErr w:type="spellStart"/>
      <w:r w:rsidR="00F25E41">
        <w:rPr>
          <w:rFonts w:ascii="Times New Roman" w:hAnsi="Times New Roman" w:cs="Times New Roman"/>
          <w:sz w:val="28"/>
          <w:szCs w:val="28"/>
        </w:rPr>
        <w:t>Sikhs</w:t>
      </w:r>
      <w:proofErr w:type="spellEnd"/>
      <w:r w:rsidR="00F25E41">
        <w:rPr>
          <w:rFonts w:ascii="Times New Roman" w:hAnsi="Times New Roman" w:cs="Times New Roman"/>
          <w:sz w:val="28"/>
          <w:szCs w:val="28"/>
        </w:rPr>
        <w:t xml:space="preserve"> (ciudadanos de India) </w:t>
      </w:r>
      <w:proofErr w:type="spellStart"/>
      <w:r w:rsidR="00F25E41">
        <w:rPr>
          <w:rFonts w:ascii="Times New Roman" w:hAnsi="Times New Roman" w:cs="Times New Roman"/>
          <w:sz w:val="28"/>
          <w:szCs w:val="28"/>
        </w:rPr>
        <w:t>emperazon</w:t>
      </w:r>
      <w:proofErr w:type="spellEnd"/>
      <w:r w:rsidR="00F25E41">
        <w:rPr>
          <w:rFonts w:ascii="Times New Roman" w:hAnsi="Times New Roman" w:cs="Times New Roman"/>
          <w:sz w:val="28"/>
          <w:szCs w:val="28"/>
        </w:rPr>
        <w:t xml:space="preserve"> a cambiar la carne en lata por cualquier otro alimento, e incluso se utilizó la margarina para pagar productos altamente demandados como el jamón. Por otro lado, los ingleses y americanos tenían una organización de mercado distinta, donde se encontraban en recintos y necesitaban permiso para visitar otros recintos. Sin embargo, los franceses tenían tenderetes y precios conocidos, con precios fantásticos en galletas o cigarrillos en el mercado de Múnich, donde los precios no eran </w:t>
      </w:r>
      <w:proofErr w:type="gramStart"/>
      <w:r w:rsidR="00F25E41">
        <w:rPr>
          <w:rFonts w:ascii="Times New Roman" w:hAnsi="Times New Roman" w:cs="Times New Roman"/>
          <w:sz w:val="28"/>
          <w:szCs w:val="28"/>
        </w:rPr>
        <w:t>altos</w:t>
      </w:r>
      <w:proofErr w:type="gramEnd"/>
      <w:r w:rsidR="00F25E41">
        <w:rPr>
          <w:rFonts w:ascii="Times New Roman" w:hAnsi="Times New Roman" w:cs="Times New Roman"/>
          <w:sz w:val="28"/>
          <w:szCs w:val="28"/>
        </w:rPr>
        <w:t xml:space="preserve"> pero sí la demanda. Pero a la vez </w:t>
      </w:r>
      <w:proofErr w:type="gramStart"/>
      <w:r w:rsidR="00F25E41">
        <w:rPr>
          <w:rFonts w:ascii="Times New Roman" w:hAnsi="Times New Roman" w:cs="Times New Roman"/>
          <w:sz w:val="28"/>
          <w:szCs w:val="28"/>
        </w:rPr>
        <w:t>tenemos que tener</w:t>
      </w:r>
      <w:proofErr w:type="gramEnd"/>
      <w:r w:rsidR="00F25E41">
        <w:rPr>
          <w:rFonts w:ascii="Times New Roman" w:hAnsi="Times New Roman" w:cs="Times New Roman"/>
          <w:sz w:val="28"/>
          <w:szCs w:val="28"/>
        </w:rPr>
        <w:t xml:space="preserve"> en cuenta, que un elevado porcentaje de la demanda puede afectar gravemente a la producción en la oferta (escasez de oferta) , y los vendedores estarían obligados a subir el precio. </w:t>
      </w:r>
    </w:p>
    <w:p w14:paraId="4E2EFA1B" w14:textId="32B8DFED" w:rsidR="00F25E41" w:rsidRDefault="00F25E41" w:rsidP="008504DB">
      <w:pPr>
        <w:rPr>
          <w:rFonts w:ascii="Times New Roman" w:hAnsi="Times New Roman" w:cs="Times New Roman"/>
          <w:sz w:val="28"/>
          <w:szCs w:val="28"/>
        </w:rPr>
      </w:pPr>
      <w:r>
        <w:rPr>
          <w:rFonts w:ascii="Times New Roman" w:hAnsi="Times New Roman" w:cs="Times New Roman"/>
          <w:sz w:val="28"/>
          <w:szCs w:val="28"/>
        </w:rPr>
        <w:t xml:space="preserve">Otros países como Alemania o Italia nos pueden llamar la atención. La organización en general era muy débil para la creación de un tablón de anuncios en el intercambio, y aparecían más los anuncios privados. Pero países como Italia, tenían una gran estabilidad económica y buena organización, y países como Alemania tenían campos de concentración </w:t>
      </w:r>
      <w:r>
        <w:rPr>
          <w:rFonts w:ascii="Times New Roman" w:hAnsi="Times New Roman" w:cs="Times New Roman"/>
          <w:sz w:val="28"/>
          <w:szCs w:val="28"/>
        </w:rPr>
        <w:lastRenderedPageBreak/>
        <w:t>con prisioneros de varias nacionalidades</w:t>
      </w:r>
      <w:r w:rsidR="009A31EF">
        <w:rPr>
          <w:rFonts w:ascii="Times New Roman" w:hAnsi="Times New Roman" w:cs="Times New Roman"/>
          <w:sz w:val="28"/>
          <w:szCs w:val="28"/>
        </w:rPr>
        <w:t>, con una variación alta en el sector de la demanda, dependiendo de la preferencia que tuviera cada prisionero, y dependiendo de las culturas o tradiciones que se siga por nacionalidad. Países que tienen mejor organización tienen  libertad de movimientos, donde podían entablar contacto con otras economías para fomentar el crecimiento económico, ampliando la frontera de producción.</w:t>
      </w:r>
    </w:p>
    <w:p w14:paraId="57B16782" w14:textId="181CCD2E" w:rsidR="00BF0F40" w:rsidRDefault="00BF0F40" w:rsidP="008504DB">
      <w:pPr>
        <w:rPr>
          <w:rFonts w:ascii="Times New Roman" w:hAnsi="Times New Roman" w:cs="Times New Roman"/>
          <w:sz w:val="28"/>
          <w:szCs w:val="28"/>
        </w:rPr>
      </w:pPr>
      <w:r>
        <w:rPr>
          <w:rFonts w:ascii="Times New Roman" w:hAnsi="Times New Roman" w:cs="Times New Roman"/>
          <w:sz w:val="28"/>
          <w:szCs w:val="28"/>
        </w:rPr>
        <w:t>Para facilitar la distribución o venta de bienes y servicios, se necesitaban intermediarios. Estos ponen en contacto a compradores y vendedores dentro del entorno limitado, y asumen riesgos al actuar como prestamistas. Sin embargo, la modificación del sistema de precios para aumentar el bienestar propio es mal visto por los otros prisioneros y puede generar tensión, por lo que es recomendable regular su actividad. Muchos monopolios aparecieron por esa misma razón.</w:t>
      </w:r>
    </w:p>
    <w:p w14:paraId="32536AF4" w14:textId="619C6290" w:rsidR="00FD5F06" w:rsidRDefault="00BF0F40" w:rsidP="008504DB">
      <w:pPr>
        <w:rPr>
          <w:rFonts w:ascii="Times New Roman" w:hAnsi="Times New Roman" w:cs="Times New Roman"/>
          <w:sz w:val="28"/>
          <w:szCs w:val="28"/>
        </w:rPr>
      </w:pPr>
      <w:r>
        <w:rPr>
          <w:rFonts w:ascii="Times New Roman" w:hAnsi="Times New Roman" w:cs="Times New Roman"/>
          <w:sz w:val="28"/>
          <w:szCs w:val="28"/>
        </w:rPr>
        <w:t>La tienda oficial del campo de concentración actuaba como banco central o emisor de marcos fuertes.</w:t>
      </w:r>
      <w:r w:rsidR="00FD5F06">
        <w:rPr>
          <w:rFonts w:ascii="Times New Roman" w:hAnsi="Times New Roman" w:cs="Times New Roman"/>
          <w:sz w:val="28"/>
          <w:szCs w:val="28"/>
        </w:rPr>
        <w:t xml:space="preserve"> Era necesario para controlar la inflación y proporcionar estabilidad al sistema monetario, a la vez como base principal en la creación de monedas o marcos fuertes. (</w:t>
      </w:r>
      <w:r w:rsidR="007D2AEE">
        <w:rPr>
          <w:rFonts w:ascii="Times New Roman" w:hAnsi="Times New Roman" w:cs="Times New Roman"/>
          <w:sz w:val="28"/>
          <w:szCs w:val="28"/>
        </w:rPr>
        <w:t>con más detalle posteriormente)</w:t>
      </w:r>
    </w:p>
    <w:p w14:paraId="032A7CE6" w14:textId="453AE776" w:rsidR="00BF0F40" w:rsidRDefault="00BF0F40" w:rsidP="008504DB">
      <w:pPr>
        <w:rPr>
          <w:rFonts w:ascii="Times New Roman" w:hAnsi="Times New Roman" w:cs="Times New Roman"/>
          <w:sz w:val="28"/>
          <w:szCs w:val="28"/>
        </w:rPr>
      </w:pPr>
      <w:r>
        <w:rPr>
          <w:rFonts w:ascii="Times New Roman" w:hAnsi="Times New Roman" w:cs="Times New Roman"/>
          <w:sz w:val="28"/>
          <w:szCs w:val="28"/>
        </w:rPr>
        <w:t>Para gestionar las ofertas de dinero, el banco utiliza la política monetaria, basada en tasas de interés, operación de mercado abierto y co</w:t>
      </w:r>
      <w:r w:rsidR="00C26478">
        <w:rPr>
          <w:rFonts w:ascii="Times New Roman" w:hAnsi="Times New Roman" w:cs="Times New Roman"/>
          <w:sz w:val="28"/>
          <w:szCs w:val="28"/>
        </w:rPr>
        <w:t>ntrol sobre los bancos comerciales.</w:t>
      </w:r>
    </w:p>
    <w:p w14:paraId="4F0BF9FB" w14:textId="53DF5DA3" w:rsidR="00C26478" w:rsidRDefault="00C26478" w:rsidP="008504DB">
      <w:pPr>
        <w:rPr>
          <w:rFonts w:ascii="Times New Roman" w:hAnsi="Times New Roman" w:cs="Times New Roman"/>
          <w:sz w:val="28"/>
          <w:szCs w:val="28"/>
        </w:rPr>
      </w:pPr>
      <w:r>
        <w:rPr>
          <w:rFonts w:ascii="Times New Roman" w:hAnsi="Times New Roman" w:cs="Times New Roman"/>
          <w:sz w:val="28"/>
          <w:szCs w:val="28"/>
        </w:rPr>
        <w:t xml:space="preserve">La moneda cigarrillo mantuvo su funcionamiento por estar en constante circulación mediante transacciones o intercambio de bienes y servicios. Sin embargo, si las necesidades básicas se centran más en la comida que en el tabaco, o se aprecia escasez en la oferta de dinero  puede hacer que el cigarrillo pierda su valor y que los prisioneros vuelvan al sistema del trueque. Otro inconveniente respecto al uso del cigarrillo como moneda, es que no son divisibles con exactitud, y su valor cambia con la oferta. Pero como era un bien escaso y mayoritariamente aceptado, se continuaba utilizando. </w:t>
      </w:r>
    </w:p>
    <w:p w14:paraId="564F8F1B" w14:textId="48D4C3FC" w:rsidR="00C26478" w:rsidRDefault="00C26478" w:rsidP="008504DB">
      <w:pPr>
        <w:rPr>
          <w:rFonts w:ascii="Times New Roman" w:hAnsi="Times New Roman" w:cs="Times New Roman"/>
          <w:sz w:val="28"/>
          <w:szCs w:val="28"/>
        </w:rPr>
      </w:pPr>
      <w:r>
        <w:rPr>
          <w:rFonts w:ascii="Times New Roman" w:hAnsi="Times New Roman" w:cs="Times New Roman"/>
          <w:sz w:val="28"/>
          <w:szCs w:val="28"/>
        </w:rPr>
        <w:t>En cuanto al sistema de precios, este fluctuaba dependiendo de la oferta y demanda dentro del campo, pero generalmente se operaba mediante el sistema de trueque. En algunos campos, se introduj</w:t>
      </w:r>
      <w:r w:rsidR="00981D10">
        <w:rPr>
          <w:rFonts w:ascii="Times New Roman" w:hAnsi="Times New Roman" w:cs="Times New Roman"/>
          <w:sz w:val="28"/>
          <w:szCs w:val="28"/>
        </w:rPr>
        <w:t xml:space="preserve">eron los cupones o vales emitidos por autoridades, y solo tenían valor dentro del campo, para controlar el acceso de bienes y servicios dentro del sistema de intercambio. Pero debido a que los prisioneros preferían bienes más </w:t>
      </w:r>
      <w:r w:rsidR="00981D10">
        <w:rPr>
          <w:rFonts w:ascii="Times New Roman" w:hAnsi="Times New Roman" w:cs="Times New Roman"/>
          <w:sz w:val="28"/>
          <w:szCs w:val="28"/>
        </w:rPr>
        <w:lastRenderedPageBreak/>
        <w:t>tangibles como los cigarrillos o la comida por la facilidad que tienen de ser intercambiadas, más tarde, la moneda en papel fue rechazada. Podemos hablar de la preeminencia de un sistema de mercado mixto como intento para reestablecer la economía controlada por el régimen, donde las autoridades regulaban la distribución de recursos e introducían los vales y cupones. Pero la escasez extrema y falta de derechos económicos distorsionaba la economía mixta.</w:t>
      </w:r>
    </w:p>
    <w:p w14:paraId="5E1F4186" w14:textId="64273C80" w:rsidR="00057CC9" w:rsidRDefault="00057CC9" w:rsidP="008504DB">
      <w:pPr>
        <w:rPr>
          <w:rFonts w:ascii="Times New Roman" w:hAnsi="Times New Roman" w:cs="Times New Roman"/>
          <w:sz w:val="28"/>
          <w:szCs w:val="28"/>
        </w:rPr>
      </w:pPr>
      <w:r>
        <w:rPr>
          <w:rFonts w:ascii="Times New Roman" w:hAnsi="Times New Roman" w:cs="Times New Roman"/>
          <w:sz w:val="28"/>
          <w:szCs w:val="28"/>
        </w:rPr>
        <w:t xml:space="preserve">Como bien se mencionaba anteriormente, sí existía un sistema parecido al papel moneda de curso legal, </w:t>
      </w:r>
      <w:r w:rsidR="000E233A">
        <w:rPr>
          <w:rFonts w:ascii="Times New Roman" w:hAnsi="Times New Roman" w:cs="Times New Roman"/>
          <w:sz w:val="28"/>
          <w:szCs w:val="28"/>
        </w:rPr>
        <w:t>llamado “marco fuerte”. Este se utilizaba en el Restaurante y la Tienda, que eran los organizadores de este sistema con el fin de evitar los posibles efectos de la deflación, ya que puede crear bajadas de precios y por supuesto, bajada en los ingresos de las empresas. El marco fuerte fue utilizado satisfactoriamente en el Restaurante, con estabilidad de precios y demanda equilibrada. Sin embargo, la cantidad de los paquetes y cigarrillos se redujeron a la mitad, y el campo acabó siendo bombardeado</w:t>
      </w:r>
      <w:r w:rsidR="00373275">
        <w:rPr>
          <w:rFonts w:ascii="Times New Roman" w:hAnsi="Times New Roman" w:cs="Times New Roman"/>
          <w:sz w:val="28"/>
          <w:szCs w:val="28"/>
        </w:rPr>
        <w:t xml:space="preserve"> en Alemania</w:t>
      </w:r>
      <w:r w:rsidR="000E233A">
        <w:rPr>
          <w:rFonts w:ascii="Times New Roman" w:hAnsi="Times New Roman" w:cs="Times New Roman"/>
          <w:sz w:val="28"/>
          <w:szCs w:val="28"/>
        </w:rPr>
        <w:t xml:space="preserve">. El Restaurante cayó en un periodo de deflación, donde </w:t>
      </w:r>
      <w:proofErr w:type="gramStart"/>
      <w:r w:rsidR="000E233A">
        <w:rPr>
          <w:rFonts w:ascii="Times New Roman" w:hAnsi="Times New Roman" w:cs="Times New Roman"/>
          <w:sz w:val="28"/>
          <w:szCs w:val="28"/>
        </w:rPr>
        <w:t>la gente ya no se sentían</w:t>
      </w:r>
      <w:proofErr w:type="gramEnd"/>
      <w:r w:rsidR="000E233A">
        <w:rPr>
          <w:rFonts w:ascii="Times New Roman" w:hAnsi="Times New Roman" w:cs="Times New Roman"/>
          <w:sz w:val="28"/>
          <w:szCs w:val="28"/>
        </w:rPr>
        <w:t xml:space="preserve"> para convertir bienes valiosos en papel. La tienda se encontró con un exceso de oferta y una escasez de demanda, y consecuentemente, el marco fuerte acabó extinguiéndose, volviendo al sistema de intercambio mediante los cigarrillos. Pero eso no implicaba que el marco fuerte no producía resultados agradables, todo lo contrario, aunque eso sí, durante el Año Nuevo, hubo tanto exceso de demanda que no era posible vender más productos, por lo que el Restaurante tuvo que cerrar. </w:t>
      </w:r>
    </w:p>
    <w:p w14:paraId="00F87C33" w14:textId="6C1CFD22" w:rsidR="003B5439" w:rsidRDefault="003B5439" w:rsidP="008504DB">
      <w:pPr>
        <w:rPr>
          <w:rFonts w:ascii="Times New Roman" w:hAnsi="Times New Roman" w:cs="Times New Roman"/>
          <w:sz w:val="28"/>
          <w:szCs w:val="28"/>
        </w:rPr>
      </w:pPr>
      <w:r>
        <w:rPr>
          <w:rFonts w:ascii="Times New Roman" w:hAnsi="Times New Roman" w:cs="Times New Roman"/>
          <w:sz w:val="28"/>
          <w:szCs w:val="28"/>
        </w:rPr>
        <w:t xml:space="preserve">Concluyendo, el mercado comenzó gracias al movimiento de los cigarrillos como primera divisa del campo de concentración provistas por la asociación de la Cruz Roja, responsable de la creación del dinero (cigarrillos) y la inyección de </w:t>
      </w:r>
      <w:proofErr w:type="gramStart"/>
      <w:r>
        <w:rPr>
          <w:rFonts w:ascii="Times New Roman" w:hAnsi="Times New Roman" w:cs="Times New Roman"/>
          <w:sz w:val="28"/>
          <w:szCs w:val="28"/>
        </w:rPr>
        <w:t>la misma</w:t>
      </w:r>
      <w:proofErr w:type="gramEnd"/>
      <w:r>
        <w:rPr>
          <w:rFonts w:ascii="Times New Roman" w:hAnsi="Times New Roman" w:cs="Times New Roman"/>
          <w:sz w:val="28"/>
          <w:szCs w:val="28"/>
        </w:rPr>
        <w:t xml:space="preserve"> (se repartía entre los prisioneros). El papel de la creación e inyección del dinero pasó a manos de la Tienda o el Restaurante con la invención del marco fuerte, intercambiable con cigarrillos. Sin embargo, los cigarrillos eran unidades perecederas, y su utilización simplemente por aumentar las necesidades secundarias de los prisioneros</w:t>
      </w:r>
      <w:r w:rsidR="008F6B3F">
        <w:rPr>
          <w:rFonts w:ascii="Times New Roman" w:hAnsi="Times New Roman" w:cs="Times New Roman"/>
          <w:sz w:val="28"/>
          <w:szCs w:val="28"/>
        </w:rPr>
        <w:t xml:space="preserve"> puede llegar al estancamiento de la economía por escasez monetaria y deflación. Para estabilizar los precios, sería conveniente multar a aquellos que produjeran exceso de liquidez de cigarrillos, tener a un banco central para manejar la oferta de dinero (en este caso, la Tienda) y que tuviera préstamos con devoluciones mas intereses, y que </w:t>
      </w:r>
      <w:proofErr w:type="gramStart"/>
      <w:r w:rsidR="008F6B3F">
        <w:rPr>
          <w:rFonts w:ascii="Times New Roman" w:hAnsi="Times New Roman" w:cs="Times New Roman"/>
          <w:sz w:val="28"/>
          <w:szCs w:val="28"/>
        </w:rPr>
        <w:t>hubieran</w:t>
      </w:r>
      <w:proofErr w:type="gramEnd"/>
      <w:r w:rsidR="008F6B3F">
        <w:rPr>
          <w:rFonts w:ascii="Times New Roman" w:hAnsi="Times New Roman" w:cs="Times New Roman"/>
          <w:sz w:val="28"/>
          <w:szCs w:val="28"/>
        </w:rPr>
        <w:t xml:space="preserve"> </w:t>
      </w:r>
      <w:r w:rsidR="008F6B3F">
        <w:rPr>
          <w:rFonts w:ascii="Times New Roman" w:hAnsi="Times New Roman" w:cs="Times New Roman"/>
          <w:sz w:val="28"/>
          <w:szCs w:val="28"/>
        </w:rPr>
        <w:lastRenderedPageBreak/>
        <w:t xml:space="preserve">bancos comerciales que crearan depósitos de cigarrillos por si se fueran a utilizar en periodos de escasez de dinero. Las medidas que se utilizaron fueron la creación de un sistema de fijación de precios mediante la tabla de precios, en el que aparecían las transacciones, pero que deja de funcionar ya en periodos de escasez. Desgraciadamente, llegó el periodo de deflación, hubo escasez en la cantidad de cigarrillos ya que finalmente no pudieron depender más de la Cruz Roja, el número de bienes empezó a escasear también, por lo que desaparecen unidades de dinero en bienes perecederos (la margarina, por ejemplo), y se vuelve al sistema del trueque. Con esto, </w:t>
      </w:r>
      <w:r w:rsidR="00FA430C">
        <w:rPr>
          <w:rFonts w:ascii="Times New Roman" w:hAnsi="Times New Roman" w:cs="Times New Roman"/>
          <w:sz w:val="28"/>
          <w:szCs w:val="28"/>
        </w:rPr>
        <w:t>la curva de oferta y demanda se desplazan a la izquierda, debido a la falta de recursos por vender y falta de producción, haciendo que los prisioneros acabaran en estancamiento económico. De allí surge la importancia de la economía, de organizar los recursos escasos que tenemos para satisfacer las necesidades ilimitadas de los individuos.</w:t>
      </w:r>
    </w:p>
    <w:p w14:paraId="2AEA7249" w14:textId="77777777" w:rsidR="00057CC9" w:rsidRDefault="00057CC9" w:rsidP="008504DB">
      <w:pPr>
        <w:rPr>
          <w:rFonts w:ascii="Times New Roman" w:hAnsi="Times New Roman" w:cs="Times New Roman"/>
          <w:sz w:val="28"/>
          <w:szCs w:val="28"/>
        </w:rPr>
      </w:pPr>
    </w:p>
    <w:p w14:paraId="1FADAC72" w14:textId="77777777" w:rsidR="009A31EF" w:rsidRDefault="009A31EF" w:rsidP="008504DB">
      <w:pPr>
        <w:rPr>
          <w:rFonts w:ascii="Times New Roman" w:hAnsi="Times New Roman" w:cs="Times New Roman"/>
          <w:sz w:val="28"/>
          <w:szCs w:val="28"/>
        </w:rPr>
      </w:pPr>
    </w:p>
    <w:p w14:paraId="456B7C88" w14:textId="77777777" w:rsidR="00F25E41" w:rsidRPr="00F9040A" w:rsidRDefault="00F25E41" w:rsidP="008504DB">
      <w:pPr>
        <w:rPr>
          <w:rFonts w:ascii="Times New Roman" w:hAnsi="Times New Roman" w:cs="Times New Roman"/>
          <w:sz w:val="28"/>
          <w:szCs w:val="28"/>
        </w:rPr>
      </w:pPr>
    </w:p>
    <w:p w14:paraId="103DA5F2" w14:textId="77777777" w:rsidR="00B67177" w:rsidRPr="00B67177" w:rsidRDefault="00B67177" w:rsidP="00B67177">
      <w:pPr>
        <w:jc w:val="center"/>
        <w:rPr>
          <w:rFonts w:ascii="Times New Roman" w:hAnsi="Times New Roman" w:cs="Times New Roman"/>
          <w:sz w:val="44"/>
          <w:szCs w:val="44"/>
        </w:rPr>
      </w:pPr>
    </w:p>
    <w:sectPr w:rsidR="00B67177" w:rsidRPr="00B67177" w:rsidSect="00B67177">
      <w:pgSz w:w="11906" w:h="16838"/>
      <w:pgMar w:top="1440" w:right="1800" w:bottom="1135" w:left="180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041"/>
    <w:rsid w:val="00057CC9"/>
    <w:rsid w:val="000D331A"/>
    <w:rsid w:val="000E233A"/>
    <w:rsid w:val="003126A4"/>
    <w:rsid w:val="00373275"/>
    <w:rsid w:val="003B5439"/>
    <w:rsid w:val="00721430"/>
    <w:rsid w:val="007D2AEE"/>
    <w:rsid w:val="008504DB"/>
    <w:rsid w:val="00873D94"/>
    <w:rsid w:val="008F6B3F"/>
    <w:rsid w:val="009266FF"/>
    <w:rsid w:val="00981D10"/>
    <w:rsid w:val="009A31EF"/>
    <w:rsid w:val="00A3271B"/>
    <w:rsid w:val="00A6490D"/>
    <w:rsid w:val="00B67177"/>
    <w:rsid w:val="00B83D79"/>
    <w:rsid w:val="00BF0F40"/>
    <w:rsid w:val="00C26478"/>
    <w:rsid w:val="00C7779D"/>
    <w:rsid w:val="00D14A88"/>
    <w:rsid w:val="00D163DB"/>
    <w:rsid w:val="00EA46D2"/>
    <w:rsid w:val="00EA7041"/>
    <w:rsid w:val="00F25E41"/>
    <w:rsid w:val="00F9040A"/>
    <w:rsid w:val="00F948CB"/>
    <w:rsid w:val="00FA430C"/>
    <w:rsid w:val="00FD5F06"/>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31595"/>
  <w15:chartTrackingRefBased/>
  <w15:docId w15:val="{36D953FC-E167-4E37-B3BB-365DA0CF3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A70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A70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A704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A704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A704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A704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A704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A704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A704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A704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A704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A704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A704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A704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A704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A704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A704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A7041"/>
    <w:rPr>
      <w:rFonts w:eastAsiaTheme="majorEastAsia" w:cstheme="majorBidi"/>
      <w:color w:val="272727" w:themeColor="text1" w:themeTint="D8"/>
    </w:rPr>
  </w:style>
  <w:style w:type="paragraph" w:styleId="Ttulo">
    <w:name w:val="Title"/>
    <w:basedOn w:val="Normal"/>
    <w:next w:val="Normal"/>
    <w:link w:val="TtuloCar"/>
    <w:uiPriority w:val="10"/>
    <w:qFormat/>
    <w:rsid w:val="00EA70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A704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A704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A704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A7041"/>
    <w:pPr>
      <w:spacing w:before="160"/>
      <w:jc w:val="center"/>
    </w:pPr>
    <w:rPr>
      <w:i/>
      <w:iCs/>
      <w:color w:val="404040" w:themeColor="text1" w:themeTint="BF"/>
    </w:rPr>
  </w:style>
  <w:style w:type="character" w:customStyle="1" w:styleId="CitaCar">
    <w:name w:val="Cita Car"/>
    <w:basedOn w:val="Fuentedeprrafopredeter"/>
    <w:link w:val="Cita"/>
    <w:uiPriority w:val="29"/>
    <w:rsid w:val="00EA7041"/>
    <w:rPr>
      <w:i/>
      <w:iCs/>
      <w:color w:val="404040" w:themeColor="text1" w:themeTint="BF"/>
    </w:rPr>
  </w:style>
  <w:style w:type="paragraph" w:styleId="Prrafodelista">
    <w:name w:val="List Paragraph"/>
    <w:basedOn w:val="Normal"/>
    <w:uiPriority w:val="34"/>
    <w:qFormat/>
    <w:rsid w:val="00EA7041"/>
    <w:pPr>
      <w:ind w:left="720"/>
      <w:contextualSpacing/>
    </w:pPr>
  </w:style>
  <w:style w:type="character" w:styleId="nfasisintenso">
    <w:name w:val="Intense Emphasis"/>
    <w:basedOn w:val="Fuentedeprrafopredeter"/>
    <w:uiPriority w:val="21"/>
    <w:qFormat/>
    <w:rsid w:val="00EA7041"/>
    <w:rPr>
      <w:i/>
      <w:iCs/>
      <w:color w:val="0F4761" w:themeColor="accent1" w:themeShade="BF"/>
    </w:rPr>
  </w:style>
  <w:style w:type="paragraph" w:styleId="Citadestacada">
    <w:name w:val="Intense Quote"/>
    <w:basedOn w:val="Normal"/>
    <w:next w:val="Normal"/>
    <w:link w:val="CitadestacadaCar"/>
    <w:uiPriority w:val="30"/>
    <w:qFormat/>
    <w:rsid w:val="00EA70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A7041"/>
    <w:rPr>
      <w:i/>
      <w:iCs/>
      <w:color w:val="0F4761" w:themeColor="accent1" w:themeShade="BF"/>
    </w:rPr>
  </w:style>
  <w:style w:type="character" w:styleId="Referenciaintensa">
    <w:name w:val="Intense Reference"/>
    <w:basedOn w:val="Fuentedeprrafopredeter"/>
    <w:uiPriority w:val="32"/>
    <w:qFormat/>
    <w:rsid w:val="00EA70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3203623">
      <w:bodyDiv w:val="1"/>
      <w:marLeft w:val="0"/>
      <w:marRight w:val="0"/>
      <w:marTop w:val="0"/>
      <w:marBottom w:val="0"/>
      <w:divBdr>
        <w:top w:val="none" w:sz="0" w:space="0" w:color="auto"/>
        <w:left w:val="none" w:sz="0" w:space="0" w:color="auto"/>
        <w:bottom w:val="none" w:sz="0" w:space="0" w:color="auto"/>
        <w:right w:val="none" w:sz="0" w:space="0" w:color="auto"/>
      </w:divBdr>
    </w:div>
    <w:div w:id="901134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920</TotalTime>
  <Pages>6</Pages>
  <Words>1698</Words>
  <Characters>9342</Characters>
  <Application>Microsoft Office Word</Application>
  <DocSecurity>0</DocSecurity>
  <Lines>77</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HAODI LIN SUN</dc:creator>
  <cp:keywords/>
  <dc:description/>
  <cp:lastModifiedBy>HAODI LIN SUN</cp:lastModifiedBy>
  <cp:revision>6</cp:revision>
  <dcterms:created xsi:type="dcterms:W3CDTF">2025-03-27T06:14:00Z</dcterms:created>
  <dcterms:modified xsi:type="dcterms:W3CDTF">2026-08-14T08:46:00Z</dcterms:modified>
</cp:coreProperties>
</file>