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《数据结构》实验报告</w:t>
      </w:r>
    </w:p>
    <w:p>
      <w:pPr>
        <w:jc w:val="right"/>
      </w:pPr>
    </w:p>
    <w:tbl>
      <w:tblPr>
        <w:tblStyle w:val="6"/>
        <w:tblW w:w="8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jc w:val="center"/>
        </w:trPr>
        <w:tc>
          <w:tcPr>
            <w:tcW w:w="1980" w:type="dxa"/>
            <w:gridSpan w:val="2"/>
            <w:vAlign w:val="center"/>
          </w:tcPr>
          <w:p>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pPr>
              <w:spacing w:line="480" w:lineRule="exact"/>
              <w:ind w:right="-51"/>
              <w:jc w:val="center"/>
              <w:rPr>
                <w:rFonts w:ascii="宋体" w:hAnsi="宋体"/>
                <w:b/>
              </w:rPr>
            </w:pPr>
          </w:p>
        </w:tc>
        <w:tc>
          <w:tcPr>
            <w:tcW w:w="851" w:type="dxa"/>
            <w:vAlign w:val="center"/>
          </w:tcPr>
          <w:p>
            <w:pPr>
              <w:spacing w:line="480" w:lineRule="exact"/>
              <w:ind w:right="-51"/>
              <w:jc w:val="center"/>
              <w:rPr>
                <w:rFonts w:ascii="宋体" w:hAnsi="宋体"/>
                <w:b/>
              </w:rPr>
            </w:pPr>
            <w:r>
              <w:rPr>
                <w:rFonts w:hint="eastAsia" w:ascii="宋体" w:hAnsi="宋体"/>
                <w:b/>
              </w:rPr>
              <w:t>姓名</w:t>
            </w:r>
          </w:p>
        </w:tc>
        <w:tc>
          <w:tcPr>
            <w:tcW w:w="1864" w:type="dxa"/>
            <w:vAlign w:val="center"/>
          </w:tcPr>
          <w:p>
            <w:pPr>
              <w:spacing w:line="480" w:lineRule="exact"/>
              <w:ind w:right="-51"/>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pPr>
              <w:spacing w:line="480" w:lineRule="exact"/>
              <w:ind w:right="-51"/>
              <w:jc w:val="center"/>
              <w:rPr>
                <w:rFonts w:ascii="宋体" w:hAnsi="宋体"/>
                <w:b/>
                <w:sz w:val="28"/>
                <w:szCs w:val="28"/>
              </w:rPr>
            </w:pPr>
            <w:r>
              <w:rPr>
                <w:rFonts w:hint="eastAsia"/>
                <w:sz w:val="24"/>
              </w:rPr>
              <w:t>哈夫曼</w:t>
            </w:r>
            <w:r>
              <w:rPr>
                <w:sz w:val="24"/>
              </w:rPr>
              <w:t>树</w:t>
            </w:r>
            <w:r>
              <w:rPr>
                <w:rFonts w:hint="eastAsia"/>
                <w:sz w:val="24"/>
              </w:rPr>
              <w:t>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ascii="宋体" w:hAnsi="宋体"/>
                <w:b/>
              </w:rPr>
            </w:pPr>
            <w:r>
              <w:rPr>
                <w:rFonts w:hint="eastAsia" w:ascii="宋体" w:hAnsi="宋体"/>
                <w:b/>
              </w:rPr>
              <w:t xml:space="preserve"> </w:t>
            </w:r>
          </w:p>
        </w:tc>
        <w:tc>
          <w:tcPr>
            <w:tcW w:w="1365" w:type="dxa"/>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pPr>
              <w:spacing w:line="400" w:lineRule="exact"/>
              <w:ind w:left="-40" w:right="-51"/>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2" w:leftChars="-20" w:right="171" w:firstLine="211" w:firstLineChars="100"/>
              <w:rPr>
                <w:rFonts w:ascii="宋体" w:hAnsi="宋体"/>
                <w:b/>
              </w:rPr>
            </w:pPr>
          </w:p>
        </w:tc>
        <w:tc>
          <w:tcPr>
            <w:tcW w:w="1365" w:type="dxa"/>
            <w:vAlign w:val="center"/>
          </w:tcPr>
          <w:p>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szCs w:val="21"/>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楷体_GB2312" w:eastAsia="楷体_GB2312"/>
              </w:rPr>
            </w:pPr>
            <w:r>
              <w:rPr>
                <w:rFonts w:hint="eastAsia" w:ascii="楷体_GB2312" w:eastAsia="楷体_GB2312"/>
              </w:rPr>
              <w:t>其他：</w:t>
            </w:r>
          </w:p>
          <w:p>
            <w:pPr>
              <w:spacing w:line="480" w:lineRule="exact"/>
              <w:ind w:right="-51"/>
              <w:rPr>
                <w:rFonts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spacing w:line="400" w:lineRule="exact"/>
              <w:ind w:left="420" w:leftChars="200"/>
              <w:rPr>
                <w:sz w:val="24"/>
                <w:szCs w:val="24"/>
              </w:rPr>
            </w:pPr>
            <w:r>
              <w:rPr>
                <w:sz w:val="24"/>
              </w:rPr>
              <w:t>1.</w:t>
            </w:r>
            <w:r>
              <w:rPr>
                <w:sz w:val="24"/>
                <w:szCs w:val="24"/>
              </w:rPr>
              <w:t xml:space="preserve"> </w:t>
            </w:r>
            <w:r>
              <w:rPr>
                <w:rFonts w:hint="eastAsia"/>
                <w:sz w:val="24"/>
                <w:szCs w:val="24"/>
              </w:rPr>
              <w:t>学习并掌握掌握哈夫曼</w:t>
            </w:r>
            <w:r>
              <w:rPr>
                <w:sz w:val="24"/>
                <w:szCs w:val="24"/>
              </w:rPr>
              <w:t>编码及解码的</w:t>
            </w:r>
            <w:r>
              <w:rPr>
                <w:rFonts w:hint="eastAsia"/>
                <w:sz w:val="24"/>
                <w:szCs w:val="24"/>
              </w:rPr>
              <w:t>原理</w:t>
            </w:r>
            <w:r>
              <w:rPr>
                <w:sz w:val="24"/>
                <w:szCs w:val="24"/>
              </w:rPr>
              <w:t>，掌握</w:t>
            </w:r>
            <w:r>
              <w:rPr>
                <w:rFonts w:hint="eastAsia"/>
                <w:sz w:val="24"/>
                <w:szCs w:val="24"/>
              </w:rPr>
              <w:t>哈夫曼</w:t>
            </w:r>
            <w:r>
              <w:rPr>
                <w:sz w:val="24"/>
                <w:szCs w:val="24"/>
              </w:rPr>
              <w:t>树</w:t>
            </w:r>
            <w:r>
              <w:rPr>
                <w:rFonts w:hint="eastAsia"/>
                <w:sz w:val="24"/>
                <w:szCs w:val="24"/>
              </w:rPr>
              <w:t>数据</w:t>
            </w:r>
            <w:r>
              <w:rPr>
                <w:sz w:val="24"/>
                <w:szCs w:val="24"/>
              </w:rPr>
              <w:t>结构及实现方法，</w:t>
            </w:r>
          </w:p>
          <w:p>
            <w:pPr>
              <w:spacing w:line="400" w:lineRule="exact"/>
              <w:ind w:left="420" w:leftChars="200"/>
              <w:rPr>
                <w:sz w:val="24"/>
              </w:rPr>
            </w:pPr>
            <w:r>
              <w:rPr>
                <w:sz w:val="24"/>
              </w:rPr>
              <w:t xml:space="preserve">2. </w:t>
            </w:r>
            <w:r>
              <w:rPr>
                <w:rFonts w:hint="eastAsia"/>
                <w:sz w:val="24"/>
              </w:rPr>
              <w:t>熟练掌握</w:t>
            </w:r>
            <w:r>
              <w:rPr>
                <w:sz w:val="24"/>
              </w:rPr>
              <w:t>基于哈夫曼树的</w:t>
            </w:r>
            <w:r>
              <w:rPr>
                <w:rFonts w:hint="eastAsia"/>
                <w:sz w:val="24"/>
              </w:rPr>
              <w:t>解码</w:t>
            </w:r>
            <w:r>
              <w:rPr>
                <w:sz w:val="24"/>
              </w:rPr>
              <w:t>方法</w:t>
            </w:r>
            <w:r>
              <w:rPr>
                <w:rFonts w:hint="eastAsia"/>
                <w:sz w:val="24"/>
              </w:rPr>
              <w:t>及其应用</w:t>
            </w:r>
            <w:r>
              <w:rPr>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二、实验项目内容</w:t>
            </w:r>
          </w:p>
          <w:p>
            <w:pPr>
              <w:numPr>
                <w:ilvl w:val="0"/>
                <w:numId w:val="1"/>
              </w:numPr>
              <w:spacing w:line="400" w:lineRule="exact"/>
              <w:rPr>
                <w:sz w:val="24"/>
              </w:rPr>
            </w:pPr>
            <w:r>
              <w:rPr>
                <w:rFonts w:hint="eastAsia"/>
                <w:sz w:val="24"/>
              </w:rPr>
              <w:t>根据</w:t>
            </w:r>
            <w:r>
              <w:rPr>
                <w:sz w:val="24"/>
              </w:rPr>
              <w:t>输入的字符及其哈夫曼编码，生成二叉树即</w:t>
            </w:r>
            <w:r>
              <w:rPr>
                <w:rFonts w:hint="eastAsia"/>
                <w:sz w:val="24"/>
              </w:rPr>
              <w:t>哈夫曼树，每个</w:t>
            </w:r>
            <w:r>
              <w:rPr>
                <w:sz w:val="24"/>
              </w:rPr>
              <w:t>叶节点对应一个字符，</w:t>
            </w:r>
            <w:r>
              <w:rPr>
                <w:rFonts w:hint="eastAsia"/>
                <w:sz w:val="24"/>
              </w:rPr>
              <w:t>从</w:t>
            </w:r>
            <w:r>
              <w:rPr>
                <w:sz w:val="24"/>
              </w:rPr>
              <w:t>根到叶节点的路径对应</w:t>
            </w:r>
            <w:r>
              <w:rPr>
                <w:rFonts w:hint="eastAsia"/>
                <w:sz w:val="24"/>
              </w:rPr>
              <w:t>该</w:t>
            </w:r>
            <w:r>
              <w:rPr>
                <w:sz w:val="24"/>
              </w:rPr>
              <w:t xml:space="preserve">字符的哈夫曼编码； </w:t>
            </w:r>
          </w:p>
          <w:p>
            <w:pPr>
              <w:numPr>
                <w:ilvl w:val="0"/>
                <w:numId w:val="1"/>
              </w:numPr>
              <w:spacing w:line="400" w:lineRule="exact"/>
              <w:rPr>
                <w:sz w:val="24"/>
              </w:rPr>
            </w:pPr>
            <w:r>
              <w:rPr>
                <w:rFonts w:hint="eastAsia"/>
                <w:sz w:val="24"/>
              </w:rPr>
              <w:t>字符包括</w:t>
            </w:r>
            <w:r>
              <w:rPr>
                <w:sz w:val="24"/>
              </w:rPr>
              <w:t>小写</w:t>
            </w:r>
            <w:r>
              <w:rPr>
                <w:rFonts w:hint="eastAsia"/>
                <w:sz w:val="24"/>
              </w:rPr>
              <w:t>或</w:t>
            </w:r>
            <w:r>
              <w:rPr>
                <w:sz w:val="24"/>
              </w:rPr>
              <w:t>大写的英文字母，’</w:t>
            </w:r>
            <w:r>
              <w:rPr>
                <w:rFonts w:hint="eastAsia"/>
                <w:sz w:val="24"/>
              </w:rPr>
              <w:t>a</w:t>
            </w:r>
            <w:r>
              <w:rPr>
                <w:sz w:val="24"/>
              </w:rPr>
              <w:t>’</w:t>
            </w:r>
            <w:r>
              <w:rPr>
                <w:rFonts w:hint="eastAsia"/>
                <w:sz w:val="24"/>
              </w:rPr>
              <w:t>---</w:t>
            </w:r>
            <w:r>
              <w:rPr>
                <w:sz w:val="24"/>
              </w:rPr>
              <w:t>‘</w:t>
            </w:r>
            <w:r>
              <w:rPr>
                <w:rFonts w:hint="eastAsia"/>
                <w:sz w:val="24"/>
              </w:rPr>
              <w:t>z</w:t>
            </w:r>
            <w:r>
              <w:rPr>
                <w:sz w:val="24"/>
              </w:rPr>
              <w:t>’</w:t>
            </w:r>
            <w:r>
              <w:rPr>
                <w:rFonts w:hint="eastAsia"/>
                <w:sz w:val="24"/>
              </w:rPr>
              <w:t xml:space="preserve">, </w:t>
            </w:r>
            <w:r>
              <w:rPr>
                <w:sz w:val="24"/>
              </w:rPr>
              <w:t>‘</w:t>
            </w:r>
            <w:r>
              <w:rPr>
                <w:rFonts w:hint="eastAsia"/>
                <w:sz w:val="24"/>
              </w:rPr>
              <w:t>A</w:t>
            </w:r>
            <w:r>
              <w:rPr>
                <w:sz w:val="24"/>
              </w:rPr>
              <w:t>’</w:t>
            </w:r>
            <w:r>
              <w:rPr>
                <w:rFonts w:hint="eastAsia"/>
                <w:sz w:val="24"/>
              </w:rPr>
              <w:t>---</w:t>
            </w:r>
            <w:r>
              <w:rPr>
                <w:sz w:val="24"/>
              </w:rPr>
              <w:t>‘</w:t>
            </w:r>
            <w:r>
              <w:rPr>
                <w:rFonts w:hint="eastAsia"/>
                <w:sz w:val="24"/>
              </w:rPr>
              <w:t>Z</w:t>
            </w:r>
            <w:r>
              <w:rPr>
                <w:sz w:val="24"/>
              </w:rPr>
              <w:t>’</w:t>
            </w:r>
            <w:r>
              <w:rPr>
                <w:rFonts w:hint="eastAsia"/>
                <w:sz w:val="24"/>
              </w:rPr>
              <w:t>;</w:t>
            </w:r>
          </w:p>
          <w:p>
            <w:pPr>
              <w:numPr>
                <w:ilvl w:val="0"/>
                <w:numId w:val="1"/>
              </w:numPr>
              <w:spacing w:line="400" w:lineRule="exact"/>
              <w:rPr>
                <w:sz w:val="24"/>
              </w:rPr>
            </w:pPr>
            <w:r>
              <w:rPr>
                <w:rFonts w:hint="eastAsia"/>
                <w:sz w:val="24"/>
              </w:rPr>
              <w:t>利用</w:t>
            </w:r>
            <w:r>
              <w:rPr>
                <w:sz w:val="24"/>
              </w:rPr>
              <w:t>上述哈夫曼树，</w:t>
            </w:r>
            <w:r>
              <w:rPr>
                <w:rFonts w:hint="eastAsia"/>
                <w:sz w:val="24"/>
              </w:rPr>
              <w:t>将</w:t>
            </w:r>
            <w:r>
              <w:rPr>
                <w:sz w:val="24"/>
              </w:rPr>
              <w:t>输入的01字符串转换为英文字符串，</w:t>
            </w:r>
            <w:r>
              <w:rPr>
                <w:rFonts w:hint="eastAsia"/>
                <w:sz w:val="24"/>
              </w:rPr>
              <w:t>并</w:t>
            </w:r>
            <w:r>
              <w:rPr>
                <w:sz w:val="24"/>
              </w:rPr>
              <w:t>输出结果；</w:t>
            </w:r>
          </w:p>
          <w:p>
            <w:pPr>
              <w:numPr>
                <w:ilvl w:val="0"/>
                <w:numId w:val="1"/>
              </w:numPr>
              <w:spacing w:line="400" w:lineRule="exact"/>
              <w:rPr>
                <w:sz w:val="24"/>
              </w:rPr>
            </w:pPr>
            <w:r>
              <w:rPr>
                <w:rFonts w:hint="eastAsia"/>
                <w:sz w:val="24"/>
              </w:rPr>
              <w:t>输入</w:t>
            </w:r>
            <w:r>
              <w:rPr>
                <w:sz w:val="24"/>
              </w:rPr>
              <w:t>格式：第一行包含两个整数n</w:t>
            </w:r>
            <w:r>
              <w:rPr>
                <w:rFonts w:hint="eastAsia"/>
                <w:sz w:val="24"/>
              </w:rPr>
              <w:t>和</w:t>
            </w:r>
            <w:r>
              <w:rPr>
                <w:sz w:val="24"/>
              </w:rPr>
              <w:t>m；</w:t>
            </w:r>
            <w:r>
              <w:rPr>
                <w:rFonts w:hint="eastAsia"/>
                <w:sz w:val="24"/>
              </w:rPr>
              <w:t>接下来</w:t>
            </w:r>
            <w:r>
              <w:rPr>
                <w:sz w:val="24"/>
              </w:rPr>
              <w:t>n</w:t>
            </w:r>
            <w:r>
              <w:rPr>
                <w:rFonts w:hint="eastAsia"/>
                <w:sz w:val="24"/>
              </w:rPr>
              <w:t>行</w:t>
            </w:r>
            <w:r>
              <w:rPr>
                <w:sz w:val="24"/>
              </w:rPr>
              <w:t>数据，每行有一个英文字母</w:t>
            </w:r>
            <w:r>
              <w:rPr>
                <w:rFonts w:hint="eastAsia"/>
                <w:sz w:val="24"/>
              </w:rPr>
              <w:t>与其</w:t>
            </w:r>
            <w:r>
              <w:rPr>
                <w:sz w:val="24"/>
              </w:rPr>
              <w:t>哈夫曼编码（01</w:t>
            </w:r>
            <w:r>
              <w:rPr>
                <w:rFonts w:hint="eastAsia"/>
                <w:sz w:val="24"/>
              </w:rPr>
              <w:t>字符</w:t>
            </w:r>
            <w:r>
              <w:rPr>
                <w:sz w:val="24"/>
              </w:rPr>
              <w:t>串），</w:t>
            </w:r>
            <w:r>
              <w:rPr>
                <w:rFonts w:hint="eastAsia"/>
                <w:sz w:val="24"/>
              </w:rPr>
              <w:t>用</w:t>
            </w:r>
            <w:r>
              <w:rPr>
                <w:sz w:val="24"/>
              </w:rPr>
              <w:t>空格隔开；其后m</w:t>
            </w:r>
            <w:r>
              <w:rPr>
                <w:rFonts w:hint="eastAsia"/>
                <w:sz w:val="24"/>
              </w:rPr>
              <w:t>行</w:t>
            </w:r>
            <w:r>
              <w:rPr>
                <w:sz w:val="24"/>
              </w:rPr>
              <w:t>每行</w:t>
            </w:r>
            <w:r>
              <w:rPr>
                <w:rFonts w:hint="eastAsia"/>
                <w:sz w:val="24"/>
              </w:rPr>
              <w:t>包含</w:t>
            </w:r>
            <w:r>
              <w:rPr>
                <w:sz w:val="24"/>
              </w:rPr>
              <w:t>一个需要解码的01</w:t>
            </w:r>
            <w:r>
              <w:rPr>
                <w:rFonts w:hint="eastAsia"/>
                <w:sz w:val="24"/>
              </w:rPr>
              <w:t>字符串</w:t>
            </w:r>
            <w:r>
              <w:rPr>
                <w:sz w:val="24"/>
              </w:rPr>
              <w:t>。</w:t>
            </w:r>
            <w:r>
              <w:rPr>
                <w:rFonts w:hint="eastAsia"/>
                <w:sz w:val="24"/>
              </w:rPr>
              <w:t>输出</w:t>
            </w:r>
            <w:r>
              <w:rPr>
                <w:sz w:val="24"/>
              </w:rPr>
              <w:t>m</w:t>
            </w:r>
            <w:r>
              <w:rPr>
                <w:rFonts w:hint="eastAsia"/>
                <w:sz w:val="24"/>
              </w:rPr>
              <w:t>行</w:t>
            </w:r>
            <w:r>
              <w:rPr>
                <w:sz w:val="24"/>
              </w:rPr>
              <w:t>解码后的英文字符串。</w:t>
            </w:r>
          </w:p>
          <w:p>
            <w:pPr>
              <w:spacing w:line="400" w:lineRule="exact"/>
              <w:ind w:left="780"/>
              <w:rPr>
                <w:sz w:val="24"/>
              </w:rPr>
            </w:pPr>
            <w:r>
              <w:rPr>
                <w:rFonts w:hint="eastAsia"/>
                <w:sz w:val="24"/>
              </w:rPr>
              <w:t>例子</w:t>
            </w:r>
            <w:r>
              <w:rPr>
                <w:sz w:val="24"/>
              </w:rPr>
              <w:t>：</w:t>
            </w:r>
          </w:p>
          <w:p>
            <w:pPr>
              <w:spacing w:line="400" w:lineRule="exact"/>
              <w:ind w:left="780"/>
              <w:rPr>
                <w:sz w:val="24"/>
              </w:rPr>
            </w:pPr>
            <w:r>
              <w:rPr>
                <w:rFonts w:hint="eastAsia"/>
                <w:sz w:val="24"/>
              </w:rPr>
              <w:t>输入</w:t>
            </w:r>
            <w:r>
              <w:rPr>
                <w:sz w:val="24"/>
              </w:rPr>
              <w:t>：</w:t>
            </w:r>
          </w:p>
          <w:p>
            <w:pPr>
              <w:spacing w:line="400" w:lineRule="exact"/>
              <w:ind w:left="780"/>
              <w:rPr>
                <w:sz w:val="24"/>
              </w:rPr>
            </w:pPr>
            <w:r>
              <w:rPr>
                <w:rFonts w:hint="eastAsia"/>
                <w:sz w:val="24"/>
                <w:lang w:val="en-US" w:eastAsia="zh-CN"/>
              </w:rPr>
              <w:t>4</w:t>
            </w:r>
            <w:r>
              <w:rPr>
                <w:sz w:val="24"/>
              </w:rPr>
              <w:t xml:space="preserve"> 2</w:t>
            </w:r>
          </w:p>
          <w:p>
            <w:pPr>
              <w:spacing w:line="400" w:lineRule="exact"/>
              <w:ind w:left="780"/>
              <w:rPr>
                <w:rFonts w:hint="eastAsia"/>
                <w:sz w:val="24"/>
              </w:rPr>
            </w:pPr>
            <w:r>
              <w:rPr>
                <w:rFonts w:hint="eastAsia"/>
                <w:sz w:val="24"/>
              </w:rPr>
              <w:t>a 00</w:t>
            </w:r>
          </w:p>
          <w:p>
            <w:pPr>
              <w:spacing w:line="400" w:lineRule="exact"/>
              <w:ind w:left="780"/>
              <w:rPr>
                <w:rFonts w:hint="eastAsia"/>
                <w:sz w:val="24"/>
              </w:rPr>
            </w:pPr>
            <w:r>
              <w:rPr>
                <w:rFonts w:hint="eastAsia"/>
                <w:sz w:val="24"/>
              </w:rPr>
              <w:t>b 1</w:t>
            </w:r>
          </w:p>
          <w:p>
            <w:pPr>
              <w:spacing w:line="400" w:lineRule="exact"/>
              <w:ind w:left="780"/>
              <w:rPr>
                <w:rFonts w:hint="eastAsia"/>
                <w:sz w:val="24"/>
              </w:rPr>
            </w:pPr>
            <w:r>
              <w:rPr>
                <w:rFonts w:hint="eastAsia"/>
                <w:sz w:val="24"/>
              </w:rPr>
              <w:t>c 010</w:t>
            </w:r>
          </w:p>
          <w:p>
            <w:pPr>
              <w:spacing w:line="400" w:lineRule="exact"/>
              <w:ind w:left="780"/>
              <w:rPr>
                <w:rFonts w:hint="eastAsia" w:eastAsia="宋体"/>
                <w:sz w:val="24"/>
                <w:lang w:val="en-US" w:eastAsia="zh-CN"/>
              </w:rPr>
            </w:pPr>
            <w:r>
              <w:rPr>
                <w:rFonts w:hint="eastAsia"/>
                <w:sz w:val="24"/>
                <w:lang w:val="en-US" w:eastAsia="zh-CN"/>
              </w:rPr>
              <w:t>d 011</w:t>
            </w:r>
          </w:p>
          <w:p>
            <w:pPr>
              <w:spacing w:line="400" w:lineRule="exact"/>
              <w:ind w:left="780"/>
              <w:rPr>
                <w:rFonts w:hint="eastAsia"/>
                <w:sz w:val="24"/>
                <w:lang w:val="en-US" w:eastAsia="zh-CN"/>
              </w:rPr>
            </w:pPr>
            <w:r>
              <w:rPr>
                <w:rFonts w:hint="eastAsia"/>
                <w:sz w:val="24"/>
                <w:lang w:val="en-US" w:eastAsia="zh-CN"/>
              </w:rPr>
              <w:t>001010011</w:t>
            </w:r>
          </w:p>
          <w:p>
            <w:pPr>
              <w:spacing w:line="400" w:lineRule="exact"/>
              <w:ind w:left="780"/>
              <w:rPr>
                <w:rFonts w:hint="eastAsia"/>
                <w:sz w:val="24"/>
                <w:lang w:val="en-US" w:eastAsia="zh-CN"/>
              </w:rPr>
            </w:pPr>
            <w:r>
              <w:rPr>
                <w:rFonts w:hint="eastAsia"/>
                <w:sz w:val="24"/>
                <w:lang w:val="en-US" w:eastAsia="zh-CN"/>
              </w:rPr>
              <w:t>0011010</w:t>
            </w:r>
          </w:p>
          <w:p>
            <w:pPr>
              <w:spacing w:line="400" w:lineRule="exact"/>
              <w:ind w:left="780"/>
              <w:rPr>
                <w:sz w:val="24"/>
              </w:rPr>
            </w:pPr>
            <w:r>
              <w:rPr>
                <w:sz w:val="24"/>
              </w:rPr>
              <w:t>输出：</w:t>
            </w:r>
            <w:bookmarkStart w:id="0" w:name="_GoBack"/>
            <w:bookmarkEnd w:id="0"/>
          </w:p>
          <w:p>
            <w:pPr>
              <w:spacing w:line="400" w:lineRule="exact"/>
              <w:ind w:left="780"/>
              <w:rPr>
                <w:rFonts w:hint="eastAsia"/>
                <w:sz w:val="24"/>
              </w:rPr>
            </w:pPr>
            <w:r>
              <w:rPr>
                <w:rFonts w:hint="eastAsia"/>
                <w:sz w:val="24"/>
              </w:rPr>
              <w:t>abc</w:t>
            </w:r>
            <w:r>
              <w:rPr>
                <w:rFonts w:hint="eastAsia"/>
                <w:sz w:val="24"/>
                <w:lang w:val="en-US" w:eastAsia="zh-CN"/>
              </w:rPr>
              <w:t>d</w:t>
            </w:r>
          </w:p>
          <w:p>
            <w:pPr>
              <w:spacing w:line="400" w:lineRule="exact"/>
              <w:ind w:left="780"/>
              <w:rPr>
                <w:rFonts w:hint="eastAsia"/>
                <w:sz w:val="24"/>
              </w:rPr>
            </w:pPr>
            <w:r>
              <w:rPr>
                <w:rFonts w:hint="eastAsia"/>
                <w:sz w:val="24"/>
              </w:rPr>
              <w:t>a</w:t>
            </w:r>
            <w:r>
              <w:rPr>
                <w:rFonts w:hint="eastAsia"/>
                <w:sz w:val="24"/>
                <w:lang w:val="en-US" w:eastAsia="zh-CN"/>
              </w:rPr>
              <w:t>bbc</w:t>
            </w:r>
          </w:p>
          <w:p>
            <w:pPr>
              <w:spacing w:line="400" w:lineRule="exact"/>
              <w:ind w:left="780"/>
              <w:rPr>
                <w:rFonts w:hint="eastAsia"/>
                <w:sz w:val="24"/>
              </w:rPr>
            </w:pPr>
          </w:p>
          <w:p>
            <w:pPr>
              <w:numPr>
                <w:ilvl w:val="0"/>
                <w:numId w:val="1"/>
              </w:numPr>
              <w:spacing w:line="400" w:lineRule="exact"/>
              <w:rPr>
                <w:sz w:val="24"/>
              </w:rPr>
            </w:pPr>
            <w:r>
              <w:rPr>
                <w:sz w:val="24"/>
              </w:rPr>
              <w:t>最后提交完整的</w:t>
            </w:r>
            <w:r>
              <w:rPr>
                <w:rFonts w:hint="eastAsia"/>
                <w:sz w:val="24"/>
              </w:rPr>
              <w:t>实验</w:t>
            </w:r>
            <w:r>
              <w:rPr>
                <w:sz w:val="24"/>
              </w:rPr>
              <w:t>报告和</w:t>
            </w:r>
            <w:r>
              <w:rPr>
                <w:rFonts w:hint="eastAsia"/>
                <w:sz w:val="24"/>
              </w:rPr>
              <w:t>源程序</w:t>
            </w:r>
          </w:p>
          <w:p>
            <w:pPr>
              <w:spacing w:line="400" w:lineRule="exact"/>
              <w:ind w:left="420" w:leftChars="200"/>
              <w:rPr>
                <w:rFonts w:eastAsia="黑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三、实验过程或算法（源程序）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pPr>
              <w:tabs>
                <w:tab w:val="left" w:pos="1140"/>
              </w:tabs>
              <w:rPr>
                <w:rFonts w:eastAsia="黑体"/>
                <w:bCs/>
                <w:sz w:val="24"/>
              </w:rPr>
            </w:pPr>
            <w:r>
              <w:rPr>
                <w:rFonts w:hint="eastAsia" w:eastAsia="黑体"/>
                <w:bCs/>
                <w:sz w:val="24"/>
              </w:rPr>
              <w:t>四、实验结果及分析和（或）源程序调试过程</w:t>
            </w:r>
          </w:p>
        </w:tc>
      </w:tr>
    </w:tbl>
    <w:p/>
    <w:p>
      <w:r>
        <w:rPr>
          <w:rFonts w:hint="eastAsia"/>
        </w:rPr>
        <w:t>备注：</w:t>
      </w:r>
    </w:p>
    <w:p>
      <w:pPr>
        <w:rPr>
          <w:rFonts w:ascii="宋体" w:hAnsi="宋体"/>
          <w:bCs/>
          <w:sz w:val="24"/>
          <w:szCs w:val="24"/>
        </w:rPr>
      </w:pPr>
      <w:r>
        <w:rPr>
          <w:rFonts w:hint="eastAsia"/>
        </w:rPr>
        <w:t>1、</w:t>
      </w:r>
      <w:r>
        <w:rPr>
          <w:rFonts w:hint="eastAsia" w:ascii="宋体" w:hAnsi="宋体"/>
          <w:sz w:val="24"/>
          <w:szCs w:val="24"/>
        </w:rPr>
        <w:t>教师在布置需撰写实验报告的实验前，应先将报告书上的“实验题目”、“实验性质”、“实验目的”、“</w:t>
      </w:r>
      <w:r>
        <w:rPr>
          <w:rFonts w:hint="eastAsia" w:ascii="宋体" w:hAnsi="宋体"/>
          <w:bCs/>
          <w:sz w:val="24"/>
          <w:szCs w:val="24"/>
        </w:rPr>
        <w:t>实验项目内容”等项目填写完成，然后再下发给学生。</w:t>
      </w:r>
    </w:p>
    <w:p>
      <w:pPr>
        <w:spacing w:line="360" w:lineRule="auto"/>
        <w:rPr>
          <w:rFonts w:ascii="宋体" w:hAnsi="宋体"/>
          <w:bCs/>
          <w:sz w:val="24"/>
          <w:szCs w:val="24"/>
        </w:rPr>
      </w:pPr>
      <w:r>
        <w:rPr>
          <w:rFonts w:hint="eastAsia"/>
        </w:rPr>
        <w:t>2、</w:t>
      </w:r>
      <w:r>
        <w:rPr>
          <w:rFonts w:hint="eastAsia" w:ascii="宋体" w:hAnsi="宋体"/>
          <w:bCs/>
          <w:sz w:val="24"/>
          <w:szCs w:val="24"/>
        </w:rPr>
        <w:t>教师在布置需撰写报告的实验项目时，应告知学生提交实验报告的最后期限。</w:t>
      </w:r>
    </w:p>
    <w:p>
      <w:pPr>
        <w:spacing w:line="360" w:lineRule="auto"/>
        <w:rPr>
          <w:rFonts w:ascii="宋体" w:hAnsi="宋体"/>
          <w:sz w:val="24"/>
          <w:szCs w:val="24"/>
        </w:rPr>
      </w:pPr>
      <w:r>
        <w:rPr>
          <w:rFonts w:hint="eastAsia" w:ascii="宋体" w:hAnsi="宋体"/>
          <w:sz w:val="24"/>
          <w:szCs w:val="24"/>
        </w:rPr>
        <w:t>3、学生应按照要求正确地撰写实验报告：</w:t>
      </w:r>
    </w:p>
    <w:p>
      <w:pPr>
        <w:numPr>
          <w:ilvl w:val="1"/>
          <w:numId w:val="2"/>
        </w:numPr>
        <w:spacing w:line="360" w:lineRule="auto"/>
        <w:rPr>
          <w:rFonts w:ascii="宋体" w:hAnsi="宋体"/>
          <w:sz w:val="24"/>
          <w:szCs w:val="24"/>
        </w:rPr>
      </w:pPr>
      <w:r>
        <w:rPr>
          <w:rFonts w:hint="eastAsia" w:ascii="宋体" w:hAnsi="宋体"/>
          <w:sz w:val="24"/>
          <w:szCs w:val="24"/>
        </w:rPr>
        <w:t>在实验报告上正确地填写“实验时间”、“实验地点”</w:t>
      </w:r>
      <w:r>
        <w:rPr>
          <w:rFonts w:hint="eastAsia" w:ascii="宋体" w:hAnsi="宋体"/>
          <w:bCs/>
          <w:sz w:val="24"/>
          <w:szCs w:val="24"/>
        </w:rPr>
        <w:t>等栏目。</w:t>
      </w:r>
    </w:p>
    <w:p>
      <w:pPr>
        <w:numPr>
          <w:ilvl w:val="1"/>
          <w:numId w:val="2"/>
        </w:numPr>
        <w:spacing w:line="360" w:lineRule="auto"/>
        <w:rPr>
          <w:rFonts w:ascii="宋体" w:hAnsi="宋体"/>
          <w:sz w:val="24"/>
          <w:szCs w:val="24"/>
        </w:rPr>
      </w:pPr>
      <w:r>
        <w:rPr>
          <w:rFonts w:hint="eastAsia" w:ascii="宋体" w:hAnsi="宋体"/>
          <w:sz w:val="24"/>
          <w:szCs w:val="24"/>
        </w:rPr>
        <w:t>将实验所涉及的源程序文件内容（实验操作步骤或者算法）填写在“</w:t>
      </w:r>
      <w:r>
        <w:rPr>
          <w:rFonts w:hint="eastAsia" w:eastAsia="黑体"/>
          <w:bCs/>
          <w:sz w:val="24"/>
        </w:rPr>
        <w:t>实验过程或算法（源程序）</w:t>
      </w:r>
      <w:r>
        <w:rPr>
          <w:rFonts w:hint="eastAsia" w:ascii="宋体" w:hAnsi="宋体"/>
          <w:bCs/>
          <w:sz w:val="24"/>
          <w:szCs w:val="24"/>
        </w:rPr>
        <w:t>”栏目中。</w:t>
      </w:r>
    </w:p>
    <w:p>
      <w:pPr>
        <w:numPr>
          <w:ilvl w:val="1"/>
          <w:numId w:val="2"/>
        </w:numPr>
        <w:spacing w:line="360" w:lineRule="auto"/>
        <w:rPr>
          <w:rFonts w:ascii="宋体" w:hAnsi="宋体"/>
          <w:sz w:val="24"/>
          <w:szCs w:val="24"/>
        </w:rPr>
      </w:pPr>
      <w:r>
        <w:rPr>
          <w:rFonts w:hint="eastAsia" w:ascii="宋体" w:hAnsi="宋体"/>
          <w:sz w:val="24"/>
          <w:szCs w:val="24"/>
        </w:rPr>
        <w:t>将实验所涉及源程序调试过程（输入数据和输出结果）或者实验的分析内容填写在“</w:t>
      </w:r>
      <w:r>
        <w:rPr>
          <w:rFonts w:hint="eastAsia" w:eastAsia="黑体"/>
          <w:bCs/>
          <w:sz w:val="24"/>
        </w:rPr>
        <w:t>实验结果及分析和（或）源程序调试过程</w:t>
      </w:r>
      <w:r>
        <w:rPr>
          <w:rFonts w:hint="eastAsia" w:ascii="宋体" w:hAnsi="宋体"/>
          <w:sz w:val="24"/>
          <w:szCs w:val="24"/>
        </w:rPr>
        <w:t>”栏目中。</w:t>
      </w:r>
    </w:p>
    <w:p>
      <w:pPr>
        <w:numPr>
          <w:ilvl w:val="1"/>
          <w:numId w:val="2"/>
        </w:numPr>
        <w:spacing w:line="360" w:lineRule="auto"/>
        <w:rPr>
          <w:rFonts w:ascii="宋体" w:hAnsi="宋体"/>
          <w:sz w:val="24"/>
          <w:szCs w:val="24"/>
        </w:rPr>
      </w:pPr>
      <w:r>
        <w:rPr>
          <w:rFonts w:hint="eastAsia" w:ascii="宋体" w:hAnsi="宋体"/>
          <w:sz w:val="24"/>
          <w:szCs w:val="24"/>
        </w:rPr>
        <w:t>在实验报告页脚的“报告创建时间：”处插入完成实验报告时的日期和时间。</w:t>
      </w:r>
    </w:p>
    <w:p>
      <w:pPr>
        <w:numPr>
          <w:ilvl w:val="1"/>
          <w:numId w:val="2"/>
        </w:numPr>
        <w:spacing w:line="360" w:lineRule="auto"/>
        <w:rPr>
          <w:rFonts w:ascii="宋体" w:hAnsi="宋体"/>
          <w:sz w:val="24"/>
          <w:szCs w:val="24"/>
        </w:rPr>
      </w:pPr>
      <w:r>
        <w:rPr>
          <w:rFonts w:hint="eastAsia"/>
          <w:sz w:val="24"/>
          <w:szCs w:val="24"/>
        </w:rPr>
        <w:t>学生将每个实验完成后，按实验要求的文件名通过网络提交（上载）到指定的服务器所规定的共享文件夹中。每个实验一个电子文档，如果实验中有多个电子文档（如源程序或图形等），则用WinRAR压缩成一个压缩包文档提交，压缩包文件名同实验报告文件名（见下条）。</w:t>
      </w:r>
    </w:p>
    <w:p>
      <w:pPr>
        <w:numPr>
          <w:ilvl w:val="1"/>
          <w:numId w:val="2"/>
        </w:numPr>
        <w:spacing w:line="360" w:lineRule="auto"/>
        <w:rPr>
          <w:rFonts w:ascii="宋体" w:hAnsi="宋体"/>
          <w:sz w:val="24"/>
          <w:szCs w:val="24"/>
        </w:rPr>
      </w:pPr>
      <w:r>
        <w:rPr>
          <w:rFonts w:hint="eastAsia"/>
          <w:sz w:val="24"/>
          <w:szCs w:val="24"/>
        </w:rPr>
        <w:t>提交的实验报告电子文档命名为：“年级（两位数字不要“级”字）专业（缩写：计算机科学与技术专业（计科）、网络工程专业（网络）、信息安全专业（信息）、物联网工程（物联网））班级（两位数字）学号（八位数字）姓名实验序号（一位数字）．doc。如学号为20115676、年级为2011级、专业为“计算机科学与技术”专业、班级为“02班”、姓名为“王宇”的学生，完成的第一次实验命名为： 11计科02班20115676王宇1．</w:t>
      </w:r>
      <w:r>
        <w:rPr>
          <w:sz w:val="24"/>
          <w:szCs w:val="24"/>
        </w:rPr>
        <w:t>D</w:t>
      </w:r>
      <w:r>
        <w:rPr>
          <w:rFonts w:hint="eastAsia"/>
          <w:sz w:val="24"/>
          <w:szCs w:val="24"/>
        </w:rPr>
        <w:t>oc，以后几次实验的报告名称以此类推。</w:t>
      </w:r>
    </w:p>
    <w:p>
      <w:pPr>
        <w:spacing w:line="360" w:lineRule="auto"/>
        <w:rPr>
          <w:rFonts w:ascii="宋体" w:hAnsi="宋体"/>
          <w:sz w:val="24"/>
          <w:szCs w:val="24"/>
        </w:rPr>
      </w:pPr>
      <w:r>
        <w:rPr>
          <w:rFonts w:hint="eastAsia" w:ascii="宋体" w:hAnsi="宋体"/>
          <w:sz w:val="24"/>
          <w:szCs w:val="24"/>
        </w:rPr>
        <w:t>4、教师（或助教）在评价学生实验时，应根据其提交的其他实验相关资料（例如源程序文件等）对实验报告进行仔细评价。评价后应完成的项目有:</w:t>
      </w:r>
    </w:p>
    <w:p>
      <w:pPr>
        <w:numPr>
          <w:ilvl w:val="0"/>
          <w:numId w:val="3"/>
        </w:numPr>
        <w:spacing w:line="360" w:lineRule="auto"/>
        <w:rPr>
          <w:rFonts w:ascii="宋体" w:hAnsi="宋体"/>
          <w:sz w:val="24"/>
          <w:szCs w:val="24"/>
        </w:rPr>
      </w:pPr>
      <w:r>
        <w:rPr>
          <w:rFonts w:hint="eastAsia" w:ascii="宋体" w:hAnsi="宋体"/>
          <w:sz w:val="24"/>
          <w:szCs w:val="24"/>
        </w:rPr>
        <w:t>在“成绩</w:t>
      </w:r>
      <w:r>
        <w:rPr>
          <w:rFonts w:ascii="宋体" w:hAnsi="宋体"/>
          <w:sz w:val="24"/>
          <w:szCs w:val="24"/>
        </w:rPr>
        <w:t>”</w:t>
      </w:r>
      <w:r>
        <w:rPr>
          <w:rFonts w:hint="eastAsia" w:ascii="宋体" w:hAnsi="宋体"/>
          <w:sz w:val="24"/>
          <w:szCs w:val="24"/>
        </w:rPr>
        <w:t>栏中填写实验成绩。每个项目的实验成绩按照总分10评分。</w:t>
      </w:r>
    </w:p>
    <w:p>
      <w:pPr>
        <w:numPr>
          <w:ilvl w:val="0"/>
          <w:numId w:val="3"/>
        </w:numPr>
        <w:spacing w:line="360" w:lineRule="auto"/>
        <w:rPr>
          <w:rFonts w:ascii="宋体" w:hAnsi="宋体"/>
          <w:sz w:val="24"/>
          <w:szCs w:val="24"/>
        </w:rPr>
      </w:pPr>
      <w:r>
        <w:rPr>
          <w:rFonts w:hint="eastAsia" w:ascii="宋体" w:hAnsi="宋体"/>
          <w:sz w:val="24"/>
          <w:szCs w:val="24"/>
        </w:rPr>
        <w:t>在“教师评价”栏中用符号标注评价项目结果（用√表示正确，用×表示错误，用≈表示</w:t>
      </w:r>
      <w:r>
        <w:rPr>
          <w:rFonts w:hint="eastAsia" w:ascii="宋体" w:hAnsi="宋体"/>
          <w:sz w:val="24"/>
          <w:szCs w:val="24"/>
        </w:rPr>
        <w:tab/>
      </w:r>
      <w:r>
        <w:rPr>
          <w:rFonts w:hint="eastAsia" w:ascii="宋体" w:hAnsi="宋体"/>
          <w:sz w:val="24"/>
          <w:szCs w:val="24"/>
        </w:rPr>
        <w:t>半对半错）。</w:t>
      </w:r>
    </w:p>
    <w:p>
      <w:pPr>
        <w:numPr>
          <w:ilvl w:val="0"/>
          <w:numId w:val="3"/>
        </w:numPr>
        <w:spacing w:line="360" w:lineRule="auto"/>
        <w:rPr>
          <w:sz w:val="24"/>
          <w:szCs w:val="24"/>
        </w:rPr>
      </w:pPr>
      <w:r>
        <w:rPr>
          <w:rFonts w:hint="eastAsia" w:ascii="宋体" w:hAnsi="宋体"/>
          <w:sz w:val="24"/>
          <w:szCs w:val="24"/>
        </w:rPr>
        <w:t>在“教师评价”栏中“评价教师签名”填写评价教师（或助教）姓名。将评价后的实验报告转换为PDF格式文件归档。</w:t>
      </w:r>
    </w:p>
    <w:p>
      <w:pPr>
        <w:numPr>
          <w:ilvl w:val="0"/>
          <w:numId w:val="3"/>
        </w:numPr>
        <w:spacing w:line="360" w:lineRule="auto"/>
        <w:rPr>
          <w:sz w:val="24"/>
          <w:szCs w:val="24"/>
        </w:rPr>
      </w:pPr>
      <w:r>
        <w:rPr>
          <w:rFonts w:hint="eastAsia"/>
          <w:sz w:val="24"/>
          <w:szCs w:val="24"/>
        </w:rPr>
        <w:t>课程实验环节结束后，任课教师将自己教学班的实验报告文件夹进行清理。在提交文件夹中，文件总数为实验次数×教学班学生人数（如，教学班人数为90人，实验项目为5，其文件数为：90×5=450）。任课教师一定要认真清理，总数相符，否则学生该实验项目不能得分。最后将学生提交的实验报告刻光盘连同实验成绩一起放入试卷袋存档。</w:t>
      </w:r>
    </w:p>
    <w:p>
      <w:pPr>
        <w:rPr>
          <w:sz w:val="24"/>
          <w:szCs w:val="24"/>
        </w:rPr>
      </w:pPr>
    </w:p>
    <w:p>
      <w:pPr>
        <w:spacing w:line="600" w:lineRule="auto"/>
        <w:jc w:val="center"/>
        <w:rPr>
          <w:sz w:val="24"/>
        </w:rPr>
      </w:pPr>
    </w:p>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entury">
    <w:panose1 w:val="020406040505050203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w:panose1 w:val="020B0502040204020203"/>
    <w:charset w:val="00"/>
    <w:family w:val="auto"/>
    <w:pitch w:val="default"/>
    <w:sig w:usb0="01000001" w:usb1="00000000" w:usb2="00000000" w:usb3="00000000" w:csb0="2001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新宋体">
    <w:panose1 w:val="02010609030101010101"/>
    <w:charset w:val="86"/>
    <w:family w:val="auto"/>
    <w:pitch w:val="default"/>
    <w:sig w:usb0="00000003" w:usb1="288F0000" w:usb2="00000006" w:usb3="00000000" w:csb0="00040001" w:csb1="00000000"/>
  </w:font>
  <w:font w:name="Microsoft JhengHei U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隶书">
    <w:panose1 w:val="02010509060101010101"/>
    <w:charset w:val="86"/>
    <w:family w:val="auto"/>
    <w:pitch w:val="default"/>
    <w:sig w:usb0="00000001" w:usb1="080E0000" w:usb2="00000000" w:usb3="00000000" w:csb0="00040000"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Gabriola">
    <w:panose1 w:val="04040605051002020D02"/>
    <w:charset w:val="00"/>
    <w:family w:val="auto"/>
    <w:pitch w:val="default"/>
    <w:sig w:usb0="E00002EF" w:usb1="5000204B"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10002FF" w:usb1="4000E47F" w:usb2="00000021" w:usb3="00000000" w:csb0="2000019F" w:csb1="00000000"/>
  </w:font>
  <w:font w:name="Sitka Heading">
    <w:panose1 w:val="02000505000000020004"/>
    <w:charset w:val="00"/>
    <w:family w:val="auto"/>
    <w:pitch w:val="default"/>
    <w:sig w:usb0="A00002EF" w:usb1="4000204B" w:usb2="00000000" w:usb3="00000000" w:csb0="2000019F" w:csb1="00000000"/>
  </w:font>
  <w:font w:name="Webdings">
    <w:panose1 w:val="05030102010509060703"/>
    <w:charset w:val="00"/>
    <w:family w:val="auto"/>
    <w:pitch w:val="default"/>
    <w:sig w:usb0="00000000" w:usb1="00000000" w:usb2="00000000" w:usb3="00000000" w:csb0="80000000" w:csb1="00000000"/>
  </w:font>
  <w:font w:name="Gadugi">
    <w:panose1 w:val="020B0502040204020203"/>
    <w:charset w:val="00"/>
    <w:family w:val="auto"/>
    <w:pitch w:val="default"/>
    <w:sig w:usb0="80000003" w:usb1="00000000" w:usb2="00003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黑体">
    <w:panose1 w:val="02010609060101010101"/>
    <w:charset w:val="88"/>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等线 Light">
    <w:panose1 w:val="02010600030101010101"/>
    <w:charset w:val="88"/>
    <w:family w:val="auto"/>
    <w:pitch w:val="default"/>
    <w:sig w:usb0="A00002BF" w:usb1="38CF7CFA" w:usb2="00000016" w:usb3="00000000" w:csb0="0004000F" w:csb1="00000000"/>
  </w:font>
  <w:font w:name="等线">
    <w:panose1 w:val="02010600030101010101"/>
    <w:charset w:val="88"/>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23F7E"/>
    <w:multiLevelType w:val="multilevel"/>
    <w:tmpl w:val="2EA23F7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00D780A"/>
    <w:multiLevelType w:val="multilevel"/>
    <w:tmpl w:val="400D780A"/>
    <w:lvl w:ilvl="0" w:tentative="0">
      <w:start w:val="1"/>
      <w:numFmt w:val="decimal"/>
      <w:lvlText w:val="%1."/>
      <w:lvlJc w:val="left"/>
      <w:pPr>
        <w:ind w:left="780" w:hanging="360"/>
      </w:pPr>
      <w:rPr>
        <w:rFonts w:hint="default"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1226717"/>
    <w:multiLevelType w:val="multilevel"/>
    <w:tmpl w:val="41226717"/>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33B3B"/>
    <w:rsid w:val="00015DAA"/>
    <w:rsid w:val="00043C66"/>
    <w:rsid w:val="00066C0C"/>
    <w:rsid w:val="00074008"/>
    <w:rsid w:val="00086D76"/>
    <w:rsid w:val="001205E2"/>
    <w:rsid w:val="00136D99"/>
    <w:rsid w:val="001836C1"/>
    <w:rsid w:val="001C36B1"/>
    <w:rsid w:val="001C74BF"/>
    <w:rsid w:val="001E7F74"/>
    <w:rsid w:val="00230692"/>
    <w:rsid w:val="00252A18"/>
    <w:rsid w:val="002B47C1"/>
    <w:rsid w:val="002C6179"/>
    <w:rsid w:val="002E3674"/>
    <w:rsid w:val="00320EEA"/>
    <w:rsid w:val="00330E91"/>
    <w:rsid w:val="0038755E"/>
    <w:rsid w:val="003E607B"/>
    <w:rsid w:val="004135E7"/>
    <w:rsid w:val="00460860"/>
    <w:rsid w:val="0048646B"/>
    <w:rsid w:val="004F4BFD"/>
    <w:rsid w:val="0050306F"/>
    <w:rsid w:val="005164A1"/>
    <w:rsid w:val="00517B34"/>
    <w:rsid w:val="005429D8"/>
    <w:rsid w:val="00544E31"/>
    <w:rsid w:val="00557EF0"/>
    <w:rsid w:val="00572D75"/>
    <w:rsid w:val="005962D2"/>
    <w:rsid w:val="005A14D7"/>
    <w:rsid w:val="00652A24"/>
    <w:rsid w:val="0069041A"/>
    <w:rsid w:val="00691B49"/>
    <w:rsid w:val="00692A09"/>
    <w:rsid w:val="006E582F"/>
    <w:rsid w:val="006E59E6"/>
    <w:rsid w:val="006F247B"/>
    <w:rsid w:val="006F456E"/>
    <w:rsid w:val="00733B3B"/>
    <w:rsid w:val="00740F76"/>
    <w:rsid w:val="007A1FB5"/>
    <w:rsid w:val="007A4E26"/>
    <w:rsid w:val="007B4142"/>
    <w:rsid w:val="007C162C"/>
    <w:rsid w:val="00802842"/>
    <w:rsid w:val="00836FF1"/>
    <w:rsid w:val="008B08E5"/>
    <w:rsid w:val="00940AEF"/>
    <w:rsid w:val="009426D4"/>
    <w:rsid w:val="00981490"/>
    <w:rsid w:val="0098336B"/>
    <w:rsid w:val="009967BE"/>
    <w:rsid w:val="009D61AD"/>
    <w:rsid w:val="009E616B"/>
    <w:rsid w:val="009F4A35"/>
    <w:rsid w:val="009F51D2"/>
    <w:rsid w:val="00A02632"/>
    <w:rsid w:val="00A0363A"/>
    <w:rsid w:val="00A05054"/>
    <w:rsid w:val="00A371B5"/>
    <w:rsid w:val="00A743D8"/>
    <w:rsid w:val="00A86C4B"/>
    <w:rsid w:val="00AD321B"/>
    <w:rsid w:val="00AE2ECD"/>
    <w:rsid w:val="00AE30AB"/>
    <w:rsid w:val="00AE36FE"/>
    <w:rsid w:val="00B671C5"/>
    <w:rsid w:val="00B8645B"/>
    <w:rsid w:val="00BA58D7"/>
    <w:rsid w:val="00BB204E"/>
    <w:rsid w:val="00BB56C9"/>
    <w:rsid w:val="00BD7798"/>
    <w:rsid w:val="00C42977"/>
    <w:rsid w:val="00C47C5D"/>
    <w:rsid w:val="00C57D12"/>
    <w:rsid w:val="00C85894"/>
    <w:rsid w:val="00C978CB"/>
    <w:rsid w:val="00CA5898"/>
    <w:rsid w:val="00CB6460"/>
    <w:rsid w:val="00CC571A"/>
    <w:rsid w:val="00CD3A18"/>
    <w:rsid w:val="00CD3D3E"/>
    <w:rsid w:val="00CE5F49"/>
    <w:rsid w:val="00CF1B29"/>
    <w:rsid w:val="00CF7768"/>
    <w:rsid w:val="00D8540A"/>
    <w:rsid w:val="00D91025"/>
    <w:rsid w:val="00DD047F"/>
    <w:rsid w:val="00E30609"/>
    <w:rsid w:val="00E455A3"/>
    <w:rsid w:val="00E56CF4"/>
    <w:rsid w:val="00E8585D"/>
    <w:rsid w:val="00E878FC"/>
    <w:rsid w:val="00E958CD"/>
    <w:rsid w:val="00F44857"/>
    <w:rsid w:val="00FA5D99"/>
    <w:rsid w:val="00FD5BFB"/>
    <w:rsid w:val="029E7FA4"/>
    <w:rsid w:val="4FCA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kern w:val="0"/>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5">
    <w:name w:val="page number"/>
    <w:qFormat/>
    <w:uiPriority w:val="0"/>
  </w:style>
  <w:style w:type="table" w:styleId="7">
    <w:name w:val="Table Grid"/>
    <w:basedOn w:val="6"/>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脚字符"/>
    <w:link w:val="2"/>
    <w:uiPriority w:val="99"/>
    <w:rPr>
      <w:rFonts w:ascii="Calibri" w:hAnsi="Calibri" w:eastAsia="宋体" w:cs="Times New Roman"/>
      <w:sz w:val="18"/>
      <w:szCs w:val="18"/>
    </w:rPr>
  </w:style>
  <w:style w:type="character" w:customStyle="1" w:styleId="9">
    <w:name w:val="页眉字符"/>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250</Words>
  <Characters>1431</Characters>
  <Lines>11</Lines>
  <Paragraphs>3</Paragraphs>
  <ScaleCrop>false</ScaleCrop>
  <LinksUpToDate>false</LinksUpToDate>
  <CharactersWithSpaces>1678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2017-04-06T06:31:00Z</dcterms:created>
  <dc:creator>李杰</dc:creator>
  <cp:lastModifiedBy>Yuan-PC</cp:lastModifiedBy>
  <dcterms:modified xsi:type="dcterms:W3CDTF">2017-11-19T06:53:10Z</dcterms:modified>
  <dc:title>重庆大学实验报告</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