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单选题</w:t>
      </w:r>
    </w:p>
    <w:p>
      <w:r>
        <w:rPr>
          <w:rFonts w:hint="eastAsia"/>
        </w:rPr>
        <w:t>1.在鲲鹏架构下编译</w:t>
      </w:r>
      <w:r>
        <w:t>C/C++程序，对char类型应如何处理？（）</w:t>
      </w:r>
    </w:p>
    <w:p>
      <w:r>
        <w:t>A、无需进行额外处理</w:t>
      </w:r>
    </w:p>
    <w:p>
      <w:r>
        <w:t>B、将char类型声明修改为：unsignedchar</w:t>
      </w:r>
    </w:p>
    <w:p>
      <w:r>
        <w:t>C、在编译选项中-fsigned-char</w:t>
      </w:r>
    </w:p>
    <w:p>
      <w:r>
        <w:t>D、在编译选项中设置-mabi=lp64</w:t>
      </w:r>
    </w:p>
    <w:p/>
    <w:p>
      <w:r>
        <w:rPr>
          <w:rFonts w:hint="eastAsia"/>
        </w:rPr>
        <w:t>2. 在鲲鹏平台编译安装</w:t>
      </w:r>
      <w:r>
        <w:t>MySql5.7时，（）不是需要安装的依赖包</w:t>
      </w:r>
    </w:p>
    <w:p>
      <w:r>
        <w:t>A、ncurses</w:t>
      </w:r>
    </w:p>
    <w:p>
      <w:r>
        <w:t>B、php70w-mysql</w:t>
      </w:r>
    </w:p>
    <w:p>
      <w:r>
        <w:t>C、cmake</w:t>
      </w:r>
    </w:p>
    <w:p>
      <w:r>
        <w:t>D、libaio-devel</w:t>
      </w:r>
    </w:p>
    <w:p/>
    <w:p>
      <w:r>
        <w:rPr>
          <w:rFonts w:hint="eastAsia"/>
        </w:rPr>
        <w:t>3. 下面不属于</w:t>
      </w:r>
      <w:r>
        <w:t>Hibench测试流程的是（）</w:t>
      </w:r>
    </w:p>
    <w:p>
      <w:r>
        <w:t>A、修改相应配置</w:t>
      </w:r>
    </w:p>
    <w:p>
      <w:r>
        <w:t>B、执行测试脚本</w:t>
      </w:r>
    </w:p>
    <w:p>
      <w:r>
        <w:t>C、测试分类</w:t>
      </w:r>
    </w:p>
    <w:p>
      <w:r>
        <w:t>D、查看测试报告</w:t>
      </w:r>
    </w:p>
    <w:p/>
    <w:p>
      <w:r>
        <w:rPr>
          <w:rFonts w:hint="eastAsia"/>
        </w:rPr>
        <w:t>4.</w:t>
      </w:r>
      <w:r>
        <w:t>GCC升级…/configure命令后面的配置项哪一条是错误的是（）</w:t>
      </w:r>
    </w:p>
    <w:p>
      <w:r>
        <w:t>A、–enable-checking=release</w:t>
      </w:r>
    </w:p>
    <w:p>
      <w:r>
        <w:t>B、–enable-languages=c,c++</w:t>
      </w:r>
    </w:p>
    <w:p>
      <w:r>
        <w:t>C、–disable-multilib</w:t>
      </w:r>
    </w:p>
    <w:p>
      <w:r>
        <w:t>D、–initialize-insecure</w:t>
      </w:r>
    </w:p>
    <w:p/>
    <w:p>
      <w:r>
        <w:rPr>
          <w:rFonts w:hint="eastAsia"/>
        </w:rPr>
        <w:t>5.</w:t>
      </w:r>
      <w:r>
        <w:t xml:space="preserve"> CLI方式进行代码分析，那些参数是必须选择的（）</w:t>
      </w:r>
    </w:p>
    <w:p>
      <w:r>
        <w:t>A、source</w:t>
      </w:r>
    </w:p>
    <w:p>
      <w:r>
        <w:t>B、compiler</w:t>
      </w:r>
    </w:p>
    <w:p>
      <w:r>
        <w:t>C、tools</w:t>
      </w:r>
    </w:p>
    <w:p>
      <w:r>
        <w:t>D、tk</w:t>
      </w:r>
    </w:p>
    <w:p/>
    <w:p>
      <w:r>
        <w:rPr>
          <w:rFonts w:hint="eastAsia"/>
        </w:rPr>
        <w:t>6.</w:t>
      </w:r>
      <w:r>
        <w:t xml:space="preserve"> BenchmarkSQL配置文件中Terminals指的是什么（）</w:t>
      </w:r>
    </w:p>
    <w:p>
      <w:r>
        <w:t>A、指定并发用户数</w:t>
      </w:r>
    </w:p>
    <w:p>
      <w:r>
        <w:t>B、数据库装载</w:t>
      </w:r>
    </w:p>
    <w:p>
      <w:r>
        <w:t>C、数据库并行数</w:t>
      </w:r>
    </w:p>
    <w:p>
      <w:r>
        <w:t>D、数据库表的数量</w:t>
      </w:r>
    </w:p>
    <w:p/>
    <w:p>
      <w:r>
        <w:rPr>
          <w:rFonts w:hint="eastAsia"/>
        </w:rPr>
        <w:t>7</w:t>
      </w:r>
      <w:r>
        <w:t>.</w:t>
      </w:r>
      <w:r>
        <w:rPr>
          <w:rFonts w:hint="eastAsia"/>
        </w:rPr>
        <w:t xml:space="preserve"> 鲲鹏系列裸金属服务器多核算力，并发性能提升（）</w:t>
      </w:r>
    </w:p>
    <w:p>
      <w:r>
        <w:t>A、0.2</w:t>
      </w:r>
    </w:p>
    <w:p>
      <w:r>
        <w:t>B、0.3</w:t>
      </w:r>
    </w:p>
    <w:p>
      <w:r>
        <w:t>C、0.4</w:t>
      </w:r>
    </w:p>
    <w:p>
      <w:r>
        <w:t>D、0.5</w:t>
      </w:r>
    </w:p>
    <w:p/>
    <w:p>
      <w:r>
        <w:rPr>
          <w:rFonts w:hint="eastAsia"/>
        </w:rPr>
        <w:t>8</w:t>
      </w:r>
      <w:r>
        <w:t>.</w:t>
      </w:r>
      <w:r>
        <w:rPr>
          <w:rFonts w:hint="eastAsia"/>
        </w:rPr>
        <w:t xml:space="preserve"> 假如遇到如下场景，关系数据库</w:t>
      </w:r>
      <w:r>
        <w:t>NoSQL数据库.内存数据分析时，选择弹性云服务器种类应该为（）</w:t>
      </w:r>
    </w:p>
    <w:p>
      <w:r>
        <w:t>A、通用型 B、存储密集型 C、内存密集型 D、网络密集型</w:t>
      </w:r>
    </w:p>
    <w:p/>
    <w:p>
      <w:r>
        <w:rPr>
          <w:rFonts w:hint="eastAsia"/>
        </w:rPr>
        <w:t>9</w:t>
      </w:r>
      <w:r>
        <w:t>.</w:t>
      </w:r>
      <w:r>
        <w:rPr>
          <w:rFonts w:hint="eastAsia"/>
        </w:rPr>
        <w:t xml:space="preserve"> 如下哪项功能不是态势感知服务提供的？(</w:t>
      </w:r>
      <w:r>
        <w:t>)</w:t>
      </w:r>
    </w:p>
    <w:p>
      <w:r>
        <w:t>A、威胁告警实时监控</w:t>
      </w:r>
    </w:p>
    <w:p>
      <w:r>
        <w:t>B、安全风险分析</w:t>
      </w:r>
    </w:p>
    <w:p>
      <w:r>
        <w:t>C、安全事件自动化处理</w:t>
      </w:r>
    </w:p>
    <w:p>
      <w:r>
        <w:t>D、态势大屏呈现</w:t>
      </w:r>
    </w:p>
    <w:p>
      <w:pPr>
        <w:rPr>
          <w:rFonts w:hint="eastAsia"/>
        </w:rPr>
      </w:pPr>
    </w:p>
    <w:p>
      <w:r>
        <w:rPr>
          <w:rFonts w:hint="eastAsia"/>
        </w:rPr>
        <w:t>1</w:t>
      </w:r>
      <w:r>
        <w:t>0.</w:t>
      </w:r>
      <w:r>
        <w:rPr>
          <w:rFonts w:hint="eastAsia"/>
        </w:rPr>
        <w:t xml:space="preserve"> 使用如下</w:t>
      </w:r>
      <w:r>
        <w:t>CLI命令进行代码分析时，以下哪个参数是可选的？/opt/portadv/tools/bin/porting_advisor-S-C–cmd–tos–tk-D-O  ()</w:t>
      </w:r>
    </w:p>
    <w:p>
      <w:r>
        <w:t>A、源代码所在路径：-S</w:t>
      </w:r>
    </w:p>
    <w:p>
      <w:r>
        <w:t>B、编译器版本：-C</w:t>
      </w:r>
    </w:p>
    <w:p>
      <w:r>
        <w:t>C、软件构建命令：–cmd</w:t>
      </w:r>
    </w:p>
    <w:p>
      <w:r>
        <w:t>D、软件移植的目标操作系统的信息：–tos</w:t>
      </w:r>
    </w:p>
    <w:p/>
    <w:p>
      <w:r>
        <w:rPr>
          <w:rFonts w:hint="eastAsia"/>
        </w:rPr>
        <w:t>1</w:t>
      </w:r>
      <w:r>
        <w:t>1. KD1型鲲鹏裸金属的内存规格是</w:t>
      </w:r>
      <w:r>
        <w:rPr>
          <w:rFonts w:hint="eastAsia"/>
        </w:rPr>
        <w:t>(</w:t>
      </w:r>
      <w:r>
        <w:t>)</w:t>
      </w:r>
    </w:p>
    <w:p>
      <w:r>
        <w:t>A、128G B、256G C、480G D、512G</w:t>
      </w:r>
    </w:p>
    <w:p/>
    <w:p>
      <w:r>
        <w:rPr>
          <w:rFonts w:hint="eastAsia"/>
        </w:rPr>
        <w:t>1</w:t>
      </w:r>
      <w:r>
        <w:t>2.</w:t>
      </w:r>
      <w:r>
        <w:rPr>
          <w:rFonts w:hint="eastAsia"/>
        </w:rPr>
        <w:t xml:space="preserve"> 鲲鹏网络服务</w:t>
      </w:r>
      <w:r>
        <w:t>100GROCE实现的RDMA网络时延为：</w:t>
      </w:r>
      <w:r>
        <w:rPr>
          <w:rFonts w:hint="eastAsia"/>
        </w:rPr>
        <w:t>(</w:t>
      </w:r>
      <w:r>
        <w:t>)</w:t>
      </w:r>
    </w:p>
    <w:p>
      <w:r>
        <w:t>A、15μs</w:t>
      </w:r>
    </w:p>
    <w:p>
      <w:r>
        <w:t>B、20μs</w:t>
      </w:r>
    </w:p>
    <w:p>
      <w:r>
        <w:t>C、25μs</w:t>
      </w:r>
    </w:p>
    <w:p>
      <w:r>
        <w:t>D、30μs</w:t>
      </w:r>
    </w:p>
    <w:p/>
    <w:p>
      <w:r>
        <w:rPr>
          <w:rFonts w:hint="eastAsia"/>
        </w:rPr>
        <w:t>1</w:t>
      </w:r>
      <w:r>
        <w:t>3.</w:t>
      </w:r>
      <w:r>
        <w:rPr>
          <w:rFonts w:hint="eastAsia"/>
        </w:rPr>
        <w:t xml:space="preserve"> 华为鲲鹏</w:t>
      </w:r>
      <w:r>
        <w:t>920芯片是业界第一颗几nm的数据中心ARMCPU ()</w:t>
      </w:r>
    </w:p>
    <w:p>
      <w:r>
        <w:t>A、7 B、10 C、12 D、14</w:t>
      </w:r>
    </w:p>
    <w:p/>
    <w:p>
      <w:r>
        <w:rPr>
          <w:rFonts w:hint="eastAsia"/>
        </w:rPr>
        <w:t>1</w:t>
      </w:r>
      <w:r>
        <w:t>4.</w:t>
      </w:r>
      <w:r>
        <w:rPr>
          <w:rFonts w:hint="eastAsia"/>
        </w:rPr>
        <w:t xml:space="preserve"> 华为鲲鹏</w:t>
      </w:r>
      <w:r>
        <w:t>916芯片是业界第几个支持多路ARMCPU的</w:t>
      </w:r>
      <w:r>
        <w:rPr>
          <w:rFonts w:hint="eastAsia"/>
        </w:rPr>
        <w:t>(</w:t>
      </w:r>
      <w:r>
        <w:t>)</w:t>
      </w:r>
    </w:p>
    <w:p>
      <w:r>
        <w:t>A、第一</w:t>
      </w:r>
    </w:p>
    <w:p>
      <w:r>
        <w:t>B、第二</w:t>
      </w:r>
    </w:p>
    <w:p>
      <w:r>
        <w:t>C、第三</w:t>
      </w:r>
    </w:p>
    <w:p>
      <w:r>
        <w:t>D、第四</w:t>
      </w:r>
    </w:p>
    <w:p/>
    <w:p>
      <w:r>
        <w:rPr>
          <w:rFonts w:hint="eastAsia"/>
        </w:rPr>
        <w:t>1</w:t>
      </w:r>
      <w:r>
        <w:t>5.</w:t>
      </w:r>
      <w:r>
        <w:rPr>
          <w:rFonts w:hint="eastAsia"/>
        </w:rPr>
        <w:t xml:space="preserve"> 鲲鹏计算加速型弹性云服务器主打场景为(</w:t>
      </w:r>
      <w:r>
        <w:t>)</w:t>
      </w:r>
    </w:p>
    <w:p>
      <w:r>
        <w:t>A、通用计算 B、高性能计算 C、AI训练和推理 D、大数据</w:t>
      </w:r>
    </w:p>
    <w:p/>
    <w:p>
      <w:r>
        <w:rPr>
          <w:rFonts w:hint="eastAsia"/>
        </w:rPr>
        <w:t>1</w:t>
      </w:r>
      <w:r>
        <w:t>6.</w:t>
      </w:r>
      <w:r>
        <w:rPr>
          <w:rFonts w:hint="eastAsia"/>
        </w:rPr>
        <w:t>鲲鹏存储服务通过鲲鹏多核算力优化</w:t>
      </w:r>
      <w:r>
        <w:t>IO调度算法，带宽提升</w:t>
      </w:r>
      <w:r>
        <w:rPr>
          <w:rFonts w:hint="eastAsia"/>
        </w:rPr>
        <w:t>(</w:t>
      </w:r>
      <w:r>
        <w:t>)</w:t>
      </w:r>
    </w:p>
    <w:p>
      <w:r>
        <w:t>A、10%</w:t>
      </w:r>
    </w:p>
    <w:p>
      <w:r>
        <w:t>B、30%</w:t>
      </w:r>
    </w:p>
    <w:p>
      <w:r>
        <w:t>C、50%</w:t>
      </w:r>
    </w:p>
    <w:p>
      <w:r>
        <w:t>D、100%</w:t>
      </w:r>
    </w:p>
    <w:p>
      <w:pPr>
        <w:rPr>
          <w:rFonts w:hint="eastAsia"/>
        </w:rPr>
      </w:pPr>
    </w:p>
    <w:p>
      <w:r>
        <w:rPr>
          <w:rFonts w:hint="eastAsia"/>
        </w:rPr>
        <w:t>1</w:t>
      </w:r>
      <w:r>
        <w:t>7.</w:t>
      </w:r>
      <w:r>
        <w:rPr>
          <w:rFonts w:hint="eastAsia"/>
        </w:rPr>
        <w:t xml:space="preserve"> 性能分析任务执行完成后，以下哪项是分析结果中无法查看到的</w:t>
      </w:r>
      <w:r>
        <w:t>?()</w:t>
      </w:r>
    </w:p>
    <w:p>
      <w:r>
        <w:t>A、针对Top热点函数的性能优化建议</w:t>
      </w:r>
    </w:p>
    <w:p>
      <w:r>
        <w:t>B、函数火焰图</w:t>
      </w:r>
    </w:p>
    <w:p>
      <w:r>
        <w:t>C、Top 10热点函数性能指标数据</w:t>
      </w:r>
    </w:p>
    <w:p>
      <w:r>
        <w:t>D、分析过程中的采集日志</w:t>
      </w:r>
    </w:p>
    <w:p/>
    <w:p>
      <w:r>
        <w:rPr>
          <w:rFonts w:hint="eastAsia"/>
        </w:rPr>
        <w:t>1</w:t>
      </w:r>
      <w:r>
        <w:t>8.</w:t>
      </w:r>
      <w:r>
        <w:rPr>
          <w:rFonts w:hint="eastAsia"/>
        </w:rPr>
        <w:t xml:space="preserve"> 以下不推荐使用华为鲲鹏</w:t>
      </w:r>
      <w:r>
        <w:t>HCS Online解决方案的场景是?()</w:t>
      </w:r>
    </w:p>
    <w:p>
      <w:r>
        <w:t>A、客户属于大型民企，需要部署有本数据平台来做业务的数据分析</w:t>
      </w:r>
    </w:p>
    <w:p>
      <w:r>
        <w:t>B、客户属于国资委控股企业，因为业务发展快，需要部署一套云平台来承载ERP等核心业务</w:t>
      </w:r>
    </w:p>
    <w:p>
      <w:r>
        <w:t>C、客户属于军工企业，目前正在进行云化转型，需要购买一套云平台部署在本地，因为数据敏感，要求本地离线运维和升级</w:t>
      </w:r>
    </w:p>
    <w:p>
      <w:r>
        <w:t>D、客户属于金融ISV,希望快速购买一个云平台，部署自己的SaaS服务和运营平台，供其金融客户使用</w:t>
      </w:r>
    </w:p>
    <w:p/>
    <w:p>
      <w:r>
        <w:rPr>
          <w:rFonts w:hint="eastAsia"/>
        </w:rPr>
        <w:t>1</w:t>
      </w:r>
      <w:r>
        <w:t>9.</w:t>
      </w:r>
      <w:r>
        <w:rPr>
          <w:rFonts w:hint="eastAsia"/>
        </w:rPr>
        <w:t xml:space="preserve"> 关于镜像和容器的描述，以下哪项是不正确的</w:t>
      </w:r>
      <w:r>
        <w:t>?()</w:t>
      </w:r>
    </w:p>
    <w:p>
      <w:r>
        <w:t>A、容器是动态的，可用容器来运行应用</w:t>
      </w:r>
    </w:p>
    <w:p>
      <w:r>
        <w:t>B、镜像是只读的，可以理解为静态文件</w:t>
      </w:r>
    </w:p>
    <w:p>
      <w:r>
        <w:t>C、容器是由镜像实例化而来的</w:t>
      </w:r>
    </w:p>
    <w:p>
      <w:r>
        <w:t>D、容器不能拥有root权限，否则很不安全</w:t>
      </w:r>
    </w:p>
    <w:p>
      <w:pPr>
        <w:rPr>
          <w:rFonts w:hint="eastAsia"/>
        </w:rPr>
      </w:pPr>
    </w:p>
    <w:p>
      <w:r>
        <w:rPr>
          <w:rFonts w:hint="eastAsia"/>
        </w:rPr>
        <w:t>2</w:t>
      </w:r>
      <w:r>
        <w:t>0.</w:t>
      </w:r>
      <w:r>
        <w:rPr>
          <w:rFonts w:hint="eastAsia"/>
        </w:rPr>
        <w:t xml:space="preserve"> 以下哪项是华为云鲲鹏云服务器系列的规格</w:t>
      </w:r>
      <w:r>
        <w:t>?()</w:t>
      </w:r>
    </w:p>
    <w:p>
      <w:r>
        <w:t>A、kc1</w:t>
      </w:r>
    </w:p>
    <w:p>
      <w:r>
        <w:t>B、ck2</w:t>
      </w:r>
    </w:p>
    <w:p>
      <w:r>
        <w:t>C、ck1</w:t>
      </w:r>
    </w:p>
    <w:p>
      <w:r>
        <w:t>D、c6</w:t>
      </w:r>
    </w:p>
    <w:p/>
    <w:p>
      <w:r>
        <w:rPr>
          <w:rFonts w:hint="eastAsia"/>
        </w:rPr>
        <w:t>2</w:t>
      </w:r>
      <w:r>
        <w:t>1.</w:t>
      </w:r>
      <w:r>
        <w:rPr>
          <w:rFonts w:hint="eastAsia"/>
        </w:rPr>
        <w:t xml:space="preserve"> 使用</w:t>
      </w:r>
      <w:r>
        <w:t>Porting Advisor完成迁移分析任务后，生成的内容不包括以下哪一项?()</w:t>
      </w:r>
    </w:p>
    <w:p>
      <w:r>
        <w:t>A、html格式的移植报告</w:t>
      </w:r>
    </w:p>
    <w:p>
      <w:r>
        <w:t>B、源码移植建议</w:t>
      </w:r>
    </w:p>
    <w:p>
      <w:r>
        <w:t>C、xlsx格式的移植报告</w:t>
      </w:r>
    </w:p>
    <w:p>
      <w:r>
        <w:t>D、csv格式的移植报告</w:t>
      </w:r>
    </w:p>
    <w:p/>
    <w:p>
      <w:r>
        <w:rPr>
          <w:rFonts w:hint="eastAsia"/>
        </w:rPr>
        <w:t>2</w:t>
      </w:r>
      <w:r>
        <w:t>2.</w:t>
      </w:r>
      <w:r>
        <w:rPr>
          <w:rFonts w:hint="eastAsia"/>
        </w:rPr>
        <w:t xml:space="preserve"> 在运营商核心业务向鲲鹏平台迁移的过程中，基于以下哪种语言开发的应用迁移的难度最低</w:t>
      </w:r>
      <w:r>
        <w:t>?()</w:t>
      </w:r>
    </w:p>
    <w:p>
      <w:r>
        <w:t>A、C++语言</w:t>
      </w:r>
    </w:p>
    <w:p>
      <w:r>
        <w:t>B、汇编语言</w:t>
      </w:r>
    </w:p>
    <w:p>
      <w:r>
        <w:t>C、c语言</w:t>
      </w:r>
    </w:p>
    <w:p>
      <w:r>
        <w:t>D、Java</w:t>
      </w:r>
    </w:p>
    <w:p/>
    <w:p>
      <w:r>
        <w:rPr>
          <w:rFonts w:hint="eastAsia"/>
        </w:rPr>
        <w:t>2</w:t>
      </w:r>
      <w:r>
        <w:t>3.</w:t>
      </w:r>
      <w:r>
        <w:rPr>
          <w:rFonts w:hint="eastAsia"/>
        </w:rPr>
        <w:t xml:space="preserve"> 以下哪种语言的源码文件不能用</w:t>
      </w:r>
      <w:r>
        <w:t>Porting Advisor迁移工具进行迁移分析?()</w:t>
      </w:r>
    </w:p>
    <w:p>
      <w:r>
        <w:t>A、C B、汇编 C、C++ D、Java</w:t>
      </w:r>
    </w:p>
    <w:p/>
    <w:p>
      <w:r>
        <w:rPr>
          <w:rFonts w:hint="eastAsia"/>
        </w:rPr>
        <w:t>2</w:t>
      </w:r>
      <w:r>
        <w:t>4.</w:t>
      </w:r>
      <w:r>
        <w:rPr>
          <w:rFonts w:hint="eastAsia"/>
        </w:rPr>
        <w:t xml:space="preserve"> 下列哪个语言编写的程序不需要基于</w:t>
      </w:r>
      <w:r>
        <w:t>ARM重新编译即可在鲲鹏环境中运行?()</w:t>
      </w:r>
    </w:p>
    <w:p>
      <w:r>
        <w:t>A、JAVA</w:t>
      </w:r>
    </w:p>
    <w:p>
      <w:r>
        <w:t>B、C++</w:t>
      </w:r>
    </w:p>
    <w:p>
      <w:r>
        <w:t>C、汇编</w:t>
      </w:r>
    </w:p>
    <w:p>
      <w:r>
        <w:t>D、C</w:t>
      </w:r>
    </w:p>
    <w:p/>
    <w:p>
      <w:r>
        <w:rPr>
          <w:rFonts w:hint="eastAsia"/>
        </w:rPr>
        <w:t>2</w:t>
      </w:r>
      <w:r>
        <w:t>5. BenchmarkSQL连接PostgreSQL的配置文件在哪个目录下?()</w:t>
      </w:r>
    </w:p>
    <w:p>
      <w:r>
        <w:t>A、src</w:t>
      </w:r>
    </w:p>
    <w:p>
      <w:r>
        <w:t>B、lib</w:t>
      </w:r>
    </w:p>
    <w:p>
      <w:r>
        <w:t>C、run</w:t>
      </w:r>
    </w:p>
    <w:p>
      <w:r>
        <w:t>D、build</w:t>
      </w:r>
    </w:p>
    <w:p/>
    <w:p>
      <w:r>
        <w:rPr>
          <w:rFonts w:hint="eastAsia"/>
        </w:rPr>
        <w:t>2</w:t>
      </w:r>
      <w:r>
        <w:t>6.</w:t>
      </w:r>
      <w:r>
        <w:rPr>
          <w:rFonts w:hint="eastAsia"/>
        </w:rPr>
        <w:t xml:space="preserve"> 以下哪个命令是</w:t>
      </w:r>
      <w:r>
        <w:t>Linux下用来解压文件的?()</w:t>
      </w:r>
    </w:p>
    <w:p>
      <w:r>
        <w:t>A、tar</w:t>
      </w:r>
    </w:p>
    <w:p>
      <w:r>
        <w:t>B、make</w:t>
      </w:r>
    </w:p>
    <w:p>
      <w:r>
        <w:t>C、ps</w:t>
      </w:r>
    </w:p>
    <w:p>
      <w:r>
        <w:t>D、wget</w:t>
      </w:r>
    </w:p>
    <w:p/>
    <w:p>
      <w:r>
        <w:rPr>
          <w:rFonts w:hint="eastAsia"/>
        </w:rPr>
        <w:t>2</w:t>
      </w:r>
      <w:r>
        <w:t>7.</w:t>
      </w:r>
      <w:r>
        <w:rPr>
          <w:rFonts w:hint="eastAsia"/>
        </w:rPr>
        <w:t xml:space="preserve"> 某类型云硬盘的最大</w:t>
      </w:r>
      <w:r>
        <w:t>IOPS为2200，适用于大容量、读写速率中等、事务性处理较少的应用场景，例如企业的日常办公应用或者小型测试等,它描述的是哪种硬盘?()</w:t>
      </w:r>
    </w:p>
    <w:p>
      <w:r>
        <w:t>A、高速高I0</w:t>
      </w:r>
    </w:p>
    <w:p>
      <w:r>
        <w:t>B、超高I0</w:t>
      </w:r>
    </w:p>
    <w:p>
      <w:r>
        <w:t>C、超高IO (时延优化)</w:t>
      </w:r>
    </w:p>
    <w:p>
      <w:r>
        <w:t>D、普通I0</w:t>
      </w:r>
    </w:p>
    <w:p/>
    <w:p>
      <w:r>
        <w:rPr>
          <w:rFonts w:hint="eastAsia"/>
        </w:rPr>
        <w:t>多选题</w:t>
      </w:r>
    </w:p>
    <w:p>
      <w:r>
        <w:rPr>
          <w:rFonts w:hint="eastAsia"/>
        </w:rPr>
        <w:t>1. 在</w:t>
      </w:r>
      <w:r>
        <w:t>PostgreSQL迁移前，需满足哪些条件?</w:t>
      </w:r>
      <w:r>
        <w:rPr>
          <w:rFonts w:hint="eastAsia"/>
        </w:rPr>
        <w:t>（）</w:t>
      </w:r>
    </w:p>
    <w:p>
      <w:r>
        <w:t>A、gcc编译器已经安装5.3及以上版本</w:t>
      </w:r>
    </w:p>
    <w:p>
      <w:r>
        <w:t>B、服务器与PC之间网络互通</w:t>
      </w:r>
    </w:p>
    <w:p>
      <w:r>
        <w:t>C、CentOS 7.6操作系统已经安装，且已经获取root用户帐号和密码</w:t>
      </w:r>
    </w:p>
    <w:p>
      <w:r>
        <w:t>D、已安装Porting Advisor工具</w:t>
      </w:r>
    </w:p>
    <w:p/>
    <w:p>
      <w:r>
        <w:rPr>
          <w:rFonts w:hint="eastAsia"/>
        </w:rPr>
        <w:t>2. 在将</w:t>
      </w:r>
      <w:r>
        <w:t>Redis源码包制作成RPM包的过程中，SPEC配置文件包含以下哪些参数?</w:t>
      </w:r>
      <w:r>
        <w:rPr>
          <w:rFonts w:hint="eastAsia"/>
        </w:rPr>
        <w:t>（）</w:t>
      </w:r>
    </w:p>
    <w:p>
      <w:r>
        <w:t>A、%install</w:t>
      </w:r>
    </w:p>
    <w:p>
      <w:r>
        <w:t>B、%files</w:t>
      </w:r>
    </w:p>
    <w:p>
      <w:r>
        <w:t>C、%build</w:t>
      </w:r>
    </w:p>
    <w:p>
      <w:r>
        <w:t>D、%setup</w:t>
      </w:r>
    </w:p>
    <w:p/>
    <w:p>
      <w:r>
        <w:rPr>
          <w:rFonts w:hint="eastAsia"/>
        </w:rPr>
        <w:t>3. 以下关于创建</w:t>
      </w:r>
      <w:r>
        <w:t>C/C++程序性能分析任务时配置采集时长，描述正确的是?</w:t>
      </w:r>
      <w:r>
        <w:rPr>
          <w:rFonts w:hint="eastAsia"/>
        </w:rPr>
        <w:t>（）</w:t>
      </w:r>
    </w:p>
    <w:p>
      <w:r>
        <w:t>A、某次采集配置的采集时长为30s.但是实际采集过程执行完成耗时为15分钟则该15分钟包含30s采集时间，以及14分30秒的采集数据解析和采集数据入库时间，采集过程耗时与采集数据量大小有直接关系</w:t>
      </w:r>
    </w:p>
    <w:p>
      <w:r>
        <w:t>B、采集日志中的“采集过程”体现的是采集时长内的日志信息</w:t>
      </w:r>
    </w:p>
    <w:p>
      <w:r>
        <w:t>C、采集时长就是指实际采集性能数据所花费的时间</w:t>
      </w:r>
    </w:p>
    <w:p>
      <w:r>
        <w:t>D、当分析类型选择为Attach to Process时， 无需配置采集时长</w:t>
      </w:r>
    </w:p>
    <w:p/>
    <w:p>
      <w:r>
        <w:rPr>
          <w:rFonts w:hint="eastAsia"/>
        </w:rPr>
        <w:t>4. 以下哪些是华为云鲲鹏云服务支持的场景</w:t>
      </w:r>
      <w:r>
        <w:t>?</w:t>
      </w:r>
      <w:r>
        <w:rPr>
          <w:rFonts w:hint="eastAsia"/>
        </w:rPr>
        <w:t>（）</w:t>
      </w:r>
    </w:p>
    <w:p>
      <w:r>
        <w:t>A、windows原生应用</w:t>
      </w:r>
    </w:p>
    <w:p>
      <w:r>
        <w:t>B、大数据分析</w:t>
      </w:r>
    </w:p>
    <w:p>
      <w:r>
        <w:t>C、移动原生应用</w:t>
      </w:r>
    </w:p>
    <w:p>
      <w:pPr>
        <w:rPr>
          <w:rFonts w:hint="eastAsia"/>
        </w:rPr>
      </w:pPr>
      <w:r>
        <w:t>D、科学计算</w:t>
      </w:r>
    </w:p>
    <w:p/>
    <w:p>
      <w:r>
        <w:rPr>
          <w:rFonts w:hint="eastAsia"/>
        </w:rPr>
        <w:t>5.</w:t>
      </w:r>
      <w:r>
        <w:t xml:space="preserve"> openEuler 1.0可以安装在哪些服务器上?</w:t>
      </w:r>
      <w:r>
        <w:rPr>
          <w:rFonts w:hint="eastAsia"/>
        </w:rPr>
        <w:t>（）</w:t>
      </w:r>
    </w:p>
    <w:p>
      <w:r>
        <w:t>A、Tai Shan X6000</w:t>
      </w:r>
    </w:p>
    <w:p>
      <w:r>
        <w:t>B、RH5885H V5</w:t>
      </w:r>
    </w:p>
    <w:p>
      <w:r>
        <w:t>C、TaiShan 2280</w:t>
      </w:r>
    </w:p>
    <w:p>
      <w:r>
        <w:t>D、RH2288H V5</w:t>
      </w:r>
    </w:p>
    <w:p/>
    <w:p>
      <w:r>
        <w:rPr>
          <w:rFonts w:hint="eastAsia"/>
        </w:rPr>
        <w:t>6. 将商用软件迁移至鲲鹏处理器，以下哪些说法是正确的</w:t>
      </w:r>
      <w:r>
        <w:t>?</w:t>
      </w:r>
      <w:r>
        <w:rPr>
          <w:rFonts w:hint="eastAsia"/>
        </w:rPr>
        <w:t>（）</w:t>
      </w:r>
    </w:p>
    <w:p>
      <w:r>
        <w:t>A、使用GaussDB替换与鲲鹏处理器不兼容的数据库软件</w:t>
      </w:r>
    </w:p>
    <w:p>
      <w:r>
        <w:t>B、寻找功能相近的开源软件替换</w:t>
      </w:r>
    </w:p>
    <w:p>
      <w:r>
        <w:t>C、获取在鲲鹏处理器认证后的版本</w:t>
      </w:r>
    </w:p>
    <w:p>
      <w:r>
        <w:t>D、使用与鲲鹏处理器兼容的版本替代</w:t>
      </w:r>
    </w:p>
    <w:p>
      <w:r>
        <w:t>E、联系厂商获取源码重新编译</w:t>
      </w:r>
    </w:p>
    <w:p/>
    <w:p>
      <w:r>
        <w:rPr>
          <w:rFonts w:hint="eastAsia"/>
        </w:rPr>
        <w:t>7. 以下关于</w:t>
      </w:r>
      <w:r>
        <w:t>HiBench的描述，正确的是?</w:t>
      </w:r>
      <w:r>
        <w:rPr>
          <w:rFonts w:hint="eastAsia"/>
        </w:rPr>
        <w:t>（）</w:t>
      </w:r>
    </w:p>
    <w:p>
      <w:r>
        <w:t>A、HiBench可用于评估大数据框架的性能</w:t>
      </w:r>
    </w:p>
    <w:p>
      <w:r>
        <w:t>B、HiBench是一款闭源的大数据基准测试套件</w:t>
      </w:r>
    </w:p>
    <w:p>
      <w:r>
        <w:t>C、HiBench支持Hadoop、Spark等组件</w:t>
      </w:r>
    </w:p>
    <w:p>
      <w:r>
        <w:t>D、HiBench支持hadoopbench、flinkbench、stormbench等框架</w:t>
      </w:r>
    </w:p>
    <w:p/>
    <w:p>
      <w:r>
        <w:rPr>
          <w:rFonts w:hint="eastAsia"/>
        </w:rPr>
        <w:t>8. 华为鲲鹏性能优化工具支持部署在以下哪些类型的操作系统上</w:t>
      </w:r>
      <w:r>
        <w:t>?</w:t>
      </w:r>
      <w:r>
        <w:rPr>
          <w:rFonts w:hint="eastAsia"/>
        </w:rPr>
        <w:t>（）</w:t>
      </w:r>
    </w:p>
    <w:p>
      <w:r>
        <w:t>A、openEuler</w:t>
      </w:r>
    </w:p>
    <w:p>
      <w:r>
        <w:t>B、Ubuntu</w:t>
      </w:r>
    </w:p>
    <w:p>
      <w:r>
        <w:t>C、中标麒麟OS</w:t>
      </w:r>
    </w:p>
    <w:p>
      <w:r>
        <w:t>D、CentOS</w:t>
      </w:r>
    </w:p>
    <w:p/>
    <w:p>
      <w:r>
        <w:rPr>
          <w:rFonts w:hint="eastAsia"/>
        </w:rPr>
        <w:t>9. 华为鲲鹏</w:t>
      </w:r>
      <w:r>
        <w:t>HCS Online解决方案有哪些主打场景?</w:t>
      </w:r>
      <w:r>
        <w:rPr>
          <w:rFonts w:hint="eastAsia"/>
        </w:rPr>
        <w:t>（）</w:t>
      </w:r>
    </w:p>
    <w:p>
      <w:r>
        <w:t>A、多级混合云场景</w:t>
      </w:r>
    </w:p>
    <w:p>
      <w:r>
        <w:t>B、行业云场景</w:t>
      </w:r>
    </w:p>
    <w:p>
      <w:r>
        <w:t>C、HCSO+灾备场景</w:t>
      </w:r>
    </w:p>
    <w:p>
      <w:r>
        <w:t>D、智能大数据场景</w:t>
      </w:r>
    </w:p>
    <w:p/>
    <w:p>
      <w:r>
        <w:rPr>
          <w:rFonts w:hint="eastAsia"/>
        </w:rPr>
        <w:t>10. 通过系统盘镜像创建的云服务器与原始云服务器中的哪些内容是相同的</w:t>
      </w:r>
      <w:r>
        <w:t>?</w:t>
      </w:r>
      <w:r>
        <w:rPr>
          <w:rFonts w:hint="eastAsia"/>
        </w:rPr>
        <w:t>（）</w:t>
      </w:r>
    </w:p>
    <w:p>
      <w:r>
        <w:t>A、操作系统 B、数据盘大小及配置 C、预先安装的软件应用 D、系统盘大小及配置</w:t>
      </w:r>
    </w:p>
    <w:p/>
    <w:p>
      <w:r>
        <w:rPr>
          <w:rFonts w:hint="eastAsia"/>
        </w:rPr>
        <w:t>11. 通过华为鲲鹏性能优化工具对</w:t>
      </w:r>
      <w:r>
        <w:t>C/C++应用程序进行性能分析时，分析结果包括的是？</w:t>
      </w:r>
      <w:r>
        <w:rPr>
          <w:rFonts w:hint="eastAsia"/>
        </w:rPr>
        <w:t>（）</w:t>
      </w:r>
    </w:p>
    <w:p>
      <w:r>
        <w:t>A、各个函数性能指标数据统计，以及函数代码映射信息</w:t>
      </w:r>
    </w:p>
    <w:p>
      <w:r>
        <w:t>B、任务执行时间、指令数、时钟周期、IPC等总体性能指标统计</w:t>
      </w:r>
    </w:p>
    <w:p>
      <w:r>
        <w:t>C、热点函数识别，以及函数火焰图</w:t>
      </w:r>
    </w:p>
    <w:p>
      <w:r>
        <w:t>D、后台进程的调度延迟情况</w:t>
      </w:r>
    </w:p>
    <w:p/>
    <w:p>
      <w:r>
        <w:rPr>
          <w:rFonts w:hint="eastAsia"/>
        </w:rPr>
        <w:t>12. 关于容器描述，以下哪些是正确的</w:t>
      </w:r>
      <w:r>
        <w:t>?</w:t>
      </w:r>
      <w:r>
        <w:rPr>
          <w:rFonts w:hint="eastAsia"/>
        </w:rPr>
        <w:t>（）</w:t>
      </w:r>
    </w:p>
    <w:p>
      <w:r>
        <w:t>A、容器为应用提供封装和隔离的功能</w:t>
      </w:r>
    </w:p>
    <w:p>
      <w:r>
        <w:t>B、docker“几乎”成为事实上的容器标准</w:t>
      </w:r>
    </w:p>
    <w:p>
      <w:r>
        <w:t>C、容器具备迁移功能，可以把x86服务器上的容器迁移到鲲鹏服务器上</w:t>
      </w:r>
    </w:p>
    <w:p>
      <w:r>
        <w:t>D、容器是一种轻量级、可移植、自包含的软件打包技术</w:t>
      </w:r>
    </w:p>
    <w:p/>
    <w:p>
      <w:r>
        <w:rPr>
          <w:rFonts w:hint="eastAsia"/>
        </w:rPr>
        <w:t>13. 华为鲲鹏代码迁移工具支持哪些应用程序类型</w:t>
      </w:r>
      <w:r>
        <w:t>?</w:t>
      </w:r>
      <w:r>
        <w:rPr>
          <w:rFonts w:hint="eastAsia"/>
        </w:rPr>
        <w:t>（）</w:t>
      </w:r>
    </w:p>
    <w:p>
      <w:r>
        <w:t>A、汇编</w:t>
      </w:r>
    </w:p>
    <w:p>
      <w:r>
        <w:t>B、Java</w:t>
      </w:r>
    </w:p>
    <w:p>
      <w:r>
        <w:t>C、C/C++</w:t>
      </w:r>
    </w:p>
    <w:p>
      <w:pPr>
        <w:rPr>
          <w:rFonts w:hint="eastAsia"/>
        </w:rPr>
      </w:pPr>
      <w:r>
        <w:t>D、Python</w:t>
      </w:r>
    </w:p>
    <w:p/>
    <w:p>
      <w:r>
        <w:rPr>
          <w:rFonts w:hint="eastAsia"/>
        </w:rPr>
        <w:t>14. 关于华为鲲鹏应用迁移的描述，以下哪些是正确的</w:t>
      </w:r>
      <w:r>
        <w:t>?</w:t>
      </w:r>
      <w:r>
        <w:rPr>
          <w:rFonts w:hint="eastAsia"/>
        </w:rPr>
        <w:t>（）</w:t>
      </w:r>
    </w:p>
    <w:p>
      <w:r>
        <w:t>A、使用openlab线上资源作为迁移环境，本地办公环境需要能够连接公网</w:t>
      </w:r>
    </w:p>
    <w:p>
      <w:r>
        <w:t>B、openlab不仅提供了线上服务器资源，同时还提供编译构建等持续构建能力，以及安全/兼容性/稳定性/功耗/性能等测试套</w:t>
      </w:r>
    </w:p>
    <w:p>
      <w:r>
        <w:t>C、如果迁移的代码包含开源软件源码，服务器环境需要能够连接公网</w:t>
      </w:r>
    </w:p>
    <w:p>
      <w:r>
        <w:t>D、openlab提供生态认证，帮助ISV合作伙伴推广生态</w:t>
      </w:r>
    </w:p>
    <w:p/>
    <w:p>
      <w:r>
        <w:rPr>
          <w:rFonts w:hint="eastAsia"/>
        </w:rPr>
        <w:t>15. 以下哪些是</w:t>
      </w:r>
      <w:r>
        <w:t>openEuler的技术特性?</w:t>
      </w:r>
      <w:r>
        <w:rPr>
          <w:rFonts w:hint="eastAsia"/>
        </w:rPr>
        <w:t>（）</w:t>
      </w:r>
    </w:p>
    <w:p>
      <w:r>
        <w:t>A、改进安装程序，简化安装</w:t>
      </w:r>
    </w:p>
    <w:p>
      <w:r>
        <w:t>B、支持块设备I /0跟踪</w:t>
      </w:r>
    </w:p>
    <w:p>
      <w:r>
        <w:t>C、多种安全机制，保障系统安全</w:t>
      </w:r>
    </w:p>
    <w:p>
      <w:r>
        <w:t>D、优化编辑器，使用更加稳定</w:t>
      </w:r>
    </w:p>
    <w:p/>
    <w:p>
      <w:r>
        <w:rPr>
          <w:rFonts w:hint="eastAsia"/>
        </w:rPr>
        <w:t>16.</w:t>
      </w:r>
      <w:r>
        <w:t xml:space="preserve"> ARM芯片具有以下哪些优势?</w:t>
      </w:r>
      <w:r>
        <w:rPr>
          <w:rFonts w:hint="eastAsia"/>
        </w:rPr>
        <w:t>（）</w:t>
      </w:r>
    </w:p>
    <w:p>
      <w:r>
        <w:t>A、ARM芯片工艺相对x86更先进</w:t>
      </w:r>
    </w:p>
    <w:p>
      <w:r>
        <w:t>B、单位芯片面积算力更强</w:t>
      </w:r>
    </w:p>
    <w:p>
      <w:r>
        <w:t>C、同样的芯片尺寸下，ARM的核数是x86的4倍以上</w:t>
      </w:r>
    </w:p>
    <w:p>
      <w:r>
        <w:t>D、众核架构更符合分布式业务需求</w:t>
      </w:r>
    </w:p>
    <w:p/>
    <w:p>
      <w:r>
        <w:rPr>
          <w:rFonts w:hint="eastAsia"/>
        </w:rPr>
        <w:t>17. 以下哪些属于鲲鹏软件栈发布的五大软件领域</w:t>
      </w:r>
      <w:r>
        <w:t>?</w:t>
      </w:r>
      <w:r>
        <w:rPr>
          <w:rFonts w:hint="eastAsia"/>
        </w:rPr>
        <w:t>（）</w:t>
      </w:r>
    </w:p>
    <w:p>
      <w:r>
        <w:t>A、操作系统</w:t>
      </w:r>
    </w:p>
    <w:p>
      <w:r>
        <w:t>B、游戏软件</w:t>
      </w:r>
    </w:p>
    <w:p>
      <w:r>
        <w:t>C、应用软件</w:t>
      </w:r>
    </w:p>
    <w:p>
      <w:r>
        <w:t>D、基础软件</w:t>
      </w:r>
    </w:p>
    <w:p/>
    <w:p>
      <w:r>
        <w:rPr>
          <w:rFonts w:hint="eastAsia"/>
        </w:rPr>
        <w:t>18. 以下哪些是</w:t>
      </w:r>
      <w:r>
        <w:t>RPM包的优势</w:t>
      </w:r>
      <w:r>
        <w:rPr>
          <w:rFonts w:hint="eastAsia"/>
        </w:rPr>
        <w:t>（）</w:t>
      </w:r>
    </w:p>
    <w:p>
      <w:r>
        <w:t>A、便于软件管理</w:t>
      </w:r>
    </w:p>
    <w:p>
      <w:r>
        <w:t>B、让软件无需安装</w:t>
      </w:r>
    </w:p>
    <w:p>
      <w:r>
        <w:t>C、快速安装软件</w:t>
      </w:r>
    </w:p>
    <w:p>
      <w:r>
        <w:t>D、跨平台跨0S随意安装</w:t>
      </w:r>
    </w:p>
    <w:p/>
    <w:p>
      <w:r>
        <w:rPr>
          <w:rFonts w:hint="eastAsia"/>
        </w:rPr>
        <w:t>19. 在华为云上购买华为鲲鹏云服务器，计费模式有哪几种</w:t>
      </w:r>
      <w:r>
        <w:t>?</w:t>
      </w:r>
      <w:r>
        <w:rPr>
          <w:rFonts w:hint="eastAsia"/>
        </w:rPr>
        <w:t>（）</w:t>
      </w:r>
    </w:p>
    <w:p>
      <w:r>
        <w:t>A、按数量计费</w:t>
      </w:r>
    </w:p>
    <w:p>
      <w:r>
        <w:t>B、按需计费</w:t>
      </w:r>
    </w:p>
    <w:p>
      <w:r>
        <w:t>C、包年/包月</w:t>
      </w:r>
    </w:p>
    <w:p>
      <w:r>
        <w:t>D、按容量计费</w:t>
      </w:r>
    </w:p>
    <w:p/>
    <w:p>
      <w:r>
        <w:rPr>
          <w:rFonts w:hint="eastAsia"/>
        </w:rPr>
        <w:t>20. 以下关于私有</w:t>
      </w:r>
      <w:r>
        <w:t>IP说法正确的是?</w:t>
      </w:r>
      <w:r>
        <w:rPr>
          <w:rFonts w:hint="eastAsia"/>
        </w:rPr>
        <w:t>（）</w:t>
      </w:r>
    </w:p>
    <w:p>
      <w:r>
        <w:t>A、私有IP的路由信息可以对外散播</w:t>
      </w:r>
    </w:p>
    <w:p>
      <w:r>
        <w:t>B、私有IP的路由信息不能对外散播</w:t>
      </w:r>
    </w:p>
    <w:p>
      <w:r>
        <w:t>C、使用私有IP作为来源或目的地址的封包，不能透过Internet来转送</w:t>
      </w:r>
    </w:p>
    <w:p>
      <w:r>
        <w:t>D、关于私有IP的参考纪录(如DNS),可用于外部网络使用</w:t>
      </w:r>
    </w:p>
    <w:p/>
    <w:p>
      <w:r>
        <w:rPr>
          <w:rFonts w:hint="eastAsia"/>
        </w:rPr>
        <w:t>判断题</w:t>
      </w:r>
    </w:p>
    <w:p>
      <w:pPr>
        <w:rPr>
          <w:rFonts w:hint="eastAsia"/>
        </w:rPr>
      </w:pPr>
      <w:r>
        <w:rPr>
          <w:rFonts w:hint="eastAsia"/>
        </w:rPr>
        <w:t>1. 从</w:t>
      </w:r>
      <w:r>
        <w:t xml:space="preserve">x86平台向华为鲲鹏平台迁移软件，动态链接库在源码编译时需要替换 </w:t>
      </w:r>
    </w:p>
    <w:p/>
    <w:p>
      <w:r>
        <w:rPr>
          <w:rFonts w:hint="eastAsia"/>
        </w:rPr>
        <w:t>2.容器退出后会处于终止</w:t>
      </w:r>
      <w:r>
        <w:t xml:space="preserve">(exited) 状态，可以通过“docker ps -a”查看相关容器，但是数据会丢失 </w:t>
      </w:r>
    </w:p>
    <w:p/>
    <w:p>
      <w:r>
        <w:rPr>
          <w:rFonts w:hint="eastAsia"/>
        </w:rPr>
        <w:t>3. 常见弱内存序问题是通过增加内存屏障来解决的</w:t>
      </w:r>
      <w:r>
        <w:t xml:space="preserve"> </w:t>
      </w:r>
    </w:p>
    <w:p/>
    <w:p>
      <w:r>
        <w:rPr>
          <w:rFonts w:hint="eastAsia"/>
        </w:rPr>
        <w:t>4. 若</w:t>
      </w:r>
      <w:r>
        <w:t xml:space="preserve">PostgreSQL数据库安装在/home/pgsq1/目录下，那么登录数据库的命令为:"#/home/pgsql/bin/psql -U postgres". </w:t>
      </w:r>
    </w:p>
    <w:p/>
    <w:p>
      <w:r>
        <w:rPr>
          <w:rFonts w:hint="eastAsia"/>
        </w:rPr>
        <w:t>5. 通过</w:t>
      </w:r>
      <w:r>
        <w:t xml:space="preserve">"ps -ef | grep PostgreSQL"命 令可以确认数据库进程是否启动 </w:t>
      </w:r>
    </w:p>
    <w:p/>
    <w:p>
      <w:r>
        <w:rPr>
          <w:rFonts w:hint="eastAsia"/>
        </w:rPr>
        <w:t>6. 使用</w:t>
      </w:r>
      <w:r>
        <w:t xml:space="preserve">Porting Advisor工具进行代码迁移时，只需要一台服务器，即可完成代码迁移的全过程 </w:t>
      </w:r>
    </w:p>
    <w:p/>
    <w:p>
      <w:pPr>
        <w:rPr>
          <w:rFonts w:hint="eastAsia"/>
        </w:rPr>
      </w:pPr>
      <w:r>
        <w:rPr>
          <w:rFonts w:hint="eastAsia"/>
        </w:rPr>
        <w:t>7. 当网络结构发生变化时，静态</w:t>
      </w:r>
      <w:r>
        <w:t xml:space="preserve">BGP无法实时自动调整网络设置以保障用户体验 </w:t>
      </w:r>
    </w:p>
    <w:p/>
    <w:p>
      <w:r>
        <w:rPr>
          <w:rFonts w:hint="eastAsia"/>
        </w:rPr>
        <w:t>8.</w:t>
      </w:r>
      <w:r>
        <w:t xml:space="preserve"> VM(Java虚拟机)屏蔽了不同CPU的指令集差异 </w:t>
      </w:r>
    </w:p>
    <w:p/>
    <w:p>
      <w:r>
        <w:rPr>
          <w:rFonts w:hint="eastAsia"/>
        </w:rPr>
        <w:t>9. 若需要使用华为鲲鹏</w:t>
      </w:r>
      <w:r>
        <w:t xml:space="preserve">920内的加速引擎，则必须使用openssl 1.1.1a及以上版本 </w:t>
      </w:r>
    </w:p>
    <w:p/>
    <w:p>
      <w:r>
        <w:rPr>
          <w:rFonts w:hint="eastAsia"/>
        </w:rPr>
        <w:t>10.</w:t>
      </w:r>
      <w:r>
        <w:t xml:space="preserve"> TaiShan 2280服务器适用于低功耗场景. </w:t>
      </w:r>
    </w:p>
    <w:p/>
    <w:p>
      <w:r>
        <w:rPr>
          <w:rFonts w:hint="eastAsia"/>
        </w:rPr>
        <w:t>11. 使用</w:t>
      </w:r>
      <w:r>
        <w:t xml:space="preserve">Porting Advisor迁移工具可以生成兼容华为鲲鹏平台的代码. </w:t>
      </w:r>
    </w:p>
    <w:p/>
    <w:p>
      <w:r>
        <w:rPr>
          <w:rFonts w:hint="eastAsia"/>
        </w:rPr>
        <w:t>12. 云平台上的私有镜像对所有用户可见</w:t>
      </w:r>
      <w:r>
        <w:t xml:space="preserve">. </w:t>
      </w:r>
      <w:bookmarkStart w:id="0" w:name="_GoBack"/>
      <w:bookmarkEnd w:id="0"/>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f ns text">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9" w:usb3="00000000" w:csb0="0000019F"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MT Extra">
    <w:panose1 w:val="05050102010205020202"/>
    <w:charset w:val="00"/>
    <w:family w:val="auto"/>
    <w:pitch w:val="default"/>
    <w:sig w:usb0="8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Simsun">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54"/>
    <w:rsid w:val="00084A5E"/>
    <w:rsid w:val="001414B9"/>
    <w:rsid w:val="00193010"/>
    <w:rsid w:val="002418B0"/>
    <w:rsid w:val="0028597B"/>
    <w:rsid w:val="004B04BC"/>
    <w:rsid w:val="0055395B"/>
    <w:rsid w:val="00563A78"/>
    <w:rsid w:val="006477A0"/>
    <w:rsid w:val="00706D8B"/>
    <w:rsid w:val="00A71E54"/>
    <w:rsid w:val="00B217D4"/>
    <w:rsid w:val="00B6466E"/>
    <w:rsid w:val="00CD4F6E"/>
    <w:rsid w:val="00F24E21"/>
    <w:rsid w:val="00F377AF"/>
    <w:rsid w:val="00F55F76"/>
    <w:rsid w:val="4D809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747</Words>
  <Characters>4261</Characters>
  <Lines>35</Lines>
  <Paragraphs>9</Paragraphs>
  <TotalTime>0</TotalTime>
  <ScaleCrop>false</ScaleCrop>
  <LinksUpToDate>false</LinksUpToDate>
  <CharactersWithSpaces>4999</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2020-05-09T17:22:00Z</dcterms:created>
  <dc:creator>Eric</dc:creator>
  <cp:lastModifiedBy>yakov</cp:lastModifiedBy>
  <dcterms:modified xsi:type="dcterms:W3CDTF">2020-05-13T23:48:57Z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