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CA3A" w14:textId="77777777" w:rsidR="00AC4E23" w:rsidRDefault="00AD6CC5">
      <w:pPr>
        <w:pStyle w:val="Ttulo5"/>
        <w:spacing w:line="360" w:lineRule="auto"/>
        <w:jc w:val="center"/>
        <w:rPr>
          <w:rFonts w:ascii="Arial" w:eastAsia="Arial" w:hAnsi="Arial" w:cs="Arial"/>
          <w:i w:val="0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C832B74" wp14:editId="4F26FBCC">
            <wp:extent cx="3979540" cy="1041717"/>
            <wp:effectExtent l="0" t="0" r="0" b="0"/>
            <wp:docPr id="2" name="image1.png" descr="Desenho de um círcul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um círculo&#10;&#10;Descrição gerada automaticamente com confiança mé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540" cy="1041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DD8C0" w14:textId="77777777" w:rsidR="00AC4E23" w:rsidRDefault="00AD6CC5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2"/>
          <w:szCs w:val="32"/>
        </w:rPr>
        <w:t>ENGENHARIA DE COMPUTAÇÃO</w:t>
      </w:r>
    </w:p>
    <w:p w14:paraId="3FE13B1B" w14:textId="15F52B48" w:rsidR="00AC4E23" w:rsidRDefault="001B01C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INTELIGÊNCIA ARTIFICIAL</w:t>
      </w:r>
    </w:p>
    <w:p w14:paraId="3EA5504D" w14:textId="77777777" w:rsidR="00AC4E23" w:rsidRDefault="00AC4E23">
      <w:pPr>
        <w:tabs>
          <w:tab w:val="center" w:pos="4535"/>
        </w:tabs>
        <w:rPr>
          <w:rFonts w:ascii="Arial" w:eastAsia="Arial" w:hAnsi="Arial" w:cs="Arial"/>
          <w:b/>
          <w:sz w:val="32"/>
          <w:szCs w:val="32"/>
        </w:rPr>
      </w:pPr>
    </w:p>
    <w:p w14:paraId="67067D7A" w14:textId="77777777" w:rsidR="00AC4E23" w:rsidRDefault="00AC4E23">
      <w:pPr>
        <w:tabs>
          <w:tab w:val="center" w:pos="4535"/>
        </w:tabs>
        <w:rPr>
          <w:rFonts w:ascii="Arial" w:eastAsia="Arial" w:hAnsi="Arial" w:cs="Arial"/>
          <w:b/>
          <w:sz w:val="32"/>
          <w:szCs w:val="32"/>
        </w:rPr>
      </w:pPr>
    </w:p>
    <w:p w14:paraId="7F08938C" w14:textId="77777777" w:rsidR="00AC4E23" w:rsidRDefault="00AC4E23">
      <w:pPr>
        <w:tabs>
          <w:tab w:val="center" w:pos="4535"/>
        </w:tabs>
        <w:rPr>
          <w:rFonts w:ascii="Arial" w:eastAsia="Arial" w:hAnsi="Arial" w:cs="Arial"/>
          <w:b/>
          <w:sz w:val="32"/>
          <w:szCs w:val="32"/>
        </w:rPr>
      </w:pPr>
    </w:p>
    <w:p w14:paraId="07116716" w14:textId="55664596" w:rsidR="00AC4E23" w:rsidRDefault="00AD6CC5">
      <w:pPr>
        <w:tabs>
          <w:tab w:val="center" w:pos="4535"/>
        </w:tabs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ab/>
      </w:r>
      <w:r w:rsidR="001B01CF">
        <w:rPr>
          <w:rFonts w:ascii="Arial" w:eastAsia="Arial" w:hAnsi="Arial" w:cs="Arial"/>
          <w:b/>
          <w:sz w:val="32"/>
          <w:szCs w:val="32"/>
        </w:rPr>
        <w:t>Avaliação Continuada 2 (AC2)</w:t>
      </w:r>
    </w:p>
    <w:p w14:paraId="41AC68F8" w14:textId="77777777" w:rsidR="00AC4E23" w:rsidRDefault="00AC4E23">
      <w:pPr>
        <w:jc w:val="center"/>
        <w:rPr>
          <w:b/>
          <w:sz w:val="32"/>
          <w:szCs w:val="32"/>
        </w:rPr>
      </w:pPr>
    </w:p>
    <w:p w14:paraId="0E43D1DB" w14:textId="34C52C93" w:rsidR="00AC4E23" w:rsidRDefault="00AD6C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Turma: </w:t>
      </w:r>
      <w:r w:rsidR="001B01CF" w:rsidRPr="001B01CF">
        <w:rPr>
          <w:rFonts w:ascii="Arial" w:eastAsia="Arial" w:hAnsi="Arial" w:cs="Arial"/>
          <w:sz w:val="24"/>
          <w:szCs w:val="24"/>
        </w:rPr>
        <w:t>CP404TIN2</w:t>
      </w:r>
    </w:p>
    <w:p w14:paraId="70AACBE3" w14:textId="2EBF2171" w:rsidR="00AC4E23" w:rsidRDefault="00AD6C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>Vinícius Lourenço Claro Cardoso – 180618</w:t>
      </w:r>
      <w:r>
        <w:rPr>
          <w:rFonts w:ascii="Arial" w:eastAsia="Arial" w:hAnsi="Arial" w:cs="Arial"/>
          <w:sz w:val="24"/>
          <w:szCs w:val="24"/>
        </w:rPr>
        <w:br/>
      </w:r>
    </w:p>
    <w:p w14:paraId="635CAF49" w14:textId="77777777" w:rsidR="00AC4E23" w:rsidRDefault="00AC4E23">
      <w:pPr>
        <w:jc w:val="right"/>
        <w:rPr>
          <w:rFonts w:ascii="Arial" w:eastAsia="Arial" w:hAnsi="Arial" w:cs="Arial"/>
          <w:sz w:val="24"/>
          <w:szCs w:val="24"/>
        </w:rPr>
      </w:pPr>
    </w:p>
    <w:p w14:paraId="75BD6C0B" w14:textId="237A521A" w:rsidR="00AC4E23" w:rsidRDefault="00AD6CC5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1B01CF" w:rsidRPr="001B01CF">
        <w:rPr>
          <w:rFonts w:ascii="Arial" w:eastAsia="Arial" w:hAnsi="Arial" w:cs="Arial"/>
          <w:sz w:val="24"/>
          <w:szCs w:val="24"/>
        </w:rPr>
        <w:t>Renato Moraes</w:t>
      </w:r>
      <w:r w:rsidR="001B01CF">
        <w:rPr>
          <w:rFonts w:ascii="Arial" w:eastAsia="Arial" w:hAnsi="Arial" w:cs="Arial"/>
          <w:sz w:val="24"/>
          <w:szCs w:val="24"/>
        </w:rPr>
        <w:t xml:space="preserve"> Silva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7EE6CABE" w14:textId="10A83303" w:rsidR="00AC4E23" w:rsidRDefault="00AD6CC5">
      <w:pPr>
        <w:jc w:val="center"/>
        <w:rPr>
          <w:rFonts w:ascii="Arial" w:eastAsia="Arial" w:hAnsi="Arial" w:cs="Arial"/>
          <w:sz w:val="24"/>
          <w:szCs w:val="24"/>
        </w:rPr>
        <w:sectPr w:rsidR="00AC4E23">
          <w:footerReference w:type="default" r:id="rId9"/>
          <w:footerReference w:type="first" r:id="rId10"/>
          <w:pgSz w:w="11906" w:h="16838"/>
          <w:pgMar w:top="1701" w:right="1134" w:bottom="1134" w:left="1701" w:header="1134" w:footer="72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Sorocaba/SP</w:t>
      </w:r>
      <w:r>
        <w:rPr>
          <w:rFonts w:ascii="Arial" w:eastAsia="Arial" w:hAnsi="Arial" w:cs="Arial"/>
          <w:sz w:val="24"/>
          <w:szCs w:val="24"/>
        </w:rPr>
        <w:br/>
        <w:t>1</w:t>
      </w:r>
      <w:r w:rsidR="001B01CF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/</w:t>
      </w:r>
      <w:r w:rsidR="001B01CF">
        <w:rPr>
          <w:rFonts w:ascii="Arial" w:eastAsia="Arial" w:hAnsi="Arial" w:cs="Arial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/2021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04817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063DD" w14:textId="1DF7F876" w:rsidR="00CB03B8" w:rsidRPr="005D3152" w:rsidRDefault="00CB03B8" w:rsidP="00CB03B8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D3152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C0800C6" w14:textId="70BC420F" w:rsidR="00567D33" w:rsidRDefault="00CB03B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r w:rsidRPr="00CB03B8">
            <w:rPr>
              <w:rFonts w:ascii="Arial" w:hAnsi="Arial" w:cs="Arial"/>
              <w:sz w:val="24"/>
              <w:szCs w:val="24"/>
            </w:rPr>
            <w:fldChar w:fldCharType="begin"/>
          </w:r>
          <w:r w:rsidRPr="00CB03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B03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8081444" w:history="1">
            <w:r w:rsidR="00567D33" w:rsidRPr="00610D4A">
              <w:rPr>
                <w:rStyle w:val="Hyperlink"/>
                <w:noProof/>
              </w:rPr>
              <w:t>1. INTRODUÇÃO</w:t>
            </w:r>
            <w:r w:rsidR="00567D33">
              <w:rPr>
                <w:noProof/>
                <w:webHidden/>
              </w:rPr>
              <w:tab/>
            </w:r>
            <w:r w:rsidR="00567D33">
              <w:rPr>
                <w:noProof/>
                <w:webHidden/>
              </w:rPr>
              <w:fldChar w:fldCharType="begin"/>
            </w:r>
            <w:r w:rsidR="00567D33">
              <w:rPr>
                <w:noProof/>
                <w:webHidden/>
              </w:rPr>
              <w:instrText xml:space="preserve"> PAGEREF _Toc88081444 \h </w:instrText>
            </w:r>
            <w:r w:rsidR="00567D33">
              <w:rPr>
                <w:noProof/>
                <w:webHidden/>
              </w:rPr>
            </w:r>
            <w:r w:rsidR="00567D33">
              <w:rPr>
                <w:noProof/>
                <w:webHidden/>
              </w:rPr>
              <w:fldChar w:fldCharType="separate"/>
            </w:r>
            <w:r w:rsidR="00240DD0">
              <w:rPr>
                <w:noProof/>
                <w:webHidden/>
              </w:rPr>
              <w:t>2</w:t>
            </w:r>
            <w:r w:rsidR="00567D33">
              <w:rPr>
                <w:noProof/>
                <w:webHidden/>
              </w:rPr>
              <w:fldChar w:fldCharType="end"/>
            </w:r>
          </w:hyperlink>
        </w:p>
        <w:p w14:paraId="4A128339" w14:textId="42ECCFC2" w:rsidR="00567D33" w:rsidRDefault="00567D3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81445" w:history="1">
            <w:r w:rsidRPr="00610D4A">
              <w:rPr>
                <w:rStyle w:val="Hyperlink"/>
                <w:noProof/>
              </w:rPr>
              <w:t>2. MÉTODOLOGIA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D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ECA3" w14:textId="0498D28A" w:rsidR="00567D33" w:rsidRDefault="00567D3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81446" w:history="1">
            <w:r w:rsidRPr="00610D4A">
              <w:rPr>
                <w:rStyle w:val="Hyperlink"/>
                <w:noProof/>
              </w:rPr>
              <w:t>3.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D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F545" w14:textId="09D098E8" w:rsidR="00567D33" w:rsidRDefault="00567D3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81447" w:history="1">
            <w:r w:rsidRPr="00610D4A">
              <w:rPr>
                <w:rStyle w:val="Hyperlink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D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D619" w14:textId="4E48198E" w:rsidR="00CB03B8" w:rsidRDefault="00CB03B8">
          <w:r w:rsidRPr="00CB03B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F024C43" w14:textId="08B877C5" w:rsidR="00AC4E23" w:rsidRDefault="00AC4E23">
      <w:pPr>
        <w:tabs>
          <w:tab w:val="right" w:pos="9070"/>
        </w:tabs>
        <w:spacing w:before="60" w:after="8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7D77B2A" w14:textId="77777777" w:rsidR="00CB03B8" w:rsidRDefault="00CB03B8">
      <w:pPr>
        <w:tabs>
          <w:tab w:val="right" w:pos="9070"/>
        </w:tabs>
        <w:spacing w:before="60" w:after="80" w:line="240" w:lineRule="auto"/>
        <w:rPr>
          <w:rFonts w:ascii="Arial" w:eastAsia="Arial" w:hAnsi="Arial" w:cs="Arial"/>
          <w:sz w:val="24"/>
          <w:szCs w:val="24"/>
        </w:rPr>
      </w:pPr>
    </w:p>
    <w:p w14:paraId="4634A63E" w14:textId="77777777" w:rsidR="00AC4E23" w:rsidRDefault="00AC4E23">
      <w:pPr>
        <w:rPr>
          <w:rFonts w:ascii="Arial" w:eastAsia="Arial" w:hAnsi="Arial" w:cs="Arial"/>
          <w:b/>
        </w:rPr>
      </w:pPr>
    </w:p>
    <w:p w14:paraId="6CDA74C2" w14:textId="77777777" w:rsidR="00AC4E23" w:rsidRDefault="00AC4E23">
      <w:pPr>
        <w:rPr>
          <w:rFonts w:ascii="Arial" w:eastAsia="Arial" w:hAnsi="Arial" w:cs="Arial"/>
          <w:b/>
        </w:rPr>
      </w:pPr>
    </w:p>
    <w:p w14:paraId="13BE2752" w14:textId="77777777" w:rsidR="00AC4E23" w:rsidRDefault="00AD6CC5">
      <w:pPr>
        <w:tabs>
          <w:tab w:val="left" w:pos="6115"/>
          <w:tab w:val="right" w:pos="9071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F73D8C" w14:textId="77777777" w:rsidR="00AC4E23" w:rsidRDefault="00AC4E23">
      <w:pPr>
        <w:rPr>
          <w:rFonts w:ascii="Arial" w:eastAsia="Arial" w:hAnsi="Arial" w:cs="Arial"/>
          <w:b/>
        </w:rPr>
      </w:pPr>
    </w:p>
    <w:p w14:paraId="2800E5A6" w14:textId="77777777" w:rsidR="00AC4E23" w:rsidRDefault="00AC4E23">
      <w:pPr>
        <w:rPr>
          <w:rFonts w:ascii="Arial" w:eastAsia="Arial" w:hAnsi="Arial" w:cs="Arial"/>
          <w:b/>
        </w:rPr>
      </w:pPr>
    </w:p>
    <w:p w14:paraId="4576D737" w14:textId="77777777" w:rsidR="00AC4E23" w:rsidRDefault="00AC4E23">
      <w:pPr>
        <w:rPr>
          <w:rFonts w:ascii="Arial" w:eastAsia="Arial" w:hAnsi="Arial" w:cs="Arial"/>
          <w:b/>
        </w:rPr>
      </w:pPr>
    </w:p>
    <w:p w14:paraId="7B2B2A03" w14:textId="77777777" w:rsidR="00AC4E23" w:rsidRDefault="00AC4E23">
      <w:pPr>
        <w:rPr>
          <w:rFonts w:ascii="Arial" w:eastAsia="Arial" w:hAnsi="Arial" w:cs="Arial"/>
          <w:b/>
        </w:rPr>
      </w:pPr>
    </w:p>
    <w:p w14:paraId="41F7B31F" w14:textId="77777777" w:rsidR="00AC4E23" w:rsidRDefault="00AD6CC5">
      <w:r>
        <w:rPr>
          <w:noProof/>
        </w:rPr>
        <mc:AlternateContent>
          <mc:Choice Requires="wps">
            <w:drawing>
              <wp:inline distT="0" distB="0" distL="0" distR="0" wp14:anchorId="2596A84A" wp14:editId="1FC2D6EE">
                <wp:extent cx="12700" cy="12700"/>
                <wp:effectExtent l="0" t="0" r="0" 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779683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1B3DA" w14:textId="77777777" w:rsidR="00AC4E23" w:rsidRDefault="00AC4E2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6A84A" id="Retângulo 1" o:spid="_x0000_s1026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" stroked="f">
                <v:textbox inset="2.53958mm,2.53958mm,2.53958mm,2.53958mm">
                  <w:txbxContent>
                    <w:p w14:paraId="1FE1B3DA" w14:textId="77777777" w:rsidR="00AC4E23" w:rsidRDefault="00AC4E2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69F73D1" w14:textId="77777777" w:rsidR="00AC4E23" w:rsidRDefault="00AC4E23"/>
    <w:p w14:paraId="3E2B04AC" w14:textId="77777777" w:rsidR="00AC4E23" w:rsidRDefault="00AC4E23">
      <w:pPr>
        <w:spacing w:after="0" w:line="240" w:lineRule="auto"/>
      </w:pPr>
    </w:p>
    <w:p w14:paraId="135F1BF8" w14:textId="77777777" w:rsidR="00AC4E23" w:rsidRDefault="00AC4E23">
      <w:pPr>
        <w:spacing w:after="0" w:line="240" w:lineRule="auto"/>
      </w:pPr>
    </w:p>
    <w:p w14:paraId="42C0B8A2" w14:textId="77777777" w:rsidR="00AC4E23" w:rsidRDefault="00AC4E23">
      <w:pPr>
        <w:spacing w:after="0" w:line="240" w:lineRule="auto"/>
      </w:pPr>
    </w:p>
    <w:p w14:paraId="7677F9E3" w14:textId="77777777" w:rsidR="00AC4E23" w:rsidRDefault="00AC4E23">
      <w:pPr>
        <w:spacing w:after="0" w:line="240" w:lineRule="auto"/>
      </w:pPr>
    </w:p>
    <w:p w14:paraId="73BA6DE7" w14:textId="77777777" w:rsidR="00AC4E23" w:rsidRDefault="00AC4E23">
      <w:pPr>
        <w:spacing w:after="0" w:line="240" w:lineRule="auto"/>
      </w:pPr>
    </w:p>
    <w:p w14:paraId="52171B3F" w14:textId="77777777" w:rsidR="00AC4E23" w:rsidRDefault="00AC4E23">
      <w:pPr>
        <w:spacing w:after="0" w:line="240" w:lineRule="auto"/>
      </w:pPr>
    </w:p>
    <w:p w14:paraId="5B7D221E" w14:textId="77777777" w:rsidR="00AC4E23" w:rsidRDefault="00AC4E23">
      <w:pPr>
        <w:spacing w:after="0" w:line="240" w:lineRule="auto"/>
      </w:pPr>
    </w:p>
    <w:p w14:paraId="6A92B7C1" w14:textId="77777777" w:rsidR="00AC4E23" w:rsidRDefault="00AC4E23">
      <w:pPr>
        <w:spacing w:after="0" w:line="240" w:lineRule="auto"/>
      </w:pPr>
    </w:p>
    <w:p w14:paraId="19A065AB" w14:textId="77777777" w:rsidR="00AC4E23" w:rsidRDefault="00AC4E23">
      <w:pPr>
        <w:spacing w:after="0" w:line="240" w:lineRule="auto"/>
      </w:pPr>
    </w:p>
    <w:p w14:paraId="396922F2" w14:textId="77777777" w:rsidR="00AC4E23" w:rsidRDefault="00AC4E23">
      <w:pPr>
        <w:spacing w:after="0" w:line="240" w:lineRule="auto"/>
      </w:pPr>
    </w:p>
    <w:p w14:paraId="116E5EE1" w14:textId="77777777" w:rsidR="00AC4E23" w:rsidRDefault="00AC4E23">
      <w:pPr>
        <w:spacing w:after="0" w:line="240" w:lineRule="auto"/>
      </w:pPr>
    </w:p>
    <w:p w14:paraId="523AA3B8" w14:textId="77777777" w:rsidR="00AC4E23" w:rsidRDefault="00AC4E23">
      <w:pPr>
        <w:spacing w:after="0" w:line="240" w:lineRule="auto"/>
      </w:pPr>
    </w:p>
    <w:p w14:paraId="2EA7BCB6" w14:textId="77777777" w:rsidR="00AC4E23" w:rsidRDefault="00AC4E23">
      <w:pPr>
        <w:spacing w:after="0" w:line="240" w:lineRule="auto"/>
      </w:pPr>
    </w:p>
    <w:p w14:paraId="73FF570C" w14:textId="77777777" w:rsidR="00AC4E23" w:rsidRDefault="00AC4E23">
      <w:pPr>
        <w:spacing w:after="0" w:line="240" w:lineRule="auto"/>
      </w:pPr>
    </w:p>
    <w:p w14:paraId="25BB6BC2" w14:textId="77777777" w:rsidR="00AC4E23" w:rsidRDefault="00AC4E23">
      <w:pPr>
        <w:spacing w:after="0" w:line="240" w:lineRule="auto"/>
      </w:pPr>
    </w:p>
    <w:p w14:paraId="2221C9D2" w14:textId="77777777" w:rsidR="00AC4E23" w:rsidRDefault="00AC4E23">
      <w:pPr>
        <w:spacing w:after="0" w:line="240" w:lineRule="auto"/>
      </w:pPr>
    </w:p>
    <w:p w14:paraId="054836B0" w14:textId="7429B4B9" w:rsidR="00AC4E23" w:rsidRDefault="00AC4E23">
      <w:pPr>
        <w:spacing w:after="0" w:line="240" w:lineRule="auto"/>
      </w:pPr>
    </w:p>
    <w:p w14:paraId="7F0713E4" w14:textId="66FCECC5" w:rsidR="00CB03B8" w:rsidRDefault="00CB03B8">
      <w:pPr>
        <w:spacing w:after="0" w:line="240" w:lineRule="auto"/>
      </w:pPr>
    </w:p>
    <w:p w14:paraId="10142274" w14:textId="6F7A6A4B" w:rsidR="00CB03B8" w:rsidRDefault="00CB03B8">
      <w:pPr>
        <w:spacing w:after="0" w:line="240" w:lineRule="auto"/>
      </w:pPr>
    </w:p>
    <w:p w14:paraId="7FBF0668" w14:textId="237ECC77" w:rsidR="00AC4E23" w:rsidRDefault="00AD6CC5">
      <w:pPr>
        <w:pStyle w:val="Ttulo2"/>
        <w:rPr>
          <w:rFonts w:ascii="Calibri" w:eastAsia="Calibri" w:hAnsi="Calibri" w:cs="Calibri"/>
          <w:sz w:val="32"/>
          <w:szCs w:val="32"/>
        </w:rPr>
      </w:pPr>
      <w:bookmarkStart w:id="2" w:name="_3znysh7" w:colFirst="0" w:colLast="0"/>
      <w:bookmarkStart w:id="3" w:name="_Toc88081444"/>
      <w:bookmarkEnd w:id="2"/>
      <w:r>
        <w:lastRenderedPageBreak/>
        <w:t>1. INTRODUÇÃO</w:t>
      </w:r>
      <w:bookmarkEnd w:id="3"/>
      <w:r>
        <w:br/>
      </w:r>
    </w:p>
    <w:p w14:paraId="067475D4" w14:textId="6E5F1DAA" w:rsidR="001B01CF" w:rsidRDefault="00AD6CC5" w:rsidP="001B01C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1B01CF">
        <w:rPr>
          <w:rFonts w:ascii="Arial" w:eastAsia="Arial" w:hAnsi="Arial" w:cs="Arial"/>
          <w:sz w:val="24"/>
          <w:szCs w:val="24"/>
        </w:rPr>
        <w:t xml:space="preserve">A inteligência artificial pode ser usada para resolver diversos tipos de problemas e facilitar a vida dos humanos </w:t>
      </w:r>
      <w:r w:rsidR="00F37EE9">
        <w:rPr>
          <w:rFonts w:ascii="Arial" w:eastAsia="Arial" w:hAnsi="Arial" w:cs="Arial"/>
          <w:sz w:val="24"/>
          <w:szCs w:val="24"/>
        </w:rPr>
        <w:t>ser usada para resolver tarefas que exigem capacidade humana ligada a inteligência, como raciocínio, percepção de ambiente e a habilidade para a tomada de decisão.</w:t>
      </w:r>
    </w:p>
    <w:p w14:paraId="27A76C54" w14:textId="661B0955" w:rsidR="00F62191" w:rsidRDefault="001B01CF" w:rsidP="001B01C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Nesse trabalho, </w:t>
      </w:r>
      <w:r w:rsidR="00F37EE9">
        <w:rPr>
          <w:rFonts w:ascii="Arial" w:eastAsia="Arial" w:hAnsi="Arial" w:cs="Arial"/>
          <w:sz w:val="24"/>
          <w:szCs w:val="24"/>
        </w:rPr>
        <w:t>será</w:t>
      </w:r>
      <w:r>
        <w:rPr>
          <w:rFonts w:ascii="Arial" w:eastAsia="Arial" w:hAnsi="Arial" w:cs="Arial"/>
          <w:sz w:val="24"/>
          <w:szCs w:val="24"/>
        </w:rPr>
        <w:t xml:space="preserve"> explora</w:t>
      </w:r>
      <w:r w:rsidR="00F37EE9"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três métodos de classificação: Árvore de Decisão, </w:t>
      </w:r>
      <w:proofErr w:type="spellStart"/>
      <w:r>
        <w:rPr>
          <w:rFonts w:ascii="Arial" w:eastAsia="Arial" w:hAnsi="Arial" w:cs="Arial"/>
          <w:sz w:val="24"/>
          <w:szCs w:val="24"/>
        </w:rPr>
        <w:t>Perceptron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Multi-Layer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Perceptron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 w:rsidR="00F62191">
        <w:rPr>
          <w:rFonts w:ascii="Arial" w:eastAsia="Arial" w:hAnsi="Arial" w:cs="Arial"/>
          <w:sz w:val="24"/>
          <w:szCs w:val="24"/>
        </w:rPr>
        <w:t>Cada um desses métodos trabalha</w:t>
      </w:r>
      <w:r>
        <w:rPr>
          <w:rFonts w:ascii="Arial" w:eastAsia="Arial" w:hAnsi="Arial" w:cs="Arial"/>
          <w:sz w:val="24"/>
          <w:szCs w:val="24"/>
        </w:rPr>
        <w:t xml:space="preserve"> de formas </w:t>
      </w:r>
      <w:r w:rsidR="00F62191">
        <w:rPr>
          <w:rFonts w:ascii="Arial" w:eastAsia="Arial" w:hAnsi="Arial" w:cs="Arial"/>
          <w:sz w:val="24"/>
          <w:szCs w:val="24"/>
        </w:rPr>
        <w:t>distintas,</w:t>
      </w:r>
      <w:r>
        <w:rPr>
          <w:rFonts w:ascii="Arial" w:eastAsia="Arial" w:hAnsi="Arial" w:cs="Arial"/>
          <w:sz w:val="24"/>
          <w:szCs w:val="24"/>
        </w:rPr>
        <w:t xml:space="preserve"> mas são capazes de resolver problemas parecido</w:t>
      </w:r>
      <w:r w:rsidR="00F62191">
        <w:rPr>
          <w:rFonts w:ascii="Arial" w:eastAsia="Arial" w:hAnsi="Arial" w:cs="Arial"/>
          <w:sz w:val="24"/>
          <w:szCs w:val="24"/>
        </w:rPr>
        <w:t>s, variando o seu grau de acuracidade.</w:t>
      </w:r>
    </w:p>
    <w:p w14:paraId="72054F56" w14:textId="7B22DCFA" w:rsidR="00F62191" w:rsidRDefault="00F62191" w:rsidP="001B01C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Abaixo, podemos ver como é a estrutura de alguns desses métodos de classificação:</w:t>
      </w:r>
    </w:p>
    <w:p w14:paraId="4CB4D44E" w14:textId="77777777" w:rsidR="00F62191" w:rsidRDefault="00F62191" w:rsidP="00F62191">
      <w:pPr>
        <w:keepNext/>
        <w:jc w:val="center"/>
      </w:pPr>
      <w:r>
        <w:rPr>
          <w:noProof/>
        </w:rPr>
        <w:drawing>
          <wp:inline distT="0" distB="0" distL="0" distR="0" wp14:anchorId="050443AD" wp14:editId="25454409">
            <wp:extent cx="3928262" cy="2619563"/>
            <wp:effectExtent l="0" t="0" r="0" b="9525"/>
            <wp:docPr id="6" name="Imagem 6" descr="architecture of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Perceptr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97" cy="26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DC0C" w14:textId="67CEE66C" w:rsidR="00F62191" w:rsidRDefault="00F62191" w:rsidP="00F6219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40DD0">
        <w:rPr>
          <w:noProof/>
        </w:rPr>
        <w:t>1</w:t>
      </w:r>
      <w:r>
        <w:fldChar w:fldCharType="end"/>
      </w:r>
      <w:r>
        <w:t xml:space="preserve"> O método de classificação usando </w:t>
      </w:r>
      <w:proofErr w:type="spellStart"/>
      <w:r>
        <w:t>Perceptron</w:t>
      </w:r>
      <w:proofErr w:type="spellEnd"/>
      <w:r>
        <w:t>.</w:t>
      </w:r>
    </w:p>
    <w:p w14:paraId="38B06F77" w14:textId="77777777" w:rsidR="00F62191" w:rsidRDefault="00F62191" w:rsidP="00F62191">
      <w:pPr>
        <w:keepNext/>
        <w:jc w:val="center"/>
      </w:pPr>
      <w:r>
        <w:rPr>
          <w:noProof/>
        </w:rPr>
        <w:drawing>
          <wp:inline distT="0" distB="0" distL="0" distR="0" wp14:anchorId="21B9087D" wp14:editId="309685CD">
            <wp:extent cx="4073528" cy="2340864"/>
            <wp:effectExtent l="0" t="0" r="3175" b="2540"/>
            <wp:docPr id="13" name="Imagem 13" descr="types of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neural net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5" cy="234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53D9" w14:textId="0AAC5402" w:rsidR="00F62191" w:rsidRDefault="00F62191" w:rsidP="006C0B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40DD0">
        <w:rPr>
          <w:noProof/>
        </w:rPr>
        <w:t>2</w:t>
      </w:r>
      <w:r>
        <w:fldChar w:fldCharType="end"/>
      </w:r>
      <w:r>
        <w:t xml:space="preserve"> O método de classificação 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</w:t>
      </w:r>
      <w:r w:rsidR="006C0B37">
        <w:t>n</w:t>
      </w:r>
      <w:proofErr w:type="spellEnd"/>
      <w:r w:rsidR="006C0B37">
        <w:t>.</w:t>
      </w:r>
    </w:p>
    <w:p w14:paraId="194FA19A" w14:textId="77777777" w:rsidR="006C0B37" w:rsidRDefault="006C0B37" w:rsidP="006C0B37"/>
    <w:p w14:paraId="031FF60F" w14:textId="77777777" w:rsidR="006C0B37" w:rsidRDefault="006C0B37" w:rsidP="006C0B37">
      <w:pPr>
        <w:keepNext/>
        <w:jc w:val="center"/>
      </w:pPr>
      <w:r>
        <w:rPr>
          <w:noProof/>
        </w:rPr>
        <w:drawing>
          <wp:inline distT="0" distB="0" distL="0" distR="0" wp14:anchorId="6475C3CE" wp14:editId="232140E3">
            <wp:extent cx="3757155" cy="2092147"/>
            <wp:effectExtent l="0" t="0" r="0" b="3810"/>
            <wp:docPr id="15" name="Imagem 15" descr="Python Decision Tree Classification with Scikit-Learn DecisionTreeClassifier  -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Decision Tree Classification with Scikit-Learn DecisionTreeClassifier  - DataCa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59" cy="209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74D8" w14:textId="303BC0D2" w:rsidR="006C0B37" w:rsidRDefault="006C0B37" w:rsidP="006C0B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40DD0">
        <w:rPr>
          <w:noProof/>
        </w:rPr>
        <w:t>3</w:t>
      </w:r>
      <w:r>
        <w:fldChar w:fldCharType="end"/>
      </w:r>
      <w:r>
        <w:t xml:space="preserve"> O método de classificação Árvore de Decisão.</w:t>
      </w:r>
    </w:p>
    <w:p w14:paraId="55E4FC9E" w14:textId="77777777" w:rsidR="006C0B37" w:rsidRDefault="006C0B37" w:rsidP="006C0B37"/>
    <w:p w14:paraId="4CA1686B" w14:textId="6FD6CB52" w:rsidR="006C0B37" w:rsidRDefault="006C0B37" w:rsidP="00B302E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C0B37">
        <w:rPr>
          <w:rFonts w:ascii="Arial" w:hAnsi="Arial" w:cs="Arial"/>
          <w:sz w:val="24"/>
          <w:szCs w:val="24"/>
        </w:rPr>
        <w:t xml:space="preserve">Com esses métodos, o problema que será resolvido é o de classificação de mensagens de Spam. Através do </w:t>
      </w:r>
      <w:proofErr w:type="spellStart"/>
      <w:r w:rsidRPr="006C0B37">
        <w:rPr>
          <w:rFonts w:ascii="Arial" w:hAnsi="Arial" w:cs="Arial"/>
          <w:sz w:val="24"/>
          <w:szCs w:val="24"/>
        </w:rPr>
        <w:t>Kraggle</w:t>
      </w:r>
      <w:proofErr w:type="spellEnd"/>
      <w:r w:rsidRPr="006C0B37">
        <w:rPr>
          <w:rFonts w:ascii="Arial" w:hAnsi="Arial" w:cs="Arial"/>
          <w:sz w:val="24"/>
          <w:szCs w:val="24"/>
        </w:rPr>
        <w:t>, uma plataforma onde é possível encontrar divers</w:t>
      </w:r>
      <w:r>
        <w:rPr>
          <w:rFonts w:ascii="Arial" w:hAnsi="Arial" w:cs="Arial"/>
          <w:sz w:val="24"/>
          <w:szCs w:val="24"/>
        </w:rPr>
        <w:t>as bases de dados</w:t>
      </w:r>
      <w:r w:rsidRPr="006C0B37">
        <w:rPr>
          <w:rFonts w:ascii="Arial" w:hAnsi="Arial" w:cs="Arial"/>
          <w:sz w:val="24"/>
          <w:szCs w:val="24"/>
        </w:rPr>
        <w:t xml:space="preserve">, foi escolhido </w:t>
      </w:r>
      <w:r>
        <w:rPr>
          <w:rFonts w:ascii="Arial" w:hAnsi="Arial" w:cs="Arial"/>
          <w:sz w:val="24"/>
          <w:szCs w:val="24"/>
        </w:rPr>
        <w:t xml:space="preserve">uma base chamada </w:t>
      </w:r>
      <w:r w:rsidRPr="006C0B37">
        <w:rPr>
          <w:rFonts w:ascii="Arial" w:hAnsi="Arial" w:cs="Arial"/>
          <w:sz w:val="24"/>
          <w:szCs w:val="24"/>
        </w:rPr>
        <w:t>“</w:t>
      </w:r>
      <w:r w:rsidRPr="006C0B37">
        <w:rPr>
          <w:rFonts w:ascii="Arial" w:hAnsi="Arial" w:cs="Arial"/>
          <w:sz w:val="24"/>
          <w:szCs w:val="24"/>
        </w:rPr>
        <w:t xml:space="preserve">Spam </w:t>
      </w:r>
      <w:proofErr w:type="spellStart"/>
      <w:r w:rsidRPr="006C0B37">
        <w:rPr>
          <w:rFonts w:ascii="Arial" w:hAnsi="Arial" w:cs="Arial"/>
          <w:sz w:val="24"/>
          <w:szCs w:val="24"/>
        </w:rPr>
        <w:t>Text</w:t>
      </w:r>
      <w:proofErr w:type="spellEnd"/>
      <w:r w:rsidRPr="006C0B37">
        <w:rPr>
          <w:rFonts w:ascii="Arial" w:hAnsi="Arial" w:cs="Arial"/>
          <w:sz w:val="24"/>
          <w:szCs w:val="24"/>
        </w:rPr>
        <w:t xml:space="preserve"> Message </w:t>
      </w:r>
      <w:proofErr w:type="spellStart"/>
      <w:r w:rsidRPr="006C0B37">
        <w:rPr>
          <w:rFonts w:ascii="Arial" w:hAnsi="Arial" w:cs="Arial"/>
          <w:sz w:val="24"/>
          <w:szCs w:val="24"/>
        </w:rPr>
        <w:t>Classification</w:t>
      </w:r>
      <w:proofErr w:type="spellEnd"/>
      <w:r w:rsidRPr="006C0B37">
        <w:rPr>
          <w:rFonts w:ascii="Arial" w:hAnsi="Arial" w:cs="Arial"/>
          <w:sz w:val="24"/>
          <w:szCs w:val="24"/>
        </w:rPr>
        <w:t xml:space="preserve">”, que possui um total de 5157 </w:t>
      </w:r>
      <w:r w:rsidR="00B302E4">
        <w:rPr>
          <w:rFonts w:ascii="Arial" w:hAnsi="Arial" w:cs="Arial"/>
          <w:sz w:val="24"/>
          <w:szCs w:val="24"/>
        </w:rPr>
        <w:t>mensagens</w:t>
      </w:r>
      <w:r w:rsidRPr="006C0B37">
        <w:rPr>
          <w:rFonts w:ascii="Arial" w:hAnsi="Arial" w:cs="Arial"/>
          <w:sz w:val="24"/>
          <w:szCs w:val="24"/>
        </w:rPr>
        <w:t xml:space="preserve"> únic</w:t>
      </w:r>
      <w:r w:rsidR="00B302E4">
        <w:rPr>
          <w:rFonts w:ascii="Arial" w:hAnsi="Arial" w:cs="Arial"/>
          <w:sz w:val="24"/>
          <w:szCs w:val="24"/>
        </w:rPr>
        <w:t>a</w:t>
      </w:r>
      <w:r w:rsidRPr="006C0B37">
        <w:rPr>
          <w:rFonts w:ascii="Arial" w:hAnsi="Arial" w:cs="Arial"/>
          <w:sz w:val="24"/>
          <w:szCs w:val="24"/>
        </w:rPr>
        <w:t>s</w:t>
      </w:r>
      <w:r w:rsidR="00B302E4">
        <w:rPr>
          <w:rFonts w:ascii="Arial" w:hAnsi="Arial" w:cs="Arial"/>
          <w:sz w:val="24"/>
          <w:szCs w:val="24"/>
        </w:rPr>
        <w:t xml:space="preserve"> em inglês</w:t>
      </w:r>
      <w:r w:rsidRPr="006C0B37">
        <w:rPr>
          <w:rFonts w:ascii="Arial" w:hAnsi="Arial" w:cs="Arial"/>
          <w:sz w:val="24"/>
          <w:szCs w:val="24"/>
        </w:rPr>
        <w:t>, entre eles, 87% de mensagens reais (</w:t>
      </w:r>
      <w:proofErr w:type="spellStart"/>
      <w:r w:rsidRPr="006C0B37">
        <w:rPr>
          <w:rFonts w:ascii="Arial" w:hAnsi="Arial" w:cs="Arial"/>
          <w:sz w:val="24"/>
          <w:szCs w:val="24"/>
        </w:rPr>
        <w:t>ham</w:t>
      </w:r>
      <w:proofErr w:type="spellEnd"/>
      <w:r w:rsidRPr="006C0B37">
        <w:rPr>
          <w:rFonts w:ascii="Arial" w:hAnsi="Arial" w:cs="Arial"/>
          <w:sz w:val="24"/>
          <w:szCs w:val="24"/>
        </w:rPr>
        <w:t>) e mensagens de ruins (spam).</w:t>
      </w:r>
    </w:p>
    <w:p w14:paraId="7CF06C9D" w14:textId="7ABA4076" w:rsidR="006C0B37" w:rsidRDefault="006C0B37" w:rsidP="00B302E4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o objetivo desse trabalho será criar um modelo que possa predizer, a partir de um</w:t>
      </w:r>
      <w:r w:rsidR="00F37EE9">
        <w:rPr>
          <w:rFonts w:ascii="Arial" w:hAnsi="Arial" w:cs="Arial"/>
          <w:sz w:val="24"/>
          <w:szCs w:val="24"/>
        </w:rPr>
        <w:t xml:space="preserve"> texto, se o texto é uma mensagem de spam ou é uma mensagem real.</w:t>
      </w:r>
    </w:p>
    <w:p w14:paraId="4D83CBF2" w14:textId="5201EAC2" w:rsidR="006C0B37" w:rsidRDefault="006C0B37" w:rsidP="006C0B37">
      <w:pPr>
        <w:rPr>
          <w:rFonts w:ascii="Arial" w:hAnsi="Arial" w:cs="Arial"/>
          <w:sz w:val="24"/>
          <w:szCs w:val="24"/>
        </w:rPr>
      </w:pPr>
    </w:p>
    <w:p w14:paraId="28682290" w14:textId="706AD53F" w:rsidR="006C0B37" w:rsidRPr="006C0B37" w:rsidRDefault="006C0B37" w:rsidP="006C0B37">
      <w:pPr>
        <w:rPr>
          <w:rFonts w:ascii="Arial" w:hAnsi="Arial" w:cs="Arial"/>
          <w:sz w:val="24"/>
          <w:szCs w:val="24"/>
        </w:rPr>
        <w:sectPr w:rsidR="006C0B37" w:rsidRPr="006C0B37">
          <w:footerReference w:type="default" r:id="rId14"/>
          <w:footerReference w:type="first" r:id="rId15"/>
          <w:pgSz w:w="11906" w:h="16838"/>
          <w:pgMar w:top="1701" w:right="1134" w:bottom="1134" w:left="1701" w:header="1134" w:footer="720" w:gutter="0"/>
          <w:pgNumType w:start="1"/>
          <w:cols w:space="720"/>
          <w:titlePg/>
        </w:sectPr>
      </w:pPr>
    </w:p>
    <w:p w14:paraId="5F40074B" w14:textId="442CD638" w:rsidR="00F37EE9" w:rsidRDefault="00F37EE9" w:rsidP="00F37EE9">
      <w:pPr>
        <w:pStyle w:val="Ttulo2"/>
      </w:pPr>
      <w:bookmarkStart w:id="4" w:name="_2et92p0" w:colFirst="0" w:colLast="0"/>
      <w:bookmarkStart w:id="5" w:name="_Toc88081445"/>
      <w:bookmarkEnd w:id="4"/>
      <w:r>
        <w:lastRenderedPageBreak/>
        <w:t>2. MÉTODOLOGIA</w:t>
      </w:r>
      <w:bookmarkEnd w:id="5"/>
    </w:p>
    <w:p w14:paraId="0722E99B" w14:textId="616888D1" w:rsidR="00F37EE9" w:rsidRDefault="00F37EE9" w:rsidP="00F37EE9"/>
    <w:p w14:paraId="0255ABE5" w14:textId="31DF03C5" w:rsidR="00F37EE9" w:rsidRDefault="00F37EE9" w:rsidP="00C331E3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Para começar a realizar o objetivo de classificar o texto para dizer se é spam ou não, antes, é preciso realizar algumas etapas de processamento do texto para torná-lo mais compreensível para a máquina.</w:t>
      </w:r>
    </w:p>
    <w:p w14:paraId="53A0780E" w14:textId="42F0E8FD" w:rsidR="00F37EE9" w:rsidRDefault="00F37EE9" w:rsidP="00C331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Assim, para os três métodos, foi realizado as seguintes etapas de pré-processamento:</w:t>
      </w:r>
    </w:p>
    <w:p w14:paraId="131C613E" w14:textId="77777777" w:rsidR="00B302E4" w:rsidRDefault="00B302E4" w:rsidP="00C331E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</w:t>
      </w:r>
      <w:r w:rsidRPr="00B302E4">
        <w:rPr>
          <w:rFonts w:ascii="Arial" w:eastAsia="Times New Roman" w:hAnsi="Arial" w:cs="Arial"/>
          <w:sz w:val="24"/>
          <w:szCs w:val="24"/>
        </w:rPr>
        <w:t>eixar todas as palavras com letras minúsculas</w:t>
      </w:r>
    </w:p>
    <w:p w14:paraId="68700F48" w14:textId="13D5FB75" w:rsidR="00B302E4" w:rsidRPr="00B302E4" w:rsidRDefault="00B302E4" w:rsidP="00C331E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302E4">
        <w:rPr>
          <w:rFonts w:ascii="Arial" w:eastAsia="Times New Roman" w:hAnsi="Arial" w:cs="Arial"/>
          <w:sz w:val="24"/>
          <w:szCs w:val="24"/>
        </w:rPr>
        <w:t>S</w:t>
      </w:r>
      <w:r w:rsidRPr="00B302E4">
        <w:rPr>
          <w:rFonts w:ascii="Arial" w:eastAsia="Times New Roman" w:hAnsi="Arial" w:cs="Arial"/>
          <w:sz w:val="24"/>
          <w:szCs w:val="24"/>
        </w:rPr>
        <w:t xml:space="preserve">ubstituir os números pela </w:t>
      </w:r>
      <w:proofErr w:type="spellStart"/>
      <w:r w:rsidRPr="00B302E4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B302E4">
        <w:rPr>
          <w:rFonts w:ascii="Arial" w:eastAsia="Times New Roman" w:hAnsi="Arial" w:cs="Arial"/>
          <w:sz w:val="24"/>
          <w:szCs w:val="24"/>
        </w:rPr>
        <w:t> </w:t>
      </w:r>
      <w:r w:rsidRPr="00B302E4">
        <w:rPr>
          <w:rFonts w:ascii="Arial" w:eastAsia="Times New Roman" w:hAnsi="Arial" w:cs="Arial"/>
          <w:i/>
          <w:iCs/>
          <w:sz w:val="24"/>
          <w:szCs w:val="24"/>
        </w:rPr>
        <w:t>&lt;NUMBER&gt;</w:t>
      </w:r>
    </w:p>
    <w:p w14:paraId="2E073126" w14:textId="31917139" w:rsidR="00B302E4" w:rsidRPr="00B302E4" w:rsidRDefault="00B302E4" w:rsidP="00C331E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Pr="00B302E4">
        <w:rPr>
          <w:rFonts w:ascii="Arial" w:eastAsia="Times New Roman" w:hAnsi="Arial" w:cs="Arial"/>
          <w:sz w:val="24"/>
          <w:szCs w:val="24"/>
        </w:rPr>
        <w:t xml:space="preserve">ubstituir todas as URLS pela </w:t>
      </w:r>
      <w:proofErr w:type="spellStart"/>
      <w:r w:rsidRPr="00B302E4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B302E4">
        <w:rPr>
          <w:rFonts w:ascii="Arial" w:eastAsia="Times New Roman" w:hAnsi="Arial" w:cs="Arial"/>
          <w:sz w:val="24"/>
          <w:szCs w:val="24"/>
        </w:rPr>
        <w:t> </w:t>
      </w:r>
      <w:r w:rsidRPr="00B302E4">
        <w:rPr>
          <w:rFonts w:ascii="Arial" w:eastAsia="Times New Roman" w:hAnsi="Arial" w:cs="Arial"/>
          <w:i/>
          <w:iCs/>
          <w:sz w:val="24"/>
          <w:szCs w:val="24"/>
        </w:rPr>
        <w:t>&lt;URL&gt;</w:t>
      </w:r>
    </w:p>
    <w:p w14:paraId="64F5392C" w14:textId="52624B49" w:rsidR="00B302E4" w:rsidRPr="00B302E4" w:rsidRDefault="00B302E4" w:rsidP="00C331E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Pr="00B302E4">
        <w:rPr>
          <w:rFonts w:ascii="Arial" w:eastAsia="Times New Roman" w:hAnsi="Arial" w:cs="Arial"/>
          <w:sz w:val="24"/>
          <w:szCs w:val="24"/>
        </w:rPr>
        <w:t xml:space="preserve">ubstituir todos os emails pela </w:t>
      </w:r>
      <w:proofErr w:type="spellStart"/>
      <w:r w:rsidRPr="00B302E4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B302E4">
        <w:rPr>
          <w:rFonts w:ascii="Arial" w:eastAsia="Times New Roman" w:hAnsi="Arial" w:cs="Arial"/>
          <w:sz w:val="24"/>
          <w:szCs w:val="24"/>
        </w:rPr>
        <w:t> </w:t>
      </w:r>
      <w:r w:rsidRPr="00B302E4">
        <w:rPr>
          <w:rFonts w:ascii="Arial" w:eastAsia="Times New Roman" w:hAnsi="Arial" w:cs="Arial"/>
          <w:i/>
          <w:iCs/>
          <w:sz w:val="24"/>
          <w:szCs w:val="24"/>
        </w:rPr>
        <w:t>&lt;EMAIL&gt;</w:t>
      </w:r>
    </w:p>
    <w:p w14:paraId="2E9F39EE" w14:textId="72DD1C76" w:rsidR="00B302E4" w:rsidRPr="00B302E4" w:rsidRDefault="00B302E4" w:rsidP="00C331E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Pr="00B302E4">
        <w:rPr>
          <w:rFonts w:ascii="Arial" w:eastAsia="Times New Roman" w:hAnsi="Arial" w:cs="Arial"/>
          <w:sz w:val="24"/>
          <w:szCs w:val="24"/>
        </w:rPr>
        <w:t xml:space="preserve">ubstituir o símbolo de moeda pela </w:t>
      </w:r>
      <w:proofErr w:type="spellStart"/>
      <w:r w:rsidRPr="00B302E4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B302E4">
        <w:rPr>
          <w:rFonts w:ascii="Arial" w:eastAsia="Times New Roman" w:hAnsi="Arial" w:cs="Arial"/>
          <w:sz w:val="24"/>
          <w:szCs w:val="24"/>
        </w:rPr>
        <w:t> </w:t>
      </w:r>
      <w:r w:rsidRPr="00B302E4">
        <w:rPr>
          <w:rFonts w:ascii="Arial" w:eastAsia="Times New Roman" w:hAnsi="Arial" w:cs="Arial"/>
          <w:i/>
          <w:iCs/>
          <w:sz w:val="24"/>
          <w:szCs w:val="24"/>
        </w:rPr>
        <w:t>&lt;MONEY&gt;</w:t>
      </w:r>
    </w:p>
    <w:p w14:paraId="2F2706A8" w14:textId="38167E84" w:rsidR="00F37EE9" w:rsidRPr="00B302E4" w:rsidRDefault="00B302E4" w:rsidP="00C331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Pr="00B302E4">
        <w:rPr>
          <w:rFonts w:ascii="Arial" w:eastAsia="Times New Roman" w:hAnsi="Arial" w:cs="Arial"/>
          <w:sz w:val="24"/>
          <w:szCs w:val="24"/>
        </w:rPr>
        <w:t>ubstituir todos os caracteres não-alfanuméricos por um espaço em branco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615844FF" w14:textId="0F9DF2BC" w:rsidR="00B302E4" w:rsidRPr="00B302E4" w:rsidRDefault="00B302E4" w:rsidP="00C331E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Remover as entidades do HTML como: “&amp;</w:t>
      </w:r>
      <w:proofErr w:type="spellStart"/>
      <w:r>
        <w:rPr>
          <w:rFonts w:ascii="Arial" w:eastAsia="Times New Roman" w:hAnsi="Arial" w:cs="Arial"/>
          <w:sz w:val="24"/>
          <w:szCs w:val="24"/>
        </w:rPr>
        <w:t>gt</w:t>
      </w:r>
      <w:proofErr w:type="spellEnd"/>
      <w:r>
        <w:rPr>
          <w:rFonts w:ascii="Arial" w:eastAsia="Times New Roman" w:hAnsi="Arial" w:cs="Arial"/>
          <w:sz w:val="24"/>
          <w:szCs w:val="24"/>
        </w:rPr>
        <w:t>;”, “&amp;#62;”.</w:t>
      </w:r>
    </w:p>
    <w:p w14:paraId="7E2F6D9A" w14:textId="77777777" w:rsidR="00B302E4" w:rsidRDefault="00B302E4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foi realizado um processo chamado de </w:t>
      </w:r>
      <w:proofErr w:type="spellStart"/>
      <w:r>
        <w:rPr>
          <w:rFonts w:ascii="Arial" w:hAnsi="Arial" w:cs="Arial"/>
          <w:sz w:val="24"/>
          <w:szCs w:val="24"/>
        </w:rPr>
        <w:t>estemização</w:t>
      </w:r>
      <w:proofErr w:type="spellEnd"/>
      <w:r>
        <w:rPr>
          <w:rFonts w:ascii="Arial" w:hAnsi="Arial" w:cs="Arial"/>
          <w:sz w:val="24"/>
          <w:szCs w:val="24"/>
        </w:rPr>
        <w:t>, no qual diminui uma palavra para os eu radical, tornando uma palavra como “</w:t>
      </w:r>
      <w:proofErr w:type="spellStart"/>
      <w:r>
        <w:rPr>
          <w:rFonts w:ascii="Arial" w:hAnsi="Arial" w:cs="Arial"/>
          <w:sz w:val="24"/>
          <w:szCs w:val="24"/>
        </w:rPr>
        <w:t>flies</w:t>
      </w:r>
      <w:proofErr w:type="spellEnd"/>
      <w:r>
        <w:rPr>
          <w:rFonts w:ascii="Arial" w:hAnsi="Arial" w:cs="Arial"/>
          <w:sz w:val="24"/>
          <w:szCs w:val="24"/>
        </w:rPr>
        <w:t>” para “</w:t>
      </w:r>
      <w:proofErr w:type="spellStart"/>
      <w:r>
        <w:rPr>
          <w:rFonts w:ascii="Arial" w:hAnsi="Arial" w:cs="Arial"/>
          <w:sz w:val="24"/>
          <w:szCs w:val="24"/>
        </w:rPr>
        <w:t>fli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3E4D318" w14:textId="0028F5D0" w:rsidR="00B302E4" w:rsidRDefault="00C331E3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Ademais, </w:t>
      </w:r>
      <w:r w:rsidR="00B302E4">
        <w:rPr>
          <w:rFonts w:ascii="Arial" w:hAnsi="Arial" w:cs="Arial"/>
          <w:sz w:val="24"/>
          <w:szCs w:val="24"/>
        </w:rPr>
        <w:t>também</w:t>
      </w:r>
      <w:r>
        <w:rPr>
          <w:rFonts w:ascii="Arial" w:hAnsi="Arial" w:cs="Arial"/>
          <w:sz w:val="24"/>
          <w:szCs w:val="24"/>
        </w:rPr>
        <w:t xml:space="preserve"> foi aplicado</w:t>
      </w:r>
      <w:r w:rsidR="00B302E4">
        <w:rPr>
          <w:rFonts w:ascii="Arial" w:hAnsi="Arial" w:cs="Arial"/>
          <w:sz w:val="24"/>
          <w:szCs w:val="24"/>
        </w:rPr>
        <w:t xml:space="preserve"> um outro processo chamado de remoção de </w:t>
      </w:r>
      <w:proofErr w:type="spellStart"/>
      <w:r w:rsidR="00B302E4">
        <w:rPr>
          <w:rFonts w:ascii="Arial" w:hAnsi="Arial" w:cs="Arial"/>
          <w:sz w:val="24"/>
          <w:szCs w:val="24"/>
        </w:rPr>
        <w:t>stopwords</w:t>
      </w:r>
      <w:proofErr w:type="spellEnd"/>
      <w:r w:rsidR="00B302E4">
        <w:rPr>
          <w:rFonts w:ascii="Arial" w:hAnsi="Arial" w:cs="Arial"/>
          <w:sz w:val="24"/>
          <w:szCs w:val="24"/>
        </w:rPr>
        <w:t xml:space="preserve">, que remove palavras muito comuns de uma língua. Essa etapa em especial, foi usada uma biblioteca chamada </w:t>
      </w:r>
      <w:proofErr w:type="spellStart"/>
      <w:r w:rsidR="00B302E4">
        <w:rPr>
          <w:rFonts w:ascii="Arial" w:hAnsi="Arial" w:cs="Arial"/>
          <w:sz w:val="24"/>
          <w:szCs w:val="24"/>
        </w:rPr>
        <w:t>nltk</w:t>
      </w:r>
      <w:proofErr w:type="spellEnd"/>
      <w:r w:rsidR="00B302E4">
        <w:rPr>
          <w:rFonts w:ascii="Arial" w:hAnsi="Arial" w:cs="Arial"/>
          <w:sz w:val="24"/>
          <w:szCs w:val="24"/>
        </w:rPr>
        <w:t xml:space="preserve"> que contém as </w:t>
      </w:r>
      <w:proofErr w:type="spellStart"/>
      <w:r w:rsidR="00B302E4">
        <w:rPr>
          <w:rFonts w:ascii="Arial" w:hAnsi="Arial" w:cs="Arial"/>
          <w:sz w:val="24"/>
          <w:szCs w:val="24"/>
        </w:rPr>
        <w:t>stopwords</w:t>
      </w:r>
      <w:proofErr w:type="spellEnd"/>
      <w:r w:rsidR="00B302E4">
        <w:rPr>
          <w:rFonts w:ascii="Arial" w:hAnsi="Arial" w:cs="Arial"/>
          <w:sz w:val="24"/>
          <w:szCs w:val="24"/>
        </w:rPr>
        <w:t xml:space="preserve"> de diversas línguas, e como o trabalho será feito sob um texto em inglês, palavras como: “i”, “me”, “</w:t>
      </w:r>
      <w:proofErr w:type="spellStart"/>
      <w:r w:rsidR="00B302E4">
        <w:rPr>
          <w:rFonts w:ascii="Arial" w:hAnsi="Arial" w:cs="Arial"/>
          <w:sz w:val="24"/>
          <w:szCs w:val="24"/>
        </w:rPr>
        <w:t>my</w:t>
      </w:r>
      <w:proofErr w:type="spellEnd"/>
      <w:r w:rsidR="00B302E4">
        <w:rPr>
          <w:rFonts w:ascii="Arial" w:hAnsi="Arial" w:cs="Arial"/>
          <w:sz w:val="24"/>
          <w:szCs w:val="24"/>
        </w:rPr>
        <w:t>”, “</w:t>
      </w:r>
      <w:proofErr w:type="spellStart"/>
      <w:r w:rsidR="00B302E4">
        <w:rPr>
          <w:rFonts w:ascii="Arial" w:hAnsi="Arial" w:cs="Arial"/>
          <w:sz w:val="24"/>
          <w:szCs w:val="24"/>
        </w:rPr>
        <w:t>myself</w:t>
      </w:r>
      <w:proofErr w:type="spellEnd"/>
      <w:r w:rsidR="00B302E4">
        <w:rPr>
          <w:rFonts w:ascii="Arial" w:hAnsi="Arial" w:cs="Arial"/>
          <w:sz w:val="24"/>
          <w:szCs w:val="24"/>
        </w:rPr>
        <w:t>”, “</w:t>
      </w:r>
      <w:proofErr w:type="spellStart"/>
      <w:r w:rsidR="00B302E4">
        <w:rPr>
          <w:rFonts w:ascii="Arial" w:hAnsi="Arial" w:cs="Arial"/>
          <w:sz w:val="24"/>
          <w:szCs w:val="24"/>
        </w:rPr>
        <w:t>we</w:t>
      </w:r>
      <w:proofErr w:type="spellEnd"/>
      <w:r w:rsidR="00B302E4">
        <w:rPr>
          <w:rFonts w:ascii="Arial" w:hAnsi="Arial" w:cs="Arial"/>
          <w:sz w:val="24"/>
          <w:szCs w:val="24"/>
        </w:rPr>
        <w:t>” e outras foram removidas.</w:t>
      </w:r>
    </w:p>
    <w:p w14:paraId="0F239629" w14:textId="08F3B356" w:rsidR="00B302E4" w:rsidRDefault="00C331E3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por fim, foi feito uma análise para remover valores duplicados que, de um total de 5572, foi notado que apenas 5157 são valores únicos. E com a remoção de valores duplicados, foi verificado se existia algum valor faltando que poderia comprometer o treinamento, e dada a qualidade do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>, não foi encontrado nenhum.</w:t>
      </w:r>
    </w:p>
    <w:p w14:paraId="08339EC5" w14:textId="662258FA" w:rsidR="00C331E3" w:rsidRDefault="00C331E3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processamento, foi realizado a etapa de Word Embedding, que consiste em transformar cada palavra do nosso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em um número, de forma que, seja possível usar esses valores durante o treinamento.</w:t>
      </w:r>
      <w:r w:rsidR="00933A29">
        <w:rPr>
          <w:rFonts w:ascii="Arial" w:hAnsi="Arial" w:cs="Arial"/>
          <w:sz w:val="24"/>
          <w:szCs w:val="24"/>
        </w:rPr>
        <w:t xml:space="preserve"> Durante sua criação, palavras que apareciam menos de 2 vezes foram removidas </w:t>
      </w:r>
      <w:proofErr w:type="gramStart"/>
      <w:r w:rsidR="00933A29">
        <w:rPr>
          <w:rFonts w:ascii="Arial" w:hAnsi="Arial" w:cs="Arial"/>
          <w:sz w:val="24"/>
          <w:szCs w:val="24"/>
        </w:rPr>
        <w:t>e também</w:t>
      </w:r>
      <w:proofErr w:type="gramEnd"/>
      <w:r w:rsidR="00933A29">
        <w:rPr>
          <w:rFonts w:ascii="Arial" w:hAnsi="Arial" w:cs="Arial"/>
          <w:sz w:val="24"/>
          <w:szCs w:val="24"/>
        </w:rPr>
        <w:t xml:space="preserve"> foi usado uma </w:t>
      </w:r>
      <w:proofErr w:type="spellStart"/>
      <w:r w:rsidR="00933A29">
        <w:rPr>
          <w:rFonts w:ascii="Arial" w:hAnsi="Arial" w:cs="Arial"/>
          <w:sz w:val="24"/>
          <w:szCs w:val="24"/>
        </w:rPr>
        <w:t>seed</w:t>
      </w:r>
      <w:proofErr w:type="spellEnd"/>
      <w:r w:rsidR="00933A29">
        <w:rPr>
          <w:rFonts w:ascii="Arial" w:hAnsi="Arial" w:cs="Arial"/>
          <w:sz w:val="24"/>
          <w:szCs w:val="24"/>
        </w:rPr>
        <w:t xml:space="preserve"> igual a zero com apenas 1 </w:t>
      </w:r>
      <w:proofErr w:type="spellStart"/>
      <w:r w:rsidR="00933A29">
        <w:rPr>
          <w:rFonts w:ascii="Arial" w:hAnsi="Arial" w:cs="Arial"/>
          <w:sz w:val="24"/>
          <w:szCs w:val="24"/>
        </w:rPr>
        <w:t>worker</w:t>
      </w:r>
      <w:proofErr w:type="spellEnd"/>
      <w:r w:rsidR="00933A29">
        <w:rPr>
          <w:rFonts w:ascii="Arial" w:hAnsi="Arial" w:cs="Arial"/>
          <w:sz w:val="24"/>
          <w:szCs w:val="24"/>
        </w:rPr>
        <w:t xml:space="preserve"> para manter uma consistência entre os resultados da criação do Word Embedding.</w:t>
      </w:r>
    </w:p>
    <w:p w14:paraId="00195999" w14:textId="7E6767EE" w:rsidR="00C331E3" w:rsidRDefault="00C331E3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fim, com os valores de trein</w:t>
      </w:r>
      <w:r w:rsidR="00933A29">
        <w:rPr>
          <w:rFonts w:ascii="Arial" w:hAnsi="Arial" w:cs="Arial"/>
          <w:sz w:val="24"/>
          <w:szCs w:val="24"/>
        </w:rPr>
        <w:t xml:space="preserve">amento devidamente processados, foi realizado uma divisão 70-30 para separar em treinamento e teste, respectivamente. Essa é uma divisão que visa garantir um bom treinamento que visa evitar problemas com </w:t>
      </w:r>
      <w:proofErr w:type="spellStart"/>
      <w:r w:rsidR="00933A29">
        <w:rPr>
          <w:rFonts w:ascii="Arial" w:hAnsi="Arial" w:cs="Arial"/>
          <w:sz w:val="24"/>
          <w:szCs w:val="24"/>
        </w:rPr>
        <w:t>overfitting</w:t>
      </w:r>
      <w:proofErr w:type="spellEnd"/>
      <w:r w:rsidR="00933A2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33A29">
        <w:rPr>
          <w:rFonts w:ascii="Arial" w:hAnsi="Arial" w:cs="Arial"/>
          <w:sz w:val="24"/>
          <w:szCs w:val="24"/>
        </w:rPr>
        <w:t>underfitting</w:t>
      </w:r>
      <w:proofErr w:type="spellEnd"/>
      <w:r w:rsidR="00933A29">
        <w:rPr>
          <w:rFonts w:ascii="Arial" w:hAnsi="Arial" w:cs="Arial"/>
          <w:sz w:val="24"/>
          <w:szCs w:val="24"/>
        </w:rPr>
        <w:t>.</w:t>
      </w:r>
    </w:p>
    <w:p w14:paraId="5700831A" w14:textId="7A857E26" w:rsidR="00C331E3" w:rsidRDefault="00933A29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</w:t>
      </w:r>
      <w:r w:rsidR="00C331E3">
        <w:rPr>
          <w:rFonts w:ascii="Arial" w:hAnsi="Arial" w:cs="Arial"/>
          <w:sz w:val="24"/>
          <w:szCs w:val="24"/>
        </w:rPr>
        <w:t xml:space="preserve">os métodos escolhidos, falando primeiro da Árvore de Decisão, </w:t>
      </w:r>
      <w:r>
        <w:rPr>
          <w:rFonts w:ascii="Arial" w:hAnsi="Arial" w:cs="Arial"/>
          <w:sz w:val="24"/>
          <w:szCs w:val="24"/>
        </w:rPr>
        <w:t>foi escolhido para o parâmetro de critério (</w:t>
      </w:r>
      <w:proofErr w:type="spellStart"/>
      <w:r>
        <w:rPr>
          <w:rFonts w:ascii="Arial" w:hAnsi="Arial" w:cs="Arial"/>
          <w:sz w:val="24"/>
          <w:szCs w:val="24"/>
        </w:rPr>
        <w:t>criterion</w:t>
      </w:r>
      <w:proofErr w:type="spellEnd"/>
      <w:r>
        <w:rPr>
          <w:rFonts w:ascii="Arial" w:hAnsi="Arial" w:cs="Arial"/>
          <w:sz w:val="24"/>
          <w:szCs w:val="24"/>
        </w:rPr>
        <w:t xml:space="preserve">) o valor de </w:t>
      </w:r>
      <w:proofErr w:type="spellStart"/>
      <w:r>
        <w:rPr>
          <w:rFonts w:ascii="Arial" w:hAnsi="Arial" w:cs="Arial"/>
          <w:sz w:val="24"/>
          <w:szCs w:val="24"/>
        </w:rPr>
        <w:t>entropy</w:t>
      </w:r>
      <w:proofErr w:type="spellEnd"/>
      <w:r>
        <w:rPr>
          <w:rFonts w:ascii="Arial" w:hAnsi="Arial" w:cs="Arial"/>
          <w:sz w:val="24"/>
          <w:szCs w:val="24"/>
        </w:rPr>
        <w:t xml:space="preserve"> (entropia), assim como, para a profundidade máximo, máximo de folhas</w:t>
      </w:r>
      <w:r w:rsidR="002E3CBE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mínimo de folhas</w:t>
      </w:r>
      <w:r w:rsidR="002E3CBE">
        <w:rPr>
          <w:rFonts w:ascii="Arial" w:hAnsi="Arial" w:cs="Arial"/>
          <w:sz w:val="24"/>
          <w:szCs w:val="24"/>
        </w:rPr>
        <w:t xml:space="preserve"> foram deixados no seu estado padrão, </w:t>
      </w:r>
      <w:proofErr w:type="spellStart"/>
      <w:r w:rsidR="002E3CBE">
        <w:rPr>
          <w:rFonts w:ascii="Arial" w:hAnsi="Arial" w:cs="Arial"/>
          <w:sz w:val="24"/>
          <w:szCs w:val="24"/>
        </w:rPr>
        <w:t>None</w:t>
      </w:r>
      <w:proofErr w:type="spellEnd"/>
      <w:r w:rsidR="002E3CBE">
        <w:rPr>
          <w:rFonts w:ascii="Arial" w:hAnsi="Arial" w:cs="Arial"/>
          <w:sz w:val="24"/>
          <w:szCs w:val="24"/>
        </w:rPr>
        <w:t xml:space="preserve"> (nenhum).</w:t>
      </w:r>
    </w:p>
    <w:p w14:paraId="6E457F0C" w14:textId="166FC84F" w:rsidR="002E3CBE" w:rsidRDefault="002E3CBE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>
        <w:rPr>
          <w:rFonts w:ascii="Arial" w:hAnsi="Arial" w:cs="Arial"/>
          <w:sz w:val="24"/>
          <w:szCs w:val="24"/>
        </w:rPr>
        <w:t xml:space="preserve">, foi escolhido um total de 100 interações, assim como, foi </w:t>
      </w:r>
      <w:proofErr w:type="spellStart"/>
      <w:r>
        <w:rPr>
          <w:rFonts w:ascii="Arial" w:hAnsi="Arial" w:cs="Arial"/>
          <w:sz w:val="24"/>
          <w:szCs w:val="24"/>
        </w:rPr>
        <w:t>setado</w:t>
      </w:r>
      <w:proofErr w:type="spellEnd"/>
      <w:r>
        <w:rPr>
          <w:rFonts w:ascii="Arial" w:hAnsi="Arial" w:cs="Arial"/>
          <w:sz w:val="24"/>
          <w:szCs w:val="24"/>
        </w:rPr>
        <w:t xml:space="preserve"> uma taxa de aprendizado de 0,1 e parâmetros como </w:t>
      </w:r>
      <w:proofErr w:type="spellStart"/>
      <w:r>
        <w:rPr>
          <w:rFonts w:ascii="Arial" w:hAnsi="Arial" w:cs="Arial"/>
          <w:sz w:val="24"/>
          <w:szCs w:val="24"/>
        </w:rPr>
        <w:t>tol</w:t>
      </w:r>
      <w:proofErr w:type="spellEnd"/>
      <w:r>
        <w:rPr>
          <w:rFonts w:ascii="Arial" w:hAnsi="Arial" w:cs="Arial"/>
          <w:sz w:val="24"/>
          <w:szCs w:val="24"/>
        </w:rPr>
        <w:t xml:space="preserve"> (tolerância), </w:t>
      </w:r>
      <w:proofErr w:type="spellStart"/>
      <w:r>
        <w:rPr>
          <w:rFonts w:ascii="Arial" w:hAnsi="Arial" w:cs="Arial"/>
          <w:sz w:val="24"/>
          <w:szCs w:val="24"/>
        </w:rPr>
        <w:t>penalty</w:t>
      </w:r>
      <w:proofErr w:type="spellEnd"/>
      <w:r>
        <w:rPr>
          <w:rFonts w:ascii="Arial" w:hAnsi="Arial" w:cs="Arial"/>
          <w:sz w:val="24"/>
          <w:szCs w:val="24"/>
        </w:rPr>
        <w:t xml:space="preserve"> (penalidade) e </w:t>
      </w:r>
      <w:proofErr w:type="spellStart"/>
      <w:r w:rsidRPr="002E3CBE">
        <w:rPr>
          <w:rFonts w:ascii="Arial" w:hAnsi="Arial" w:cs="Arial"/>
          <w:sz w:val="24"/>
          <w:szCs w:val="24"/>
        </w:rPr>
        <w:t>class_weight</w:t>
      </w:r>
      <w:proofErr w:type="spellEnd"/>
      <w:r>
        <w:rPr>
          <w:rFonts w:ascii="Arial" w:hAnsi="Arial" w:cs="Arial"/>
          <w:sz w:val="24"/>
          <w:szCs w:val="24"/>
        </w:rPr>
        <w:t xml:space="preserve"> (peso de cada classe) foram mantidos no seu valor padrão,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(nenhum).</w:t>
      </w:r>
    </w:p>
    <w:p w14:paraId="59644282" w14:textId="635ED0BD" w:rsidR="002E3CBE" w:rsidRDefault="002E3CBE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por fim, o </w:t>
      </w:r>
      <w:proofErr w:type="spellStart"/>
      <w:r>
        <w:rPr>
          <w:rFonts w:ascii="Arial" w:hAnsi="Arial" w:cs="Arial"/>
          <w:sz w:val="24"/>
          <w:szCs w:val="24"/>
        </w:rPr>
        <w:t>Multi-Layer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>
        <w:rPr>
          <w:rFonts w:ascii="Arial" w:hAnsi="Arial" w:cs="Arial"/>
          <w:sz w:val="24"/>
          <w:szCs w:val="24"/>
        </w:rPr>
        <w:t xml:space="preserve">, foi escolhido uma organização com 2 camadas, nas quais possuem, respectivamente, 5 e 2 neurônios. Além disso, o número de interações máximo foi </w:t>
      </w:r>
      <w:proofErr w:type="spellStart"/>
      <w:r>
        <w:rPr>
          <w:rFonts w:ascii="Arial" w:hAnsi="Arial" w:cs="Arial"/>
          <w:sz w:val="24"/>
          <w:szCs w:val="24"/>
        </w:rPr>
        <w:t>setado</w:t>
      </w:r>
      <w:proofErr w:type="spellEnd"/>
      <w:r>
        <w:rPr>
          <w:rFonts w:ascii="Arial" w:hAnsi="Arial" w:cs="Arial"/>
          <w:sz w:val="24"/>
          <w:szCs w:val="24"/>
        </w:rPr>
        <w:t xml:space="preserve"> para 2000, a tolerância para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-6</m:t>
            </m:r>
          </m:sup>
        </m:sSup>
      </m:oMath>
      <w:r w:rsidR="00433057">
        <w:rPr>
          <w:rFonts w:ascii="Arial" w:hAnsi="Arial" w:cs="Arial"/>
          <w:sz w:val="24"/>
          <w:szCs w:val="24"/>
        </w:rPr>
        <w:t xml:space="preserve">, o algoritmo de ativação para as camadas escondidas foi selecionado o </w:t>
      </w:r>
      <w:proofErr w:type="spellStart"/>
      <w:r w:rsidR="00433057">
        <w:rPr>
          <w:rFonts w:ascii="Arial" w:hAnsi="Arial" w:cs="Arial"/>
          <w:sz w:val="24"/>
          <w:szCs w:val="24"/>
        </w:rPr>
        <w:t>relu</w:t>
      </w:r>
      <w:proofErr w:type="spellEnd"/>
      <w:r w:rsidR="00433057">
        <w:rPr>
          <w:rFonts w:ascii="Arial" w:hAnsi="Arial" w:cs="Arial"/>
          <w:sz w:val="24"/>
          <w:szCs w:val="24"/>
        </w:rPr>
        <w:t xml:space="preserve"> (função linear retificada), e para o algoritmo de optimização dos pesos foi escolhido o </w:t>
      </w:r>
      <w:proofErr w:type="spellStart"/>
      <w:r w:rsidR="00433057">
        <w:rPr>
          <w:rFonts w:ascii="Arial" w:hAnsi="Arial" w:cs="Arial"/>
          <w:sz w:val="24"/>
          <w:szCs w:val="24"/>
        </w:rPr>
        <w:t>lgfgs</w:t>
      </w:r>
      <w:proofErr w:type="spellEnd"/>
      <w:r w:rsidR="00433057">
        <w:rPr>
          <w:rFonts w:ascii="Arial" w:hAnsi="Arial" w:cs="Arial"/>
          <w:sz w:val="24"/>
          <w:szCs w:val="24"/>
        </w:rPr>
        <w:t xml:space="preserve"> (um otimizador da família de métodos </w:t>
      </w:r>
      <w:proofErr w:type="spellStart"/>
      <w:r w:rsidR="00433057">
        <w:rPr>
          <w:rFonts w:ascii="Arial" w:hAnsi="Arial" w:cs="Arial"/>
          <w:sz w:val="24"/>
          <w:szCs w:val="24"/>
        </w:rPr>
        <w:t>quasi</w:t>
      </w:r>
      <w:proofErr w:type="spellEnd"/>
      <w:r w:rsidR="00433057">
        <w:rPr>
          <w:rFonts w:ascii="Arial" w:hAnsi="Arial" w:cs="Arial"/>
          <w:sz w:val="24"/>
          <w:szCs w:val="24"/>
        </w:rPr>
        <w:t xml:space="preserve">-newton) que tem uma convergência melhor e performa melhor em </w:t>
      </w:r>
      <w:proofErr w:type="spellStart"/>
      <w:r w:rsidR="00433057">
        <w:rPr>
          <w:rFonts w:ascii="Arial" w:hAnsi="Arial" w:cs="Arial"/>
          <w:sz w:val="24"/>
          <w:szCs w:val="24"/>
        </w:rPr>
        <w:t>datasets</w:t>
      </w:r>
      <w:proofErr w:type="spellEnd"/>
      <w:r w:rsidR="00433057">
        <w:rPr>
          <w:rFonts w:ascii="Arial" w:hAnsi="Arial" w:cs="Arial"/>
          <w:sz w:val="24"/>
          <w:szCs w:val="24"/>
        </w:rPr>
        <w:t xml:space="preserve"> menores.</w:t>
      </w:r>
    </w:p>
    <w:p w14:paraId="477AD5FA" w14:textId="60A208DE" w:rsidR="00433057" w:rsidRPr="00B302E4" w:rsidRDefault="00433057" w:rsidP="00C331E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é interessante notar também, que para o último método, foi realizado uma etapa a mais para processar, tantos os valores quantos as classes, que consistiu em usar </w:t>
      </w:r>
      <w:proofErr w:type="spellStart"/>
      <w:r w:rsidRPr="00433057">
        <w:rPr>
          <w:rFonts w:ascii="Arial" w:hAnsi="Arial" w:cs="Arial"/>
          <w:sz w:val="24"/>
          <w:szCs w:val="24"/>
        </w:rPr>
        <w:t>LabelEncoder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3057">
        <w:rPr>
          <w:rFonts w:ascii="Arial" w:hAnsi="Arial" w:cs="Arial"/>
          <w:sz w:val="24"/>
          <w:szCs w:val="24"/>
        </w:rPr>
        <w:t>StandardScaler</w:t>
      </w:r>
      <w:proofErr w:type="spellEnd"/>
      <w:r>
        <w:rPr>
          <w:rFonts w:ascii="Arial" w:hAnsi="Arial" w:cs="Arial"/>
          <w:sz w:val="24"/>
          <w:szCs w:val="24"/>
        </w:rPr>
        <w:t xml:space="preserve"> da biblioteca </w:t>
      </w:r>
      <w:proofErr w:type="spellStart"/>
      <w:r>
        <w:rPr>
          <w:rFonts w:ascii="Arial" w:hAnsi="Arial" w:cs="Arial"/>
          <w:sz w:val="24"/>
          <w:szCs w:val="24"/>
        </w:rPr>
        <w:t>Sklearn</w:t>
      </w:r>
      <w:proofErr w:type="spellEnd"/>
      <w:r>
        <w:rPr>
          <w:rFonts w:ascii="Arial" w:hAnsi="Arial" w:cs="Arial"/>
          <w:sz w:val="24"/>
          <w:szCs w:val="24"/>
        </w:rPr>
        <w:t xml:space="preserve">, que foram </w:t>
      </w:r>
      <w:r w:rsidR="001D676A">
        <w:rPr>
          <w:rFonts w:ascii="Arial" w:hAnsi="Arial" w:cs="Arial"/>
          <w:sz w:val="24"/>
          <w:szCs w:val="24"/>
        </w:rPr>
        <w:t>responsáveis</w:t>
      </w:r>
      <w:r>
        <w:rPr>
          <w:rFonts w:ascii="Arial" w:hAnsi="Arial" w:cs="Arial"/>
          <w:sz w:val="24"/>
          <w:szCs w:val="24"/>
        </w:rPr>
        <w:t xml:space="preserve"> </w:t>
      </w:r>
      <w:r w:rsidR="001D676A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 xml:space="preserve">transformar as classes de texto para um número e </w:t>
      </w:r>
      <w:r w:rsidR="001D676A">
        <w:rPr>
          <w:rFonts w:ascii="Arial" w:hAnsi="Arial" w:cs="Arial"/>
          <w:sz w:val="24"/>
          <w:szCs w:val="24"/>
        </w:rPr>
        <w:t>escalar os valores de treino e teste para uma escala próxima de zero.</w:t>
      </w:r>
    </w:p>
    <w:p w14:paraId="371D4169" w14:textId="1578BE44" w:rsidR="001D676A" w:rsidRDefault="001D676A">
      <w:r>
        <w:br w:type="page"/>
      </w:r>
    </w:p>
    <w:p w14:paraId="1C4F6FBC" w14:textId="1819AE31" w:rsidR="001D676A" w:rsidRDefault="001D676A" w:rsidP="001D676A">
      <w:pPr>
        <w:pStyle w:val="Ttulo2"/>
      </w:pPr>
      <w:bookmarkStart w:id="6" w:name="_Toc88081446"/>
      <w:r>
        <w:t>3</w:t>
      </w:r>
      <w:r>
        <w:t xml:space="preserve">. </w:t>
      </w:r>
      <w:r>
        <w:t>RESULTADOS</w:t>
      </w:r>
      <w:bookmarkEnd w:id="6"/>
    </w:p>
    <w:p w14:paraId="5427F784" w14:textId="2C3C4506" w:rsidR="00F37EE9" w:rsidRDefault="00F37EE9" w:rsidP="00F37EE9"/>
    <w:p w14:paraId="1F30CC00" w14:textId="7D1342DF" w:rsidR="001D676A" w:rsidRDefault="001D676A" w:rsidP="004A4ED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D676A">
        <w:rPr>
          <w:rFonts w:ascii="Arial" w:hAnsi="Arial" w:cs="Arial"/>
          <w:sz w:val="24"/>
          <w:szCs w:val="24"/>
        </w:rPr>
        <w:t xml:space="preserve"> abaixo, será exibido uma tabela que contém a acurácia, a precisão e a f-medida de cada um dos métodos usados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72"/>
        <w:gridCol w:w="2387"/>
        <w:gridCol w:w="1524"/>
        <w:gridCol w:w="2878"/>
      </w:tblGrid>
      <w:tr w:rsidR="006F1B9B" w:rsidRPr="006F1B9B" w14:paraId="1382A3A1" w14:textId="77777777" w:rsidTr="006F1B9B">
        <w:trPr>
          <w:trHeight w:val="300"/>
        </w:trPr>
        <w:tc>
          <w:tcPr>
            <w:tcW w:w="1254" w:type="pct"/>
            <w:noWrap/>
            <w:hideMark/>
          </w:tcPr>
          <w:p w14:paraId="58CA46DD" w14:textId="7ACB3F08" w:rsidR="006F1B9B" w:rsidRPr="006F1B9B" w:rsidRDefault="00A0255C" w:rsidP="006F1B9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Medidas</w:t>
            </w:r>
          </w:p>
        </w:tc>
        <w:tc>
          <w:tcPr>
            <w:tcW w:w="1317" w:type="pct"/>
            <w:noWrap/>
            <w:hideMark/>
          </w:tcPr>
          <w:p w14:paraId="630D813F" w14:textId="77777777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Árvore de Decisão</w:t>
            </w:r>
          </w:p>
        </w:tc>
        <w:tc>
          <w:tcPr>
            <w:tcW w:w="841" w:type="pct"/>
            <w:noWrap/>
            <w:hideMark/>
          </w:tcPr>
          <w:p w14:paraId="18243C7C" w14:textId="77777777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F1B9B">
              <w:rPr>
                <w:rFonts w:ascii="Arial" w:eastAsia="Times New Roman" w:hAnsi="Arial" w:cs="Arial"/>
                <w:color w:val="000000"/>
              </w:rPr>
              <w:t>Perceptron</w:t>
            </w:r>
            <w:proofErr w:type="spellEnd"/>
          </w:p>
        </w:tc>
        <w:tc>
          <w:tcPr>
            <w:tcW w:w="1588" w:type="pct"/>
            <w:noWrap/>
            <w:hideMark/>
          </w:tcPr>
          <w:p w14:paraId="4131186B" w14:textId="77777777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F1B9B">
              <w:rPr>
                <w:rFonts w:ascii="Arial" w:eastAsia="Times New Roman" w:hAnsi="Arial" w:cs="Arial"/>
                <w:color w:val="000000"/>
              </w:rPr>
              <w:t>Multi-Layer</w:t>
            </w:r>
            <w:proofErr w:type="spellEnd"/>
            <w:r w:rsidRPr="006F1B9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F1B9B">
              <w:rPr>
                <w:rFonts w:ascii="Arial" w:eastAsia="Times New Roman" w:hAnsi="Arial" w:cs="Arial"/>
                <w:color w:val="000000"/>
              </w:rPr>
              <w:t>Perceptron</w:t>
            </w:r>
            <w:proofErr w:type="spellEnd"/>
          </w:p>
        </w:tc>
      </w:tr>
      <w:tr w:rsidR="006F1B9B" w:rsidRPr="006F1B9B" w14:paraId="5C1FF15D" w14:textId="77777777" w:rsidTr="006F1B9B">
        <w:trPr>
          <w:trHeight w:val="300"/>
        </w:trPr>
        <w:tc>
          <w:tcPr>
            <w:tcW w:w="1254" w:type="pct"/>
            <w:noWrap/>
            <w:hideMark/>
          </w:tcPr>
          <w:p w14:paraId="15CC1A67" w14:textId="77777777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Acurácia</w:t>
            </w:r>
          </w:p>
        </w:tc>
        <w:tc>
          <w:tcPr>
            <w:tcW w:w="1317" w:type="pct"/>
            <w:noWrap/>
            <w:hideMark/>
          </w:tcPr>
          <w:p w14:paraId="521D9CC3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0,93</w:t>
            </w:r>
          </w:p>
        </w:tc>
        <w:tc>
          <w:tcPr>
            <w:tcW w:w="841" w:type="pct"/>
            <w:noWrap/>
            <w:hideMark/>
          </w:tcPr>
          <w:p w14:paraId="5513B948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0,92</w:t>
            </w:r>
          </w:p>
        </w:tc>
        <w:tc>
          <w:tcPr>
            <w:tcW w:w="1588" w:type="pct"/>
            <w:noWrap/>
            <w:hideMark/>
          </w:tcPr>
          <w:p w14:paraId="70B7F431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0,96</w:t>
            </w:r>
          </w:p>
        </w:tc>
      </w:tr>
      <w:tr w:rsidR="006F1B9B" w:rsidRPr="006F1B9B" w14:paraId="0B9EB8BD" w14:textId="77777777" w:rsidTr="006F1B9B">
        <w:trPr>
          <w:trHeight w:val="300"/>
        </w:trPr>
        <w:tc>
          <w:tcPr>
            <w:tcW w:w="1254" w:type="pct"/>
            <w:noWrap/>
            <w:hideMark/>
          </w:tcPr>
          <w:p w14:paraId="507B5679" w14:textId="77777777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Precisão (Ham)</w:t>
            </w:r>
          </w:p>
        </w:tc>
        <w:tc>
          <w:tcPr>
            <w:tcW w:w="1317" w:type="pct"/>
            <w:noWrap/>
            <w:hideMark/>
          </w:tcPr>
          <w:p w14:paraId="26B14A0F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0,96</w:t>
            </w:r>
          </w:p>
        </w:tc>
        <w:tc>
          <w:tcPr>
            <w:tcW w:w="841" w:type="pct"/>
            <w:noWrap/>
            <w:hideMark/>
          </w:tcPr>
          <w:p w14:paraId="7A72DCB7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0,93</w:t>
            </w:r>
          </w:p>
        </w:tc>
        <w:tc>
          <w:tcPr>
            <w:tcW w:w="1588" w:type="pct"/>
            <w:noWrap/>
            <w:hideMark/>
          </w:tcPr>
          <w:p w14:paraId="238A4C52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0,98</w:t>
            </w:r>
          </w:p>
        </w:tc>
      </w:tr>
      <w:tr w:rsidR="006F1B9B" w:rsidRPr="006F1B9B" w14:paraId="4FBB8DAA" w14:textId="77777777" w:rsidTr="006F1B9B">
        <w:trPr>
          <w:trHeight w:val="300"/>
        </w:trPr>
        <w:tc>
          <w:tcPr>
            <w:tcW w:w="1254" w:type="pct"/>
            <w:noWrap/>
            <w:hideMark/>
          </w:tcPr>
          <w:p w14:paraId="6321E10E" w14:textId="77777777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Precisão (Spam)</w:t>
            </w:r>
          </w:p>
        </w:tc>
        <w:tc>
          <w:tcPr>
            <w:tcW w:w="1317" w:type="pct"/>
            <w:noWrap/>
            <w:hideMark/>
          </w:tcPr>
          <w:p w14:paraId="25C3D158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0,72</w:t>
            </w:r>
          </w:p>
        </w:tc>
        <w:tc>
          <w:tcPr>
            <w:tcW w:w="841" w:type="pct"/>
            <w:noWrap/>
            <w:hideMark/>
          </w:tcPr>
          <w:p w14:paraId="6442EF17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0,77</w:t>
            </w:r>
          </w:p>
        </w:tc>
        <w:tc>
          <w:tcPr>
            <w:tcW w:w="1588" w:type="pct"/>
            <w:noWrap/>
            <w:hideMark/>
          </w:tcPr>
          <w:p w14:paraId="76DB2230" w14:textId="7777777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0,81</w:t>
            </w:r>
          </w:p>
        </w:tc>
      </w:tr>
      <w:tr w:rsidR="006F1B9B" w:rsidRPr="006F1B9B" w14:paraId="0D15A0A2" w14:textId="77777777" w:rsidTr="006F1B9B">
        <w:trPr>
          <w:trHeight w:val="300"/>
        </w:trPr>
        <w:tc>
          <w:tcPr>
            <w:tcW w:w="1254" w:type="pct"/>
            <w:noWrap/>
          </w:tcPr>
          <w:p w14:paraId="3E874B4B" w14:textId="63B24D7E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F-Medida (Ham)</w:t>
            </w:r>
          </w:p>
        </w:tc>
        <w:tc>
          <w:tcPr>
            <w:tcW w:w="1317" w:type="pct"/>
            <w:noWrap/>
          </w:tcPr>
          <w:p w14:paraId="67606452" w14:textId="272C21B2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0,96</w:t>
            </w:r>
          </w:p>
        </w:tc>
        <w:tc>
          <w:tcPr>
            <w:tcW w:w="841" w:type="pct"/>
            <w:noWrap/>
          </w:tcPr>
          <w:p w14:paraId="77F58317" w14:textId="4CFDE365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0,95</w:t>
            </w:r>
          </w:p>
        </w:tc>
        <w:tc>
          <w:tcPr>
            <w:tcW w:w="1588" w:type="pct"/>
            <w:noWrap/>
          </w:tcPr>
          <w:p w14:paraId="20B2F960" w14:textId="4AAB5DD7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0,98</w:t>
            </w:r>
          </w:p>
        </w:tc>
      </w:tr>
      <w:tr w:rsidR="006F1B9B" w:rsidRPr="006F1B9B" w14:paraId="2E95A6B7" w14:textId="77777777" w:rsidTr="006F1B9B">
        <w:trPr>
          <w:trHeight w:val="300"/>
        </w:trPr>
        <w:tc>
          <w:tcPr>
            <w:tcW w:w="1254" w:type="pct"/>
            <w:noWrap/>
          </w:tcPr>
          <w:p w14:paraId="2F4248C1" w14:textId="2351E108" w:rsidR="006F1B9B" w:rsidRPr="006F1B9B" w:rsidRDefault="006F1B9B" w:rsidP="006F1B9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F-Medida (</w:t>
            </w:r>
            <w:r>
              <w:rPr>
                <w:rFonts w:ascii="Arial" w:eastAsia="Times New Roman" w:hAnsi="Arial" w:cs="Arial"/>
                <w:color w:val="000000"/>
              </w:rPr>
              <w:t>Spam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317" w:type="pct"/>
            <w:noWrap/>
          </w:tcPr>
          <w:p w14:paraId="1CEDEFE7" w14:textId="057501D5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0,73</w:t>
            </w:r>
          </w:p>
        </w:tc>
        <w:tc>
          <w:tcPr>
            <w:tcW w:w="841" w:type="pct"/>
            <w:noWrap/>
          </w:tcPr>
          <w:p w14:paraId="6F1937F3" w14:textId="7716C369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0,60</w:t>
            </w:r>
          </w:p>
        </w:tc>
        <w:tc>
          <w:tcPr>
            <w:tcW w:w="1588" w:type="pct"/>
            <w:noWrap/>
          </w:tcPr>
          <w:p w14:paraId="3584469C" w14:textId="18C347AF" w:rsidR="006F1B9B" w:rsidRPr="006F1B9B" w:rsidRDefault="006F1B9B" w:rsidP="006F1B9B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0,84</w:t>
            </w:r>
          </w:p>
        </w:tc>
      </w:tr>
    </w:tbl>
    <w:p w14:paraId="10845FCF" w14:textId="415C3BAD" w:rsidR="006F1B9B" w:rsidRDefault="006F1B9B" w:rsidP="001D676A">
      <w:pPr>
        <w:ind w:firstLine="720"/>
        <w:rPr>
          <w:rFonts w:ascii="Arial" w:hAnsi="Arial" w:cs="Arial"/>
          <w:sz w:val="24"/>
          <w:szCs w:val="24"/>
        </w:rPr>
      </w:pPr>
    </w:p>
    <w:p w14:paraId="0A6A2D86" w14:textId="0913181A" w:rsidR="006F1B9B" w:rsidRDefault="006F1B9B" w:rsidP="004A4ED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tabela acima, podemos tirar algumas conclusões, a primeira é que de todas as acurácias, a melhor foi a do método </w:t>
      </w:r>
      <w:proofErr w:type="spellStart"/>
      <w:r>
        <w:rPr>
          <w:rFonts w:ascii="Arial" w:hAnsi="Arial" w:cs="Arial"/>
          <w:sz w:val="24"/>
          <w:szCs w:val="24"/>
        </w:rPr>
        <w:t>Multi-Layer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 w:rsidR="003A7912">
        <w:rPr>
          <w:rFonts w:ascii="Arial" w:hAnsi="Arial" w:cs="Arial"/>
          <w:sz w:val="24"/>
          <w:szCs w:val="24"/>
        </w:rPr>
        <w:t xml:space="preserve"> em 96%, com Árvore de Decisão e </w:t>
      </w:r>
      <w:proofErr w:type="spellStart"/>
      <w:r w:rsidR="003A7912">
        <w:rPr>
          <w:rFonts w:ascii="Arial" w:hAnsi="Arial" w:cs="Arial"/>
          <w:sz w:val="24"/>
          <w:szCs w:val="24"/>
        </w:rPr>
        <w:t>Perceptron</w:t>
      </w:r>
      <w:proofErr w:type="spellEnd"/>
      <w:r w:rsidR="003A7912">
        <w:rPr>
          <w:rFonts w:ascii="Arial" w:hAnsi="Arial" w:cs="Arial"/>
          <w:sz w:val="24"/>
          <w:szCs w:val="24"/>
        </w:rPr>
        <w:t xml:space="preserve"> com 93% e 92%, respectivamente.</w:t>
      </w:r>
    </w:p>
    <w:p w14:paraId="5384372C" w14:textId="77777777" w:rsidR="00E11B1F" w:rsidRDefault="003A7912" w:rsidP="004A4ED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da medida de acurácia, é importante analisar também a Precisão, que assim como a acurácia, o </w:t>
      </w:r>
      <w:proofErr w:type="spellStart"/>
      <w:r>
        <w:rPr>
          <w:rFonts w:ascii="Arial" w:hAnsi="Arial" w:cs="Arial"/>
          <w:sz w:val="24"/>
          <w:szCs w:val="24"/>
        </w:rPr>
        <w:t>Multi-Layer</w:t>
      </w:r>
      <w:proofErr w:type="spellEnd"/>
      <w:r>
        <w:rPr>
          <w:rFonts w:ascii="Arial" w:hAnsi="Arial" w:cs="Arial"/>
          <w:sz w:val="24"/>
          <w:szCs w:val="24"/>
        </w:rPr>
        <w:t xml:space="preserve"> teve o melhor valor, 98% em Ham e 81% em Spam. Isso indica que ele praticamente está classificando mensagens verdadeiras como verdadeiras, e errando certa de 19% das mensagens de Spam e marcando elas como verdadeira.</w:t>
      </w:r>
      <w:r w:rsidR="00E11B1F">
        <w:rPr>
          <w:rFonts w:ascii="Arial" w:hAnsi="Arial" w:cs="Arial"/>
          <w:sz w:val="24"/>
          <w:szCs w:val="24"/>
        </w:rPr>
        <w:t xml:space="preserve"> </w:t>
      </w:r>
    </w:p>
    <w:p w14:paraId="55413344" w14:textId="23ECFDBB" w:rsidR="00E11B1F" w:rsidRDefault="00E11B1F" w:rsidP="004A4ED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certa forma, apesar do nosso modelo classificar algumas mensagens de Spam como verdadeiras, o mais importante, nesse cenário, é não classificar mensagens verdadeiras como Spam porque elas seriam mais difíceis de corrigir. E com os dados, vemos que a porcentagem de acerto de mensagens verdadeiras é muito alta, o que é um bom resultado.</w:t>
      </w:r>
    </w:p>
    <w:p w14:paraId="1E9C6420" w14:textId="516FC4A3" w:rsidR="00E11B1F" w:rsidRDefault="00E11B1F" w:rsidP="004A4ED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sobre a F-Medida, o que mais se diferencia é com relação a mensagens de Spam, a </w:t>
      </w:r>
      <w:proofErr w:type="spellStart"/>
      <w:r>
        <w:rPr>
          <w:rFonts w:ascii="Arial" w:hAnsi="Arial" w:cs="Arial"/>
          <w:sz w:val="24"/>
          <w:szCs w:val="24"/>
        </w:rPr>
        <w:t>Multi-Layer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>
        <w:rPr>
          <w:rFonts w:ascii="Arial" w:hAnsi="Arial" w:cs="Arial"/>
          <w:sz w:val="24"/>
          <w:szCs w:val="24"/>
        </w:rPr>
        <w:t xml:space="preserve"> teve uma acurácia de 3%~4% maior que os outros métodos, contudo, sua F-Medida foi superior de 11%-24%, o que é uma ótima melhoria que nos indica que ele está classificando bem não só as mensagens verdadeiras como as mensagens de spam.</w:t>
      </w:r>
    </w:p>
    <w:p w14:paraId="5F67D123" w14:textId="17BD9E64" w:rsidR="00E11B1F" w:rsidRDefault="00E11B1F" w:rsidP="004A4ED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fim, foi realizado um experimento usando validação cruzada para identificar o quanto afeta o nosso modelo a distribuição dos dados</w:t>
      </w:r>
      <w:r w:rsidR="00A0255C">
        <w:rPr>
          <w:rFonts w:ascii="Arial" w:hAnsi="Arial" w:cs="Arial"/>
          <w:sz w:val="24"/>
          <w:szCs w:val="24"/>
        </w:rPr>
        <w:t>. A validação cruzada consiste em particionar os dados, e ir realizando a predição e treinamento com algumas das partições e treinando com outras, de forma, a treinar toda o modelo com uma mistura muito uniforme de dados.</w:t>
      </w:r>
    </w:p>
    <w:p w14:paraId="60721341" w14:textId="43F70509" w:rsidR="00A0255C" w:rsidRDefault="00A0255C" w:rsidP="004A4ED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essa validação cruzada, foi usado o método de </w:t>
      </w:r>
      <w:proofErr w:type="spellStart"/>
      <w:r>
        <w:rPr>
          <w:rFonts w:ascii="Arial" w:hAnsi="Arial" w:cs="Arial"/>
          <w:sz w:val="24"/>
          <w:szCs w:val="24"/>
        </w:rPr>
        <w:t>ShuffleSplit</w:t>
      </w:r>
      <w:proofErr w:type="spellEnd"/>
      <w:r>
        <w:rPr>
          <w:rFonts w:ascii="Arial" w:hAnsi="Arial" w:cs="Arial"/>
          <w:sz w:val="24"/>
          <w:szCs w:val="24"/>
        </w:rPr>
        <w:t xml:space="preserve"> em conjunto com a função </w:t>
      </w:r>
      <w:proofErr w:type="spellStart"/>
      <w:r>
        <w:rPr>
          <w:rFonts w:ascii="Arial" w:hAnsi="Arial" w:cs="Arial"/>
          <w:sz w:val="24"/>
          <w:szCs w:val="24"/>
        </w:rPr>
        <w:t>cross_val_score</w:t>
      </w:r>
      <w:proofErr w:type="spellEnd"/>
      <w:r>
        <w:rPr>
          <w:rFonts w:ascii="Arial" w:hAnsi="Arial" w:cs="Arial"/>
          <w:sz w:val="24"/>
          <w:szCs w:val="24"/>
        </w:rPr>
        <w:t>, com 5 partições e uma divisão de 70-30 para dados de treino e teste, e os dados obtidos são os seguintes: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72"/>
        <w:gridCol w:w="2387"/>
        <w:gridCol w:w="1524"/>
        <w:gridCol w:w="2878"/>
      </w:tblGrid>
      <w:tr w:rsidR="00A0255C" w:rsidRPr="006F1B9B" w14:paraId="31C6FCE0" w14:textId="77777777" w:rsidTr="009E4D5A">
        <w:trPr>
          <w:trHeight w:val="300"/>
        </w:trPr>
        <w:tc>
          <w:tcPr>
            <w:tcW w:w="1254" w:type="pct"/>
            <w:noWrap/>
            <w:hideMark/>
          </w:tcPr>
          <w:p w14:paraId="3995B3EA" w14:textId="6820C5FE" w:rsidR="00A0255C" w:rsidRPr="006F1B9B" w:rsidRDefault="00A0255C" w:rsidP="009E4D5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Medidas</w:t>
            </w:r>
          </w:p>
        </w:tc>
        <w:tc>
          <w:tcPr>
            <w:tcW w:w="1317" w:type="pct"/>
            <w:noWrap/>
            <w:hideMark/>
          </w:tcPr>
          <w:p w14:paraId="3F23FDB0" w14:textId="77777777" w:rsidR="00A0255C" w:rsidRPr="006F1B9B" w:rsidRDefault="00A0255C" w:rsidP="009E4D5A">
            <w:pPr>
              <w:rPr>
                <w:rFonts w:ascii="Arial" w:eastAsia="Times New Roman" w:hAnsi="Arial" w:cs="Arial"/>
                <w:color w:val="000000"/>
              </w:rPr>
            </w:pPr>
            <w:r w:rsidRPr="006F1B9B">
              <w:rPr>
                <w:rFonts w:ascii="Arial" w:eastAsia="Times New Roman" w:hAnsi="Arial" w:cs="Arial"/>
                <w:color w:val="000000"/>
              </w:rPr>
              <w:t>Árvore de Decisão</w:t>
            </w:r>
          </w:p>
        </w:tc>
        <w:tc>
          <w:tcPr>
            <w:tcW w:w="841" w:type="pct"/>
            <w:noWrap/>
            <w:hideMark/>
          </w:tcPr>
          <w:p w14:paraId="62C80F12" w14:textId="77777777" w:rsidR="00A0255C" w:rsidRPr="006F1B9B" w:rsidRDefault="00A0255C" w:rsidP="009E4D5A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F1B9B">
              <w:rPr>
                <w:rFonts w:ascii="Arial" w:eastAsia="Times New Roman" w:hAnsi="Arial" w:cs="Arial"/>
                <w:color w:val="000000"/>
              </w:rPr>
              <w:t>Perceptron</w:t>
            </w:r>
            <w:proofErr w:type="spellEnd"/>
          </w:p>
        </w:tc>
        <w:tc>
          <w:tcPr>
            <w:tcW w:w="1588" w:type="pct"/>
            <w:noWrap/>
            <w:hideMark/>
          </w:tcPr>
          <w:p w14:paraId="2FF6FFFB" w14:textId="77777777" w:rsidR="00A0255C" w:rsidRPr="006F1B9B" w:rsidRDefault="00A0255C" w:rsidP="009E4D5A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F1B9B">
              <w:rPr>
                <w:rFonts w:ascii="Arial" w:eastAsia="Times New Roman" w:hAnsi="Arial" w:cs="Arial"/>
                <w:color w:val="000000"/>
              </w:rPr>
              <w:t>Multi-Layer</w:t>
            </w:r>
            <w:proofErr w:type="spellEnd"/>
            <w:r w:rsidRPr="006F1B9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F1B9B">
              <w:rPr>
                <w:rFonts w:ascii="Arial" w:eastAsia="Times New Roman" w:hAnsi="Arial" w:cs="Arial"/>
                <w:color w:val="000000"/>
              </w:rPr>
              <w:t>Perceptron</w:t>
            </w:r>
            <w:proofErr w:type="spellEnd"/>
          </w:p>
        </w:tc>
      </w:tr>
      <w:tr w:rsidR="00A0255C" w:rsidRPr="006F1B9B" w14:paraId="323BB215" w14:textId="77777777" w:rsidTr="009E4D5A">
        <w:trPr>
          <w:trHeight w:val="300"/>
        </w:trPr>
        <w:tc>
          <w:tcPr>
            <w:tcW w:w="1254" w:type="pct"/>
            <w:noWrap/>
          </w:tcPr>
          <w:p w14:paraId="7D298A57" w14:textId="338765FC" w:rsidR="00A0255C" w:rsidRDefault="00A0255C" w:rsidP="009E4D5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Acurácia</w:t>
            </w:r>
          </w:p>
        </w:tc>
        <w:tc>
          <w:tcPr>
            <w:tcW w:w="1317" w:type="pct"/>
            <w:noWrap/>
          </w:tcPr>
          <w:p w14:paraId="3DAD3540" w14:textId="1733FEC9" w:rsidR="00A0255C" w:rsidRPr="006F1B9B" w:rsidRDefault="006A0677" w:rsidP="009E4D5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94% </w:t>
            </w:r>
            <w:r>
              <w:rPr>
                <w:rFonts w:ascii="Arial" w:eastAsia="Times New Roman" w:hAnsi="Arial" w:cs="Arial"/>
                <w:color w:val="000000"/>
              </w:rPr>
              <w:t>±</w:t>
            </w:r>
            <w:r>
              <w:rPr>
                <w:rFonts w:ascii="Arial" w:eastAsia="Times New Roman" w:hAnsi="Arial" w:cs="Arial"/>
                <w:color w:val="000000"/>
              </w:rPr>
              <w:t xml:space="preserve"> 0%</w:t>
            </w:r>
          </w:p>
        </w:tc>
        <w:tc>
          <w:tcPr>
            <w:tcW w:w="841" w:type="pct"/>
            <w:noWrap/>
          </w:tcPr>
          <w:p w14:paraId="38E0A5A7" w14:textId="5DC24AB0" w:rsidR="00A0255C" w:rsidRPr="006F1B9B" w:rsidRDefault="00A0255C" w:rsidP="009E4D5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91% </w:t>
            </w:r>
            <w:r w:rsidR="006A0677">
              <w:rPr>
                <w:rFonts w:ascii="Arial" w:eastAsia="Times New Roman" w:hAnsi="Arial" w:cs="Arial"/>
                <w:color w:val="000000"/>
              </w:rPr>
              <w:t>±</w:t>
            </w:r>
            <w:r>
              <w:rPr>
                <w:rFonts w:ascii="Arial" w:eastAsia="Times New Roman" w:hAnsi="Arial" w:cs="Arial"/>
                <w:color w:val="000000"/>
              </w:rPr>
              <w:t xml:space="preserve"> 2%</w:t>
            </w:r>
          </w:p>
        </w:tc>
        <w:tc>
          <w:tcPr>
            <w:tcW w:w="1588" w:type="pct"/>
            <w:noWrap/>
          </w:tcPr>
          <w:p w14:paraId="1D3FC37F" w14:textId="5FED0151" w:rsidR="00A0255C" w:rsidRPr="006F1B9B" w:rsidRDefault="00A0255C" w:rsidP="009E4D5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96% </w:t>
            </w:r>
            <w:r w:rsidR="006A0677">
              <w:rPr>
                <w:rFonts w:ascii="Arial" w:eastAsia="Times New Roman" w:hAnsi="Arial" w:cs="Arial"/>
                <w:color w:val="000000"/>
              </w:rPr>
              <w:t>±</w:t>
            </w:r>
            <w:r w:rsidR="006A0677" w:rsidRPr="006A067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0%</w:t>
            </w:r>
          </w:p>
        </w:tc>
      </w:tr>
    </w:tbl>
    <w:p w14:paraId="7688FC3D" w14:textId="6C604B89" w:rsidR="00A0255C" w:rsidRDefault="00A0255C" w:rsidP="006A0677">
      <w:pPr>
        <w:rPr>
          <w:rFonts w:ascii="Arial" w:hAnsi="Arial" w:cs="Arial"/>
          <w:sz w:val="24"/>
          <w:szCs w:val="24"/>
        </w:rPr>
      </w:pPr>
    </w:p>
    <w:p w14:paraId="453EC28D" w14:textId="2826DF9F" w:rsidR="006A0677" w:rsidRDefault="006A0677" w:rsidP="004A4E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essas acurácias, vemos que a acurácia do método de Árvore de Decisão deu uma ligeira melhorada, de 93% para 94%, a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>
        <w:rPr>
          <w:rFonts w:ascii="Arial" w:hAnsi="Arial" w:cs="Arial"/>
          <w:sz w:val="24"/>
          <w:szCs w:val="24"/>
        </w:rPr>
        <w:t xml:space="preserve"> piorou em </w:t>
      </w:r>
      <w:proofErr w:type="gramStart"/>
      <w:r>
        <w:rPr>
          <w:rFonts w:ascii="Arial" w:hAnsi="Arial" w:cs="Arial"/>
          <w:sz w:val="24"/>
          <w:szCs w:val="24"/>
        </w:rPr>
        <w:t>1%</w:t>
      </w:r>
      <w:proofErr w:type="gramEnd"/>
      <w:r>
        <w:rPr>
          <w:rFonts w:ascii="Arial" w:hAnsi="Arial" w:cs="Arial"/>
          <w:sz w:val="24"/>
          <w:szCs w:val="24"/>
        </w:rPr>
        <w:t xml:space="preserve"> mas com um desvio de 2% e o </w:t>
      </w:r>
      <w:proofErr w:type="spellStart"/>
      <w:r>
        <w:rPr>
          <w:rFonts w:ascii="Arial" w:hAnsi="Arial" w:cs="Arial"/>
          <w:sz w:val="24"/>
          <w:szCs w:val="24"/>
        </w:rPr>
        <w:t>Multi-Layer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>
        <w:rPr>
          <w:rFonts w:ascii="Arial" w:hAnsi="Arial" w:cs="Arial"/>
          <w:sz w:val="24"/>
          <w:szCs w:val="24"/>
        </w:rPr>
        <w:t xml:space="preserve"> se manteve o mesmo.</w:t>
      </w:r>
    </w:p>
    <w:p w14:paraId="765D94A6" w14:textId="55C6B359" w:rsidR="006A0677" w:rsidRDefault="006A0677" w:rsidP="004A4E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Portanto, podemos ver que no nosso caso, acredito que pela quantidad</w:t>
      </w:r>
      <w:r w:rsidR="004A4ED2">
        <w:rPr>
          <w:rFonts w:ascii="Arial" w:hAnsi="Arial" w:cs="Arial"/>
          <w:sz w:val="24"/>
          <w:szCs w:val="24"/>
        </w:rPr>
        <w:t>e suficiente de amostras e uma divisão de 70-30, foi possível mitigar o problema da distribuição de dados.</w:t>
      </w:r>
    </w:p>
    <w:p w14:paraId="42DB4E53" w14:textId="1BA6E7F6" w:rsidR="004A4ED2" w:rsidRDefault="004A4ED2" w:rsidP="004A4E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um futuro trabalho, seria possível se aprofundar melhor ao utilizar o </w:t>
      </w:r>
      <w:proofErr w:type="spellStart"/>
      <w:r w:rsidRPr="00433057">
        <w:rPr>
          <w:rFonts w:ascii="Arial" w:hAnsi="Arial" w:cs="Arial"/>
          <w:sz w:val="24"/>
          <w:szCs w:val="24"/>
        </w:rPr>
        <w:t>LabelEncoder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3057">
        <w:rPr>
          <w:rFonts w:ascii="Arial" w:hAnsi="Arial" w:cs="Arial"/>
          <w:sz w:val="24"/>
          <w:szCs w:val="24"/>
        </w:rPr>
        <w:t>StandardScaler</w:t>
      </w:r>
      <w:proofErr w:type="spellEnd"/>
      <w:r>
        <w:rPr>
          <w:rFonts w:ascii="Arial" w:hAnsi="Arial" w:cs="Arial"/>
          <w:sz w:val="24"/>
          <w:szCs w:val="24"/>
        </w:rPr>
        <w:t xml:space="preserve"> não só para o </w:t>
      </w:r>
      <w:proofErr w:type="spellStart"/>
      <w:r>
        <w:rPr>
          <w:rFonts w:ascii="Arial" w:hAnsi="Arial" w:cs="Arial"/>
          <w:sz w:val="24"/>
          <w:szCs w:val="24"/>
        </w:rPr>
        <w:t>Multi-Layer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Perceptron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mas também para os outros métodos. Além disso, para o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>
        <w:rPr>
          <w:rFonts w:ascii="Arial" w:hAnsi="Arial" w:cs="Arial"/>
          <w:sz w:val="24"/>
          <w:szCs w:val="24"/>
        </w:rPr>
        <w:t xml:space="preserve">, aumentar também a quantidade de interações e para o </w:t>
      </w:r>
      <w:proofErr w:type="spellStart"/>
      <w:r>
        <w:rPr>
          <w:rFonts w:ascii="Arial" w:hAnsi="Arial" w:cs="Arial"/>
          <w:sz w:val="24"/>
          <w:szCs w:val="24"/>
        </w:rPr>
        <w:t>Multi-Layer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Perceptron</w:t>
      </w:r>
      <w:proofErr w:type="spellEnd"/>
      <w:r>
        <w:rPr>
          <w:rFonts w:ascii="Arial" w:hAnsi="Arial" w:cs="Arial"/>
          <w:sz w:val="24"/>
          <w:szCs w:val="24"/>
        </w:rPr>
        <w:t xml:space="preserve"> aumentar o número de camadas e </w:t>
      </w:r>
      <w:proofErr w:type="spellStart"/>
      <w:r>
        <w:rPr>
          <w:rFonts w:ascii="Arial" w:hAnsi="Arial" w:cs="Arial"/>
          <w:sz w:val="24"/>
          <w:szCs w:val="24"/>
        </w:rPr>
        <w:t>neuronios</w:t>
      </w:r>
      <w:proofErr w:type="spellEnd"/>
      <w:r>
        <w:rPr>
          <w:rFonts w:ascii="Arial" w:hAnsi="Arial" w:cs="Arial"/>
          <w:sz w:val="24"/>
          <w:szCs w:val="24"/>
        </w:rPr>
        <w:t xml:space="preserve"> para testar a possibilidade de uma melhoria devido a um tempo maior de treinamento e uma abstração melhor dos neurônios e camadas.</w:t>
      </w:r>
    </w:p>
    <w:p w14:paraId="6D1D7C2D" w14:textId="6DF52A6E" w:rsidR="00D311FC" w:rsidRDefault="00D311FC" w:rsidP="004A4E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Todo o código desse projeto, assim como os notebooks, podem</w:t>
      </w:r>
      <w:proofErr w:type="gramEnd"/>
      <w:r>
        <w:rPr>
          <w:rFonts w:ascii="Arial" w:hAnsi="Arial" w:cs="Arial"/>
          <w:sz w:val="24"/>
          <w:szCs w:val="24"/>
        </w:rPr>
        <w:t xml:space="preserve"> ser encontrados no link: </w:t>
      </w:r>
      <w:r w:rsidRPr="00D311FC">
        <w:rPr>
          <w:rFonts w:ascii="Arial" w:hAnsi="Arial" w:cs="Arial"/>
          <w:sz w:val="24"/>
          <w:szCs w:val="24"/>
        </w:rPr>
        <w:t>https://github.com/H4ad/h4ad.facens.artificial-inteligence.text-classification/</w:t>
      </w:r>
      <w:r>
        <w:rPr>
          <w:rFonts w:ascii="Arial" w:hAnsi="Arial" w:cs="Arial"/>
          <w:sz w:val="24"/>
          <w:szCs w:val="24"/>
        </w:rPr>
        <w:t>.</w:t>
      </w:r>
    </w:p>
    <w:p w14:paraId="7A63DCCD" w14:textId="77777777" w:rsidR="00A0255C" w:rsidRPr="00E11B1F" w:rsidRDefault="00A0255C" w:rsidP="004A4ED2">
      <w:pPr>
        <w:rPr>
          <w:rFonts w:ascii="Arial" w:hAnsi="Arial" w:cs="Arial"/>
          <w:sz w:val="24"/>
          <w:szCs w:val="24"/>
        </w:rPr>
      </w:pPr>
    </w:p>
    <w:p w14:paraId="0CC6A421" w14:textId="5DB6D1ED" w:rsidR="004A4ED2" w:rsidRDefault="004A4ED2">
      <w:r>
        <w:br w:type="page"/>
      </w:r>
    </w:p>
    <w:p w14:paraId="53217216" w14:textId="170CC075" w:rsidR="00C42B4D" w:rsidRPr="00C74F1A" w:rsidRDefault="00C42B4D" w:rsidP="00C42B4D">
      <w:pPr>
        <w:pStyle w:val="Ttulo2"/>
        <w:rPr>
          <w:lang w:val="en-US"/>
        </w:rPr>
      </w:pPr>
      <w:bookmarkStart w:id="7" w:name="_Toc88081447"/>
      <w:r w:rsidRPr="00C74F1A">
        <w:rPr>
          <w:lang w:val="en-US"/>
        </w:rPr>
        <w:t>REFERÊNCIAS</w:t>
      </w:r>
      <w:bookmarkEnd w:id="7"/>
    </w:p>
    <w:p w14:paraId="4522A02A" w14:textId="77777777" w:rsidR="00C42B4D" w:rsidRPr="00C74F1A" w:rsidRDefault="00C42B4D" w:rsidP="00C42B4D">
      <w:pPr>
        <w:rPr>
          <w:rFonts w:ascii="Arial" w:hAnsi="Arial" w:cs="Arial"/>
          <w:lang w:val="en-US"/>
        </w:rPr>
      </w:pPr>
    </w:p>
    <w:p w14:paraId="2F4B72E3" w14:textId="377BC9DA" w:rsidR="00AC4E23" w:rsidRPr="00567D33" w:rsidRDefault="001B634C" w:rsidP="00567D33">
      <w:pPr>
        <w:jc w:val="both"/>
        <w:rPr>
          <w:rFonts w:ascii="Arial" w:hAnsi="Arial" w:cs="Arial"/>
        </w:rPr>
      </w:pPr>
      <w:r w:rsidRPr="00567D33">
        <w:rPr>
          <w:rFonts w:ascii="Arial" w:hAnsi="Arial" w:cs="Arial"/>
        </w:rPr>
        <w:t xml:space="preserve">TEXT </w:t>
      </w:r>
      <w:proofErr w:type="spellStart"/>
      <w:r w:rsidRPr="00567D33">
        <w:rPr>
          <w:rFonts w:ascii="Arial" w:hAnsi="Arial" w:cs="Arial"/>
        </w:rPr>
        <w:t>Preprocessing</w:t>
      </w:r>
      <w:proofErr w:type="spellEnd"/>
      <w:r w:rsidRPr="00567D33">
        <w:rPr>
          <w:rFonts w:ascii="Arial" w:hAnsi="Arial" w:cs="Arial"/>
        </w:rPr>
        <w:t xml:space="preserve"> in Python: </w:t>
      </w:r>
      <w:proofErr w:type="spellStart"/>
      <w:r w:rsidRPr="00567D33">
        <w:rPr>
          <w:rFonts w:ascii="Arial" w:hAnsi="Arial" w:cs="Arial"/>
        </w:rPr>
        <w:t>Steps</w:t>
      </w:r>
      <w:proofErr w:type="spellEnd"/>
      <w:r w:rsidRPr="00567D33">
        <w:rPr>
          <w:rFonts w:ascii="Arial" w:hAnsi="Arial" w:cs="Arial"/>
        </w:rPr>
        <w:t xml:space="preserve">, Tools, </w:t>
      </w:r>
      <w:proofErr w:type="spellStart"/>
      <w:r w:rsidRPr="00567D33">
        <w:rPr>
          <w:rFonts w:ascii="Arial" w:hAnsi="Arial" w:cs="Arial"/>
        </w:rPr>
        <w:t>and</w:t>
      </w:r>
      <w:proofErr w:type="spellEnd"/>
      <w:r w:rsidRPr="00567D33">
        <w:rPr>
          <w:rFonts w:ascii="Arial" w:hAnsi="Arial" w:cs="Arial"/>
        </w:rPr>
        <w:t xml:space="preserve"> </w:t>
      </w:r>
      <w:proofErr w:type="spellStart"/>
      <w:r w:rsidRPr="00567D33">
        <w:rPr>
          <w:rFonts w:ascii="Arial" w:hAnsi="Arial" w:cs="Arial"/>
        </w:rPr>
        <w:t>Examples</w:t>
      </w:r>
      <w:proofErr w:type="spellEnd"/>
      <w:r w:rsidRPr="00567D33">
        <w:rPr>
          <w:rFonts w:ascii="Arial" w:hAnsi="Arial" w:cs="Arial"/>
        </w:rPr>
        <w:t>. [S. l.], 17 nov. 2021. Disponível em: https://medium.com/@datamonsters/text-preprocessing-in-python-steps-tools-and-examples-bf025f872908. Acesso em: 17 nov. 2021.</w:t>
      </w:r>
    </w:p>
    <w:p w14:paraId="22FB6F10" w14:textId="3DF84978" w:rsidR="001B634C" w:rsidRPr="00567D33" w:rsidRDefault="001B634C" w:rsidP="00567D33">
      <w:pPr>
        <w:jc w:val="both"/>
        <w:rPr>
          <w:rFonts w:ascii="Arial" w:hAnsi="Arial" w:cs="Arial"/>
          <w:shd w:val="clear" w:color="auto" w:fill="FFFFFF"/>
        </w:rPr>
      </w:pPr>
      <w:r w:rsidRPr="00567D33">
        <w:rPr>
          <w:rFonts w:ascii="Arial" w:hAnsi="Arial" w:cs="Arial"/>
          <w:shd w:val="clear" w:color="auto" w:fill="FFFFFF"/>
        </w:rPr>
        <w:t xml:space="preserve">PRECISÃO e </w:t>
      </w:r>
      <w:proofErr w:type="spellStart"/>
      <w:r w:rsidRPr="00567D33">
        <w:rPr>
          <w:rFonts w:ascii="Arial" w:hAnsi="Arial" w:cs="Arial"/>
          <w:shd w:val="clear" w:color="auto" w:fill="FFFFFF"/>
        </w:rPr>
        <w:t>revocação</w:t>
      </w:r>
      <w:proofErr w:type="spellEnd"/>
      <w:r w:rsidRPr="00567D33">
        <w:rPr>
          <w:rFonts w:ascii="Arial" w:hAnsi="Arial" w:cs="Arial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shd w:val="clear" w:color="auto" w:fill="FFFFFF"/>
        </w:rPr>
        <w:t>S. l.</w:t>
      </w:r>
      <w:r w:rsidRPr="00567D33">
        <w:rPr>
          <w:rFonts w:ascii="Arial" w:hAnsi="Arial" w:cs="Arial"/>
          <w:shd w:val="clear" w:color="auto" w:fill="FFFFFF"/>
        </w:rPr>
        <w:t>], 17 nov. 2021. Disponível em: https://pt.wikipedia.org/wiki/Precis%C3%A3o_e_revoca%C3%A7%C3%A3o. Acesso em: 17 nov. 2021.</w:t>
      </w:r>
    </w:p>
    <w:p w14:paraId="7927472C" w14:textId="641E821B" w:rsidR="001B634C" w:rsidRPr="00567D33" w:rsidRDefault="001B634C" w:rsidP="00567D33">
      <w:pPr>
        <w:jc w:val="both"/>
        <w:rPr>
          <w:rFonts w:ascii="Arial" w:hAnsi="Arial" w:cs="Arial"/>
        </w:rPr>
      </w:pPr>
      <w:r w:rsidRPr="00567D33">
        <w:rPr>
          <w:rFonts w:ascii="Arial" w:hAnsi="Arial" w:cs="Arial"/>
        </w:rPr>
        <w:t>O QUE é Inteligência artificial? Como funciona, exemplos e aplicações. [S. l.], 17 nov. 2021. Disponível em: https://www.totvs.com/blog/inovacoes/o-que-e-inteligencia-artificial/. Acesso em: 17 nov. 2021.</w:t>
      </w:r>
    </w:p>
    <w:p w14:paraId="01724291" w14:textId="1CE0AC7B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HTML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Entities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- HTML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symbols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- HTML characters.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https://www.devmedia.com.br/html-entities-html-symbols-html-characters/1011. Acesso em: 17 nov. 2021.</w:t>
      </w:r>
    </w:p>
    <w:p w14:paraId="7245B190" w14:textId="1409B3F8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IPYNB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import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another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ipynb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file.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https://stackoverflow.com/questions/20186344/ipynb-import-another-ipynb-file. Acesso em: 17 nov. 2021.</w:t>
      </w:r>
    </w:p>
    <w:p w14:paraId="5349E1B9" w14:textId="35656D22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SPAM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Text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Message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Classification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https://www.kaggle.com/team-ai/spam-text-message-classification. Acesso em: 17 nov. 2021.</w:t>
      </w:r>
    </w:p>
    <w:p w14:paraId="0F189456" w14:textId="34644FAF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PYTHON Machine Learning - Part </w:t>
      </w:r>
      <w:proofErr w:type="gramStart"/>
      <w:r w:rsidRPr="00567D33">
        <w:rPr>
          <w:rFonts w:ascii="Arial" w:hAnsi="Arial" w:cs="Arial"/>
          <w:color w:val="000000"/>
          <w:shd w:val="clear" w:color="auto" w:fill="FFFFFF"/>
        </w:rPr>
        <w:t>1 :</w:t>
      </w:r>
      <w:proofErr w:type="gram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Scikit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-Learn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Perceptron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| packtpub.com.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https://www.youtube.com/watch?v=oLane_Vh3CU. Acesso em: 17 nov. 2021.</w:t>
      </w:r>
    </w:p>
    <w:p w14:paraId="0751C538" w14:textId="218B0A6B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HOW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can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I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import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one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Jupyter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notebook into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another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https://stackoverflow.com/questions/50382248/how-can-i-import-one-jupyter-notebook-into-another. Acesso em: 17 nov. 2021.</w:t>
      </w:r>
    </w:p>
    <w:p w14:paraId="6E1B811C" w14:textId="58381718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>SKLEARN.LINEAR_MODEL.PERCEPTRON.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https://scikit-learn.org/stable/modules/generated/sklearn.linear_model.Perceptron.html. Acesso em: 17 nov. 2021.</w:t>
      </w:r>
    </w:p>
    <w:p w14:paraId="7ADAD74C" w14:textId="5E0B4D80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INTRODUÇÃO ao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Scikit-learn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- Parte 3: avaliando a qualidade do modelo via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cross-validation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http://computacaointeligente.com.br/outros/intro-sklearn-part-3/. Acesso em: 17 nov. 2021.</w:t>
      </w:r>
    </w:p>
    <w:p w14:paraId="72A91B43" w14:textId="4B9AC897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AVALIAÇÃO de modelos,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cross-validation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e data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leakage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http://computacaointeligente.com.br/conceitos/avaliando-performance-cross-validation/. Acesso em: 17 nov. 2021.</w:t>
      </w:r>
    </w:p>
    <w:p w14:paraId="0C0E1CDB" w14:textId="731B2A29" w:rsidR="001B634C" w:rsidRPr="00567D33" w:rsidRDefault="001B634C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>SKLEARN.NEURAL_NETWORK.MLPCLASSIFIER.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https://scikit-learn.org/stable/modules/generated/sklearn.neural_network.MLPClassifier.html#. Acesso em: 17 nov. 2021.</w:t>
      </w:r>
    </w:p>
    <w:p w14:paraId="742D5077" w14:textId="31563DA9" w:rsidR="00567D33" w:rsidRPr="00567D33" w:rsidRDefault="00567D33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DEEP Neural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Multilayer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Perceptron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(MLP)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with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Scikit-learn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https://towardsdatascience.com/deep-neural-multilayer-perceptron-mlp-with-scikit-learn-2698e77155e. Acesso em: 17 nov. 2021.</w:t>
      </w:r>
    </w:p>
    <w:p w14:paraId="54883AE2" w14:textId="25D3B635" w:rsidR="00567D33" w:rsidRPr="00567D33" w:rsidRDefault="00567D33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>NUMPY.CONCATENATE.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https://numpy.org/doc/stable/reference/generated/numpy.concatenate.html. Acesso em: 17 nov. 2021.</w:t>
      </w:r>
    </w:p>
    <w:p w14:paraId="13C378AA" w14:textId="77777777" w:rsidR="00567D33" w:rsidRPr="00567D33" w:rsidRDefault="00567D33" w:rsidP="00567D33">
      <w:pPr>
        <w:jc w:val="both"/>
        <w:rPr>
          <w:rFonts w:ascii="Arial" w:hAnsi="Arial" w:cs="Arial"/>
        </w:rPr>
      </w:pPr>
      <w:r w:rsidRPr="00567D33">
        <w:rPr>
          <w:rFonts w:ascii="Arial" w:hAnsi="Arial" w:cs="Arial"/>
        </w:rPr>
        <w:t>SKLEARN.NEURAL_NETWORK.MLPCLASSIFIER. [S. l.], 17 nov. 2021. Disponível em: https://docs.w3cub.com/scikit_learn/modules/generated/sklearn.neural_network.mlpclassifier#sklearn.neural_network.MLPClassifier.fit. Acesso em: 17 nov. 2021.</w:t>
      </w:r>
    </w:p>
    <w:p w14:paraId="4601CD38" w14:textId="70E2E017" w:rsidR="00567D33" w:rsidRPr="00567D33" w:rsidRDefault="00567D33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QUASI-NEWTON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method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https://en.wikipedia.org/wiki/Quasi-Newton_method. Acesso em: 17 nov. 2021.</w:t>
      </w:r>
    </w:p>
    <w:p w14:paraId="4ABBCCF0" w14:textId="0E675108" w:rsidR="00567D33" w:rsidRPr="00567D33" w:rsidRDefault="00567D33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A GENTLE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Introduction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Rectified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Linear Unit (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ReLU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>).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https://machinelearningmastery.com/rectified-linear-activation-function-for-deep-learning-neural-networks/. Acesso em: 17 nov. 2021.</w:t>
      </w:r>
    </w:p>
    <w:p w14:paraId="2C9C5C60" w14:textId="7F758CF8" w:rsidR="00567D33" w:rsidRPr="00567D33" w:rsidRDefault="00567D33" w:rsidP="00567D33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67D33">
        <w:rPr>
          <w:rFonts w:ascii="Arial" w:hAnsi="Arial" w:cs="Arial"/>
          <w:color w:val="000000"/>
          <w:shd w:val="clear" w:color="auto" w:fill="FFFFFF"/>
        </w:rPr>
        <w:t>SKLEARN.PREPROCESSING.ORDINALENCODER</w:t>
      </w:r>
      <w:proofErr w:type="gramEnd"/>
      <w:r w:rsidRPr="00567D33">
        <w:rPr>
          <w:rFonts w:ascii="Arial" w:hAnsi="Arial" w:cs="Arial"/>
          <w:color w:val="000000"/>
          <w:shd w:val="clear" w:color="auto" w:fill="FFFFFF"/>
        </w:rPr>
        <w:t>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https://scikit-learn.org/stable/modules/generated/sklearn.preprocessing.OrdinalEncoder.html. Acesso em: 17 nov. 2021.</w:t>
      </w:r>
    </w:p>
    <w:p w14:paraId="5BADFC1B" w14:textId="7FE90840" w:rsidR="00567D33" w:rsidRPr="00567D33" w:rsidRDefault="00567D33" w:rsidP="00567D33">
      <w:pPr>
        <w:jc w:val="both"/>
        <w:rPr>
          <w:rFonts w:ascii="Arial" w:hAnsi="Arial" w:cs="Arial"/>
          <w:highlight w:val="white"/>
        </w:rPr>
      </w:pPr>
      <w:r w:rsidRPr="00567D33">
        <w:rPr>
          <w:rFonts w:ascii="Arial" w:hAnsi="Arial" w:cs="Arial"/>
          <w:color w:val="000000"/>
          <w:shd w:val="clear" w:color="auto" w:fill="FFFFFF"/>
        </w:rPr>
        <w:t xml:space="preserve">3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Ways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Encode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Categorical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67D33">
        <w:rPr>
          <w:rFonts w:ascii="Arial" w:hAnsi="Arial" w:cs="Arial"/>
          <w:color w:val="000000"/>
          <w:shd w:val="clear" w:color="auto" w:fill="FFFFFF"/>
        </w:rPr>
        <w:t>Variables</w:t>
      </w:r>
      <w:proofErr w:type="spellEnd"/>
      <w:r w:rsidRPr="00567D33">
        <w:rPr>
          <w:rFonts w:ascii="Arial" w:hAnsi="Arial" w:cs="Arial"/>
          <w:color w:val="000000"/>
          <w:shd w:val="clear" w:color="auto" w:fill="FFFFFF"/>
        </w:rPr>
        <w:t xml:space="preserve"> for Deep Learning. [</w:t>
      </w:r>
      <w:r w:rsidRPr="00567D33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567D33">
        <w:rPr>
          <w:rFonts w:ascii="Arial" w:hAnsi="Arial" w:cs="Arial"/>
          <w:color w:val="000000"/>
          <w:shd w:val="clear" w:color="auto" w:fill="FFFFFF"/>
        </w:rPr>
        <w:t>], 17 nov. 2021. Disponível em: https://machinelearningmastery.com/how-to-prepare-categorical-data-for-deep-learning-in-python/. Acesso em: 17 nov. 2021.</w:t>
      </w:r>
    </w:p>
    <w:sectPr w:rsidR="00567D33" w:rsidRPr="00567D33">
      <w:pgSz w:w="11906" w:h="16838"/>
      <w:pgMar w:top="1701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AF71" w14:textId="77777777" w:rsidR="00E03766" w:rsidRDefault="00E03766">
      <w:pPr>
        <w:spacing w:after="0" w:line="240" w:lineRule="auto"/>
      </w:pPr>
      <w:r>
        <w:separator/>
      </w:r>
    </w:p>
  </w:endnote>
  <w:endnote w:type="continuationSeparator" w:id="0">
    <w:p w14:paraId="4609511F" w14:textId="77777777" w:rsidR="00E03766" w:rsidRDefault="00E0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D5EE5" w14:textId="77777777" w:rsidR="00AC4E23" w:rsidRDefault="00AC4E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F3E45A3" w14:textId="77777777" w:rsidR="00AC4E23" w:rsidRDefault="00AC4E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34EC" w14:textId="77777777" w:rsidR="00AC4E23" w:rsidRDefault="00AC4E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60131AE" w14:textId="77777777" w:rsidR="00AC4E23" w:rsidRDefault="00AC4E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C00A" w14:textId="77777777" w:rsidR="00AC4E23" w:rsidRDefault="00AD6C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6226">
      <w:rPr>
        <w:noProof/>
        <w:color w:val="000000"/>
      </w:rPr>
      <w:t>14</w:t>
    </w:r>
    <w:r>
      <w:rPr>
        <w:color w:val="000000"/>
      </w:rPr>
      <w:fldChar w:fldCharType="end"/>
    </w:r>
  </w:p>
  <w:p w14:paraId="2CD7094A" w14:textId="77777777" w:rsidR="00AC4E23" w:rsidRDefault="00AC4E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897F" w14:textId="77777777" w:rsidR="00AC4E23" w:rsidRDefault="00AD6C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563E">
      <w:rPr>
        <w:noProof/>
        <w:color w:val="000000"/>
      </w:rPr>
      <w:t>1</w:t>
    </w:r>
    <w:r>
      <w:rPr>
        <w:color w:val="000000"/>
      </w:rPr>
      <w:fldChar w:fldCharType="end"/>
    </w:r>
  </w:p>
  <w:p w14:paraId="249E972B" w14:textId="77777777" w:rsidR="00AC4E23" w:rsidRDefault="00AC4E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42E2" w14:textId="77777777" w:rsidR="00E03766" w:rsidRDefault="00E03766">
      <w:pPr>
        <w:spacing w:after="0" w:line="240" w:lineRule="auto"/>
      </w:pPr>
      <w:r>
        <w:separator/>
      </w:r>
    </w:p>
  </w:footnote>
  <w:footnote w:type="continuationSeparator" w:id="0">
    <w:p w14:paraId="5CB96DE2" w14:textId="77777777" w:rsidR="00E03766" w:rsidRDefault="00E03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5F5"/>
    <w:multiLevelType w:val="hybridMultilevel"/>
    <w:tmpl w:val="BCFA6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4221"/>
    <w:multiLevelType w:val="hybridMultilevel"/>
    <w:tmpl w:val="838C32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2E5E"/>
    <w:multiLevelType w:val="multilevel"/>
    <w:tmpl w:val="06BA5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5304F"/>
    <w:multiLevelType w:val="hybridMultilevel"/>
    <w:tmpl w:val="E084C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5E40"/>
    <w:multiLevelType w:val="hybridMultilevel"/>
    <w:tmpl w:val="29C25626"/>
    <w:lvl w:ilvl="0" w:tplc="D6D2B75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8696B"/>
    <w:multiLevelType w:val="hybridMultilevel"/>
    <w:tmpl w:val="E932C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4A9D"/>
    <w:multiLevelType w:val="hybridMultilevel"/>
    <w:tmpl w:val="69880B9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11807"/>
    <w:multiLevelType w:val="hybridMultilevel"/>
    <w:tmpl w:val="0E2E3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5660B"/>
    <w:multiLevelType w:val="hybridMultilevel"/>
    <w:tmpl w:val="FB688D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E23"/>
    <w:rsid w:val="0009341B"/>
    <w:rsid w:val="001B01CF"/>
    <w:rsid w:val="001B634C"/>
    <w:rsid w:val="001D676A"/>
    <w:rsid w:val="00240DD0"/>
    <w:rsid w:val="00251CAB"/>
    <w:rsid w:val="002E3CBE"/>
    <w:rsid w:val="003A5EE6"/>
    <w:rsid w:val="003A7912"/>
    <w:rsid w:val="00433057"/>
    <w:rsid w:val="004A4ED2"/>
    <w:rsid w:val="004E7908"/>
    <w:rsid w:val="00567D33"/>
    <w:rsid w:val="005D3152"/>
    <w:rsid w:val="00680A35"/>
    <w:rsid w:val="006A0677"/>
    <w:rsid w:val="006C0B37"/>
    <w:rsid w:val="006F1B9B"/>
    <w:rsid w:val="00933A29"/>
    <w:rsid w:val="0096636D"/>
    <w:rsid w:val="00A0255C"/>
    <w:rsid w:val="00A23CF1"/>
    <w:rsid w:val="00A3563E"/>
    <w:rsid w:val="00A61CB2"/>
    <w:rsid w:val="00A86226"/>
    <w:rsid w:val="00AC439B"/>
    <w:rsid w:val="00AC4E23"/>
    <w:rsid w:val="00AD1CEB"/>
    <w:rsid w:val="00AD6CC5"/>
    <w:rsid w:val="00B06CD7"/>
    <w:rsid w:val="00B302E4"/>
    <w:rsid w:val="00C22D88"/>
    <w:rsid w:val="00C331E3"/>
    <w:rsid w:val="00C42B4D"/>
    <w:rsid w:val="00C74F1A"/>
    <w:rsid w:val="00C83F8B"/>
    <w:rsid w:val="00C86683"/>
    <w:rsid w:val="00CB03B8"/>
    <w:rsid w:val="00D01B59"/>
    <w:rsid w:val="00D311FC"/>
    <w:rsid w:val="00D5480B"/>
    <w:rsid w:val="00D7111B"/>
    <w:rsid w:val="00DB4A90"/>
    <w:rsid w:val="00E015AF"/>
    <w:rsid w:val="00E03766"/>
    <w:rsid w:val="00E11B1F"/>
    <w:rsid w:val="00E40EEF"/>
    <w:rsid w:val="00EB1D2B"/>
    <w:rsid w:val="00F37EE9"/>
    <w:rsid w:val="00F62191"/>
    <w:rsid w:val="00F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2DE1"/>
  <w15:docId w15:val="{CCB1CF41-E8A0-47A6-A730-511C1404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55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mrio5">
    <w:name w:val="toc 5"/>
    <w:basedOn w:val="Normal"/>
    <w:next w:val="Normal"/>
    <w:autoRedefine/>
    <w:uiPriority w:val="39"/>
    <w:unhideWhenUsed/>
    <w:rsid w:val="00CB03B8"/>
    <w:pPr>
      <w:spacing w:after="100"/>
      <w:ind w:left="880"/>
    </w:pPr>
  </w:style>
  <w:style w:type="paragraph" w:styleId="Sumrio2">
    <w:name w:val="toc 2"/>
    <w:basedOn w:val="Normal"/>
    <w:next w:val="Normal"/>
    <w:autoRedefine/>
    <w:uiPriority w:val="39"/>
    <w:unhideWhenUsed/>
    <w:rsid w:val="00CB03B8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CB03B8"/>
    <w:pPr>
      <w:spacing w:after="100"/>
    </w:pPr>
  </w:style>
  <w:style w:type="character" w:styleId="Hyperlink">
    <w:name w:val="Hyperlink"/>
    <w:basedOn w:val="Fontepargpadro"/>
    <w:uiPriority w:val="99"/>
    <w:unhideWhenUsed/>
    <w:rsid w:val="00CB03B8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3B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5480B"/>
    <w:rPr>
      <w:rFonts w:ascii="Arial" w:eastAsia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DB4A9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23CF1"/>
    <w:pPr>
      <w:ind w:left="720"/>
      <w:contextualSpacing/>
    </w:pPr>
  </w:style>
  <w:style w:type="paragraph" w:styleId="SemEspaamento">
    <w:name w:val="No Spacing"/>
    <w:uiPriority w:val="1"/>
    <w:qFormat/>
    <w:rsid w:val="003A5EE6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B302E4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433057"/>
    <w:rPr>
      <w:color w:val="808080"/>
    </w:rPr>
  </w:style>
  <w:style w:type="table" w:styleId="Tabelacomgrade">
    <w:name w:val="Table Grid"/>
    <w:basedOn w:val="Tabelanormal"/>
    <w:uiPriority w:val="39"/>
    <w:rsid w:val="001D6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31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3976-C15A-4F65-B7FB-80D60127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1962</Words>
  <Characters>10595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 Sz Viny</dc:creator>
  <cp:lastModifiedBy>VINICIUS LOURENCO CLARO CARDOSO</cp:lastModifiedBy>
  <cp:revision>3</cp:revision>
  <cp:lastPrinted>2021-11-18T01:45:00Z</cp:lastPrinted>
  <dcterms:created xsi:type="dcterms:W3CDTF">2021-11-18T01:45:00Z</dcterms:created>
  <dcterms:modified xsi:type="dcterms:W3CDTF">2021-11-18T01:46:00Z</dcterms:modified>
</cp:coreProperties>
</file>