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dr hab. inż. Rafał Dreżewski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numPr>
          <w:ilvl w:val="0"/>
          <w:numId w:val="1000"/>
        </w:numPr>
      </w:pPr>
      <w:r>
        <w:t xml:space="preserve">2.1. Charakterystyka problemu i motywacja — 13</w:t>
      </w:r>
    </w:p>
    <w:p>
      <w:pPr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numPr>
          <w:ilvl w:val="0"/>
          <w:numId w:val="1000"/>
        </w:numPr>
      </w:pPr>
      <w:r>
        <w:t xml:space="preserve">2.3. Wizja systemu PhishGuard — 17</w:t>
      </w:r>
    </w:p>
    <w:p>
      <w:pPr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numPr>
          <w:ilvl w:val="0"/>
          <w:numId w:val="1000"/>
        </w:numPr>
      </w:pPr>
      <w:r>
        <w:t xml:space="preserve">3.1. Aktorzy i konteksty użycia — 21</w:t>
      </w:r>
    </w:p>
    <w:p>
      <w:pPr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numPr>
          <w:ilvl w:val="0"/>
          <w:numId w:val="1000"/>
        </w:numPr>
      </w:pPr>
      <w:r>
        <w:t xml:space="preserve">3.3. Wymagania niefunkcjonalne — 23</w:t>
      </w:r>
    </w:p>
    <w:p>
      <w:pPr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numPr>
          <w:ilvl w:val="0"/>
          <w:numId w:val="1000"/>
        </w:numPr>
      </w:pPr>
      <w:r>
        <w:t xml:space="preserve">4.1. Architektura systemu — 25</w:t>
      </w:r>
    </w:p>
    <w:p>
      <w:pPr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numPr>
          <w:ilvl w:val="0"/>
          <w:numId w:val="1000"/>
        </w:numPr>
      </w:pPr>
      <w:r>
        <w:t xml:space="preserve">4.3. Warstwa uczenia maszynowego — 28</w:t>
      </w:r>
    </w:p>
    <w:p>
      <w:pPr>
        <w:numPr>
          <w:ilvl w:val="0"/>
          <w:numId w:val="1000"/>
        </w:numPr>
      </w:pPr>
      <w:r>
        <w:t xml:space="preserve">4.3.1. Random Forest — 29</w:t>
      </w:r>
    </w:p>
    <w:p>
      <w:pPr>
        <w:numPr>
          <w:ilvl w:val="0"/>
          <w:numId w:val="1000"/>
        </w:numPr>
      </w:pPr>
      <w:r>
        <w:t xml:space="preserve">4.3.2. Support Vector Machine — 30</w:t>
      </w:r>
    </w:p>
    <w:p>
      <w:pPr>
        <w:numPr>
          <w:ilvl w:val="0"/>
          <w:numId w:val="1000"/>
        </w:numPr>
      </w:pPr>
      <w:r>
        <w:t xml:space="preserve">4.3.3. Multi-Layer Perceptron — 30</w:t>
      </w:r>
    </w:p>
    <w:p>
      <w:pPr>
        <w:numPr>
          <w:ilvl w:val="0"/>
          <w:numId w:val="1000"/>
        </w:numPr>
      </w:pPr>
      <w:r>
        <w:t xml:space="preserve">4.3.4. Gradient Boosting (XGBoost) — 31</w:t>
      </w:r>
    </w:p>
    <w:p>
      <w:pPr>
        <w:numPr>
          <w:ilvl w:val="0"/>
          <w:numId w:val="1000"/>
        </w:numPr>
      </w:pPr>
      <w:r>
        <w:t xml:space="preserve">4.3.5. Logistic Regression — 31</w:t>
      </w:r>
    </w:p>
    <w:p>
      <w:pPr>
        <w:numPr>
          <w:ilvl w:val="0"/>
          <w:numId w:val="1000"/>
        </w:numPr>
      </w:pPr>
      <w:r>
        <w:t xml:space="preserve">4.3.6. Gaussian Naive Bayes — 32</w:t>
      </w:r>
    </w:p>
    <w:p>
      <w:pPr>
        <w:numPr>
          <w:ilvl w:val="0"/>
          <w:numId w:val="1000"/>
        </w:numPr>
      </w:pPr>
      <w:r>
        <w:t xml:space="preserve">4.3.7. Decision Tree — 33</w:t>
      </w:r>
    </w:p>
    <w:p>
      <w:pPr>
        <w:numPr>
          <w:ilvl w:val="0"/>
          <w:numId w:val="1000"/>
        </w:numPr>
      </w:pPr>
      <w:r>
        <w:t xml:space="preserve">4.3.8. Zespoły klasyfikatorów — 33</w:t>
      </w:r>
    </w:p>
    <w:p>
      <w:pPr>
        <w:numPr>
          <w:ilvl w:val="0"/>
          <w:numId w:val="1000"/>
        </w:numPr>
      </w:pPr>
      <w:r>
        <w:t xml:space="preserve">4.3.9. Wykrywanie rozbieżności w zespole — 34</w:t>
      </w:r>
    </w:p>
    <w:p>
      <w:pPr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numPr>
          <w:ilvl w:val="0"/>
          <w:numId w:val="1000"/>
        </w:numPr>
      </w:pPr>
      <w:r>
        <w:t xml:space="preserve">4.4.1. Motywacja i krótki rys historyczny — 34</w:t>
      </w:r>
    </w:p>
    <w:p>
      <w:pPr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FirstParagraph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BodyText"/>
      </w:pPr>
      <w:r>
        <w:t xml:space="preserve">4.6. System probabilistyczny (klasyfikator bayesowski) — 40</w:t>
      </w:r>
    </w:p>
    <w:p>
      <w:pPr>
        <w:pStyle w:val="BodyText"/>
      </w:pPr>
      <w:r>
        <w:t xml:space="preserve">4.6.1. Twierdzenie Bayesa i jego zastosowanie do klasyfikacji — 40</w:t>
      </w:r>
    </w:p>
    <w:p>
      <w:pPr>
        <w:pStyle w:val="BodyText"/>
      </w:pPr>
      <w:r>
        <w:t xml:space="preserve">4.6.2. Wariant Gaussowski i kalibracja — 41</w:t>
      </w:r>
    </w:p>
    <w:p>
      <w:pPr>
        <w:pStyle w:val="BodyText"/>
      </w:pPr>
      <w:r>
        <w:t xml:space="preserve">4.6.3. Implementacja w projekcie — 42</w:t>
      </w:r>
    </w:p>
    <w:p>
      <w:pPr>
        <w:pStyle w:val="BodyText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BodyText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BodyText"/>
      </w:pPr>
      <w:r>
        <w:t xml:space="preserve">4.9. Aplikacja webowa demonstratora — 47</w:t>
      </w:r>
    </w:p>
    <w:p>
      <w:pPr>
        <w:pStyle w:val="BodyText"/>
      </w:pPr>
      <w:r>
        <w:t xml:space="preserve">4.9.1. Wybór technologii — 47</w:t>
      </w:r>
    </w:p>
    <w:p>
      <w:pPr>
        <w:pStyle w:val="SourceCode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FirstParagraph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numPr>
          <w:ilvl w:val="0"/>
          <w:numId w:val="1000"/>
        </w:numPr>
      </w:pPr>
      <w:r>
        <w:t xml:space="preserve">5.1. Metodyka ewaluacji — 53</w:t>
      </w:r>
    </w:p>
    <w:p>
      <w:pPr>
        <w:numPr>
          <w:ilvl w:val="0"/>
          <w:numId w:val="1000"/>
        </w:numPr>
      </w:pPr>
      <w:r>
        <w:t xml:space="preserve">5.2. Wyniki klasyfikatorów bazowych — 53</w:t>
      </w:r>
    </w:p>
    <w:p>
      <w:pPr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numPr>
          <w:ilvl w:val="0"/>
          <w:numId w:val="1000"/>
        </w:numPr>
      </w:pPr>
      <w:r>
        <w:t xml:space="preserve">5.4. Wyniki zespołów (ensembles) — 57</w:t>
      </w:r>
    </w:p>
    <w:p>
      <w:pPr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numPr>
          <w:ilvl w:val="0"/>
          <w:numId w:val="1000"/>
        </w:numPr>
      </w:pPr>
      <w:r>
        <w:t xml:space="preserve">5.6. Wyniki systemu wielowarstwowego — 58</w:t>
      </w:r>
    </w:p>
    <w:p>
      <w:pPr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FirstParagraph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BodyText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BodyText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BodyText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BodyText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BodyText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BodyText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BodyText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BodyText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BodyText"/>
      </w:pPr>
      <w:r>
        <w:t xml:space="preserve">2.4. Studium wykonalności i analiza zagrożeń</w:t>
      </w:r>
    </w:p>
    <w:p>
      <w:pPr>
        <w:pStyle w:val="BodyText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BodyText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BodyText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BodyText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BodyText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FirstParagraph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BodyText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BodyText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BodyText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FirstParagraph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Warstwa prezentacji │</w:t>
      </w:r>
      <w:r>
        <w:t xml:space="preserve"> </w:t>
      </w:r>
      <w:r>
        <w:t xml:space="preserve">│ Swagger UI · klienci HTTP (curl, Postman) · frontend /app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 H T T P / J S O N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logiki (FastAPI, Pydantic) │</w:t>
      </w:r>
      <w:r>
        <w:t xml:space="preserve"> </w:t>
      </w:r>
      <w:r>
        <w:t xml:space="preserve">│ /predict · /predict/ensemble · /predict/multi-paradigm │</w:t>
      </w:r>
      <w:r>
        <w:t xml:space="preserve"> </w:t>
      </w:r>
      <w:r>
        <w:t xml:space="preserve">│ /predict/email · /predict/email/file · /predict/sms · /health │</w:t>
      </w:r>
      <w:r>
        <w:t xml:space="preserve"> </w:t>
      </w:r>
      <w:r>
        <w:t xml:space="preserve">│ │</w:t>
      </w:r>
      <w:r>
        <w:t xml:space="preserve"> </w:t>
      </w:r>
      <w:r>
        <w:t xml:space="preserve">│ ┌────────────┐ ┌──────────────┐ ┌──────────────┐ ┌──────────────┐ │</w:t>
      </w:r>
      <w:r>
        <w:t xml:space="preserve"> </w:t>
      </w:r>
      <w:r>
        <w:t xml:space="preserve">│ │ Ekstrakcja │ │ Klasyfika- │ │ Algorytm │ │ Agregator │ │</w:t>
      </w:r>
      <w:r>
        <w:t xml:space="preserve"> </w:t>
      </w:r>
      <w:r>
        <w:t xml:space="preserve">│ │ cech │ │ tory ML + │ │ genetyczny │ │ paradygma - │ │</w:t>
      </w:r>
      <w:r>
        <w:t xml:space="preserve"> </w:t>
      </w:r>
      <w:r>
        <w:t xml:space="preserve">│ │ (URL/Email │ │ ensembles │ │ (DEAP) + │ │ tów (ML + │ │</w:t>
      </w:r>
      <w:r>
        <w:t xml:space="preserve"> </w:t>
      </w:r>
      <w:r>
        <w:t xml:space="preserve">│ │ /SMS/Text)│ │ (sklearn) │ │ MLflow │ │ Rules + │ │</w:t>
      </w:r>
      <w:r>
        <w:t xml:space="preserve"> </w:t>
      </w:r>
      <w:r>
        <w:t xml:space="preserve">│ │ │ │ │ │ │ │ Bayes) │ │</w:t>
      </w:r>
      <w:r>
        <w:t xml:space="preserve"> </w:t>
      </w:r>
      <w:r>
        <w:t xml:space="preserve">│ └────────────┘ └──────────────┘ └──────────────┘ └──────────────┘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danych │</w:t>
      </w:r>
      <w:r>
        <w:t xml:space="preserve"> </w:t>
      </w:r>
      <w:r>
        <w:t xml:space="preserve">│ models/*.joblib · data/ · cache/ · mlruns/ · phishing_rules.yaml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odyText"/>
      </w:pPr>
      <w: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BodyText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</w:pPr>
      <w: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BodyText"/>
      </w:pPr>
      <w:r>
        <w:t xml:space="preserve">d e f c a l c u l a t e _ e n t r o p y ( t e x t : s t r ) - &gt; f l o a t :</w:t>
      </w:r>
      <w:r>
        <w:t xml:space="preserve"> </w:t>
      </w:r>
      <w:r>
        <w:t xml:space="preserve">i f n o t t e x t :</w:t>
      </w:r>
      <w:r>
        <w:t xml:space="preserve"> </w:t>
      </w:r>
      <w:r>
        <w:t xml:space="preserve">r e t u r n 0 . 0</w:t>
      </w:r>
      <w:r>
        <w:t xml:space="preserve"> </w:t>
      </w:r>
      <w:r>
        <w:t xml:space="preserve">c o u n t s = C o u n t e r ( t e x t )</w:t>
      </w:r>
      <w:r>
        <w:t xml:space="preserve"> </w:t>
      </w:r>
      <w:r>
        <w:t xml:space="preserve">l e n g t h = l e n ( t e x t )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BodyText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BodyText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BodyText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BodyText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BodyText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BodyText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BodyText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BodyText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BodyText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BodyText"/>
      </w:pPr>
      <w:r>
        <w:t xml:space="preserve">e n s e m b l e = S t a c k i n g C l a s s i f i e r (</w:t>
      </w:r>
      <w:r>
        <w:t xml:space="preserve"> </w:t>
      </w:r>
      <w:r>
        <w:t xml:space="preserve">e s t i m a t o r s = e s t i m a t o r s ,</w:t>
      </w:r>
      <w:r>
        <w:t xml:space="preserve"> </w:t>
      </w:r>
      <w:r>
        <w:t xml:space="preserve">final_estimator=LogisticRegression(class_weight=</w:t>
      </w:r>
      <w:r>
        <w:t xml:space="preserve">‘balanced’</w:t>
      </w:r>
      <w:r>
        <w:t xml:space="preserve">,</w:t>
      </w:r>
      <w:r>
        <w:t xml:space="preserve"> </w:t>
      </w:r>
      <w:r>
        <w:t xml:space="preserve">max_iter=1000, random_state=42),</w:t>
      </w:r>
    </w:p>
    <w:p>
      <w:pPr>
        <w:pStyle w:val="SourceCode"/>
      </w:pP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  <w:r>
        <w:br/>
      </w:r>
      <w:r>
        <w:rPr>
          <w:rStyle w:val="VerbatimChar"/>
        </w:rPr>
        <w:t xml:space="preserve">s    t    a       c       k           _       m           e   t       h        o       d   =           '       a           u       t   o   '   ,</w:t>
      </w:r>
      <w:r>
        <w:br/>
      </w:r>
      <w:r>
        <w:rPr>
          <w:rStyle w:val="VerbatimChar"/>
        </w:rPr>
        <w:t xml:space="preserve">p     a       s       s       t           h           r       o       u        g       h       =           F           a       l       s   e   ,</w:t>
      </w:r>
      <w:r>
        <w:br/>
      </w:r>
      <w:r>
        <w:rPr>
          <w:rStyle w:val="VerbatimChar"/>
        </w:rPr>
        <w:t xml:space="preserve">n         _               j                       o               b                s               =                       -           1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BodyText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BodyText"/>
      </w:pPr>
      <w:r>
        <w:t xml:space="preserve">4.4. Optymalizacja ewolucyjna (algorytm genetyczny)</w:t>
      </w:r>
    </w:p>
    <w:p>
      <w:pPr>
        <w:pStyle w:val="BodyText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wrażliwa na zmienne kategorialne i dobór przestrzeni; w tym projekcie wartości kategorialne i tak mapowane są na indeksy (src/optimization/search_spaces.py). Algorytm genetyczny wybrano ze względu na naturalną obsługę mieszanych przestrzeni (całkowitych, ciągłych i kategorialnych) bez sztucznych przekształceń oraz prostą kontrolę kosztu obliczeń, a nie z powodu udowodnionej przewagi skuteczności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BodyText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” c l a s s i f i e r _ n a m e ” : ” l r ” ,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” f i t n e s s ” : 0 . 9 7 4 8 7 1 7 9 4 8 7 1 7 9 4 8 ,</w:t>
      </w:r>
      <w:r>
        <w:t xml:space="preserve"> </w:t>
      </w:r>
      <w:r>
        <w:t xml:space="preserve">” t i m e s t a m p ” : ” 2 0 2 6 - 0 2 - 1 1 2 3 : 5 2 : 4 2 ” ,</w:t>
      </w:r>
      <w:r>
        <w:t xml:space="preserve"> </w:t>
      </w:r>
      <w:r>
        <w:t xml:space="preserve">” m o d e l _ t y p e ” : ” g a _ o p t i m i z e d 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BodyText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- n a m e : s h o r t e n e d _ u r l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w e i g h t : 0 . 2 0</w:t>
      </w:r>
      <w:r>
        <w:t xml:space="preserve"> </w:t>
      </w:r>
      <w:r>
        <w:t xml:space="preserve">c a t e g o r y : u r l _ s t r u c t u r e</w:t>
      </w:r>
      <w:r>
        <w:t xml:space="preserve"> </w:t>
      </w:r>
      <w:r>
        <w:t xml:space="preserve">c o n d i t i o n :</w:t>
      </w:r>
      <w:r>
        <w:t xml:space="preserve"> </w:t>
      </w:r>
      <w:r>
        <w:t xml:space="preserve">t y p e : d o m a i n _ m a t c h</w:t>
      </w:r>
      <w:r>
        <w:t xml:space="preserve"> </w:t>
      </w:r>
      <w:r>
        <w:t xml:space="preserve">f e a t u r e : d o m a i n</w:t>
      </w:r>
      <w:r>
        <w:t xml:space="preserve"> </w:t>
      </w:r>
      <w:r>
        <w:t xml:space="preserve">d o m a i n s :</w:t>
      </w:r>
      <w:r>
        <w:t xml:space="preserve"> </w:t>
      </w:r>
      <w:r>
        <w:t xml:space="preserve">- b i t . l y</w:t>
      </w:r>
      <w:r>
        <w:t xml:space="preserve"> </w:t>
      </w:r>
      <w:r>
        <w:t xml:space="preserve">- t i n y u r l . c o m</w:t>
      </w:r>
      <w:r>
        <w:t xml:space="preserve"> </w:t>
      </w:r>
      <w:r>
        <w:t xml:space="preserve">- g o o . g l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                          o               w               .               l            y</w:t>
      </w:r>
      <w:r>
        <w:br/>
      </w:r>
      <w:r>
        <w:rPr>
          <w:rStyle w:val="VerbatimChar"/>
        </w:rPr>
        <w:t xml:space="preserve">     -                           i               s               .               g            d</w:t>
      </w:r>
      <w:r>
        <w:br/>
      </w: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</w:pPr>
      <w: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BodyText"/>
      </w:pPr>
      <w:r>
        <w:t xml:space="preserve">4.6. System probabilistyczny (klasyfikator bayesowski)</w:t>
      </w:r>
    </w:p>
    <w:p>
      <w:pPr>
        <w:pStyle w:val="BodyText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𝑃(𝑋 ∣ 𝐶) = ∏ 𝑃 (𝑥𝑖 ∣ 𝐶)</w:t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BodyText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BodyText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BodyText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BodyText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</w:pPr>
      <w: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BodyText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BodyText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BodyText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BodyText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BodyText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FirstParagraph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BodyText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BodyText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BodyText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BodyText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</w:pPr>
      <w:r>
        <w:t xml:space="preserve">Tabela 6. Wyniki zespołów klasyfikatorów na zbiorze testowym temporalnym.</w:t>
      </w:r>
    </w:p>
    <w:p>
      <w:pPr>
        <w:pStyle w:val="BodyText"/>
      </w:pP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BodyText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</w:pPr>
      <w:r>
        <w:t xml:space="preserve">Tabela 7. Wyniki modeli wyspecjalizowanych dla wiadomości e-mail i SMS.</w:t>
      </w:r>
    </w:p>
    <w:p>
      <w:pPr>
        <w:pStyle w:val="BodyText"/>
      </w:pP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BodyText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FirstParagraph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BodyText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BodyText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BodyText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BodyText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BodyText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BodyText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testowym;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31" w:name="X76524fbbc7d67c5c8a9c1febf3aee3aa1a15cb5"/>
    <w:p>
      <w:pPr>
        <w:pStyle w:val="Heading1"/>
      </w:pPr>
      <w:r>
        <w:t xml:space="preserve">Załącznik A — rysunki (rendery stron oryginału)</w:t>
      </w:r>
    </w:p>
    <w:p>
      <w:pPr>
        <w:pStyle w:val="BlockText"/>
      </w:pPr>
      <w:r>
        <w:t xml:space="preserve">Ekstrakcja tekstu nie zawiera grafiki, więc rysunki dołączono jako</w:t>
      </w:r>
      <w:r>
        <w:t xml:space="preserve"> </w:t>
      </w:r>
      <w:r>
        <w:t xml:space="preserve">rendery odpowiednich stron PDF. Przy finalnym składzie zastąp je</w:t>
      </w:r>
      <w:r>
        <w:t xml:space="preserve"> </w:t>
      </w:r>
      <w:r>
        <w:t xml:space="preserve">właściwymi, przyciętymi obrazami.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1. Architektura systemu (s. 25 oryginału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systemu (s. 25 oryginału).</w:t>
      </w:r>
    </w:p>
    <w:p>
      <w:pPr>
        <w:pStyle w:val="BodyText"/>
      </w:pPr>
      <w:r>
        <w:rPr>
          <w:i/>
          <w:iCs/>
        </w:rPr>
        <w:t xml:space="preserve">Rysunek A1. Architektura systemu (s. 25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2. Architektura / przepływ danych (s. 26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Architektura / przepływ danych (s. 26 oryginału).</w:t>
      </w:r>
    </w:p>
    <w:p>
      <w:pPr>
        <w:pStyle w:val="BodyText"/>
      </w:pPr>
      <w:r>
        <w:rPr>
          <w:i/>
          <w:iCs/>
        </w:rPr>
        <w:t xml:space="preserve">Rysunek A2. Architektura / przepływ danych (s. 26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3. Interfejs — zrzut ekranu (s. 48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4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48 oryginału).</w:t>
      </w:r>
    </w:p>
    <w:p>
      <w:pPr>
        <w:pStyle w:val="BodyText"/>
      </w:pPr>
      <w:r>
        <w:rPr>
          <w:i/>
          <w:iCs/>
        </w:rPr>
        <w:t xml:space="preserve">Rysunek A3. Interfejs — zrzut ekranu (s. 48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4. Interfejs — zrzut ekranu (s. 49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49 oryginału).</w:t>
      </w:r>
    </w:p>
    <w:p>
      <w:pPr>
        <w:pStyle w:val="BodyText"/>
      </w:pPr>
      <w:r>
        <w:rPr>
          <w:i/>
          <w:iCs/>
        </w:rPr>
        <w:t xml:space="preserve">Rysunek A4. Interfejs — zrzut ekranu (s. 49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5. Interfejs — zrzut ekranu (s. 50 oryginału)." title="" id="29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5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A5. Interfejs — zrzut ekranu (s. 50 oryginału).</w:t>
      </w:r>
    </w:p>
    <w:p>
      <w:pPr>
        <w:pStyle w:val="BodyText"/>
      </w:pPr>
      <w:r>
        <w:rPr>
          <w:i/>
          <w:iCs/>
        </w:rPr>
        <w:t xml:space="preserve">Rysunek A5. Interfejs — zrzut ekranu (s. 50 oryginału).</w:t>
      </w:r>
    </w:p>
    <w:bookmarkEnd w:id="31"/>
    <w:bookmarkStart w:id="32" w:name="X6aa2ea93f36e86d4a816f8245b4a3606ca86790"/>
    <w:p>
      <w:pPr>
        <w:pStyle w:val="Heading1"/>
      </w:pPr>
      <w:r>
        <w:t xml:space="preserve">Załącznik B — wybrane listingi kodu (czyste, z repozytorium)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Max entropy for 3 paradigms: log2(3) = 1.585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'phishing'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predictions.values()]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32"/>
    <w:sectPr>
      <w:footnotePr>
        <w:numRestart w:val="eachSect"/>
      </w:footnotePr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2026-10-01T11:39:40Z</dcterms:created>
  <dcterms:modified xsi:type="dcterms:W3CDTF">2026-10-01T11:39:40Z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