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8"/>
        </w:rPr>
        <w:t>KỊCH BẢN THUYẾT TRÌNH</w:t>
      </w:r>
    </w:p>
    <w:p>
      <w:pPr>
        <w:spacing w:after="40"/>
        <w:jc w:val="center"/>
      </w:pPr>
      <w:r>
        <w:rPr>
          <w:rFonts w:ascii="Arial" w:hAnsi="Arial"/>
          <w:b/>
          <w:sz w:val="26"/>
        </w:rPr>
        <w:t>Đề tài: Máy lấy số / gọi nhân viên hỗ trợ thông minh</w:t>
      </w:r>
    </w:p>
    <w:p>
      <w:pPr>
        <w:spacing w:after="140"/>
        <w:jc w:val="center"/>
      </w:pPr>
      <w:r>
        <w:rPr>
          <w:rFonts w:ascii="Arial" w:hAnsi="Arial"/>
          <w:i/>
          <w:sz w:val="19"/>
        </w:rPr>
        <w:t>Bản gợi ý lời nói theo từng slide – có thể chỉnh theo cách nói của nhóm</w:t>
      </w:r>
    </w:p>
    <w:tbl>
      <w:tblPr>
        <w:tblW w:type="auto" w:w="0"/>
        <w:tblLook w:firstColumn="1" w:firstRow="1" w:lastColumn="0" w:lastRow="0" w:noHBand="0" w:noVBand="1" w:val="04A0"/>
      </w:tblPr>
      <w:tblGrid>
        <w:gridCol w:w="10142"/>
      </w:tblGrid>
      <w:tr>
        <w:tc>
          <w:tcPr>
            <w:tcW w:type="dxa" w:w="10142"/>
            <w:vAlign w:val="center"/>
            <w:shd w:fill="EAF3FF"/>
          </w:tcPr>
          <w:p>
            <w:pPr>
              <w:spacing w:after="0"/>
            </w:pPr>
            <w:r>
              <w:rPr>
                <w:rFonts w:ascii="Arial" w:hAnsi="Arial"/>
                <w:sz w:val="18"/>
              </w:rPr>
              <w:t>Cách dùng: Không cần học thuộc nguyên văn. Mỗi slide chỉ cần nắm ý chính, nói tự nhiên trong khoảng 30–60 giây. Các thuật ngữ ACK, PENDING, ACKNOWLEDGED, RESOLVED và ESCALATED nên giữ thống nhất khi thuyết trình.</w:t>
            </w:r>
          </w:p>
        </w:tc>
      </w:tr>
    </w:tbl>
    <w:p>
      <w:pPr>
        <w:spacing w:before="180" w:after="40"/>
      </w:pPr>
      <w:r>
        <w:rPr>
          <w:rFonts w:ascii="Arial" w:hAnsi="Arial"/>
          <w:b/>
          <w:sz w:val="26"/>
        </w:rPr>
        <w:t>Slide 1 – Trang bìa</w:t>
      </w:r>
    </w:p>
    <w:p>
      <w:pPr>
        <w:spacing w:after="20"/>
      </w:pPr>
      <w:r>
        <w:rPr>
          <w:rFonts w:ascii="Arial" w:hAnsi="Arial"/>
          <w:b/>
          <w:sz w:val="20"/>
        </w:rPr>
        <w:t>Lời thuyết trình gợi ý:</w:t>
      </w:r>
    </w:p>
    <w:p>
      <w:pPr>
        <w:spacing w:after="20" w:line="240" w:lineRule="auto"/>
      </w:pPr>
      <w:r>
        <w:t>Em xin chào thầy/cô và các bạn. Nhóm em trình bày đề tài “Máy lấy số / gọi nhân viên hỗ trợ thông minh”. Ý tưởng chính của đề tài là sử dụng thiết bị IoT đặt tại từng quầy hoặc khu vực để khách hàng có thể gửi yêu cầu hỗ trợ nhanh chóng. Yêu cầu sau đó được tạo thành Ticket, đưa vào hàng đợi và hiển thị cho nhân viên xử lý. Ngoài việc quản lý thứ tự, hệ thống còn ghi nhận thời gian phản hồi và cảnh báo khi một yêu cầu chờ quá lâu.</w:t>
      </w:r>
    </w:p>
    <w:p>
      <w:pPr>
        <w:spacing w:after="20"/>
      </w:pPr>
      <w:r>
        <w:rPr>
          <w:rFonts w:ascii="Arial" w:hAnsi="Arial"/>
          <w:b/>
          <w:sz w:val="19"/>
        </w:rPr>
        <w:t xml:space="preserve">Câu chuyển: </w:t>
      </w:r>
      <w:r>
        <w:rPr>
          <w:rFonts w:ascii="Arial" w:hAnsi="Arial"/>
          <w:i/>
          <w:sz w:val="19"/>
        </w:rPr>
        <w:t>Trước tiên, nhóm em xin trình bày bài toán mà hệ thống hướng tới.</w:t>
      </w:r>
    </w:p>
    <w:p>
      <w:pPr>
        <w:spacing w:before="160" w:after="40"/>
      </w:pPr>
      <w:r>
        <w:rPr>
          <w:rFonts w:ascii="Arial" w:hAnsi="Arial"/>
          <w:b/>
          <w:sz w:val="26"/>
        </w:rPr>
        <w:t>Slide 2 – Bài toán xử lý</w:t>
      </w:r>
    </w:p>
    <w:p>
      <w:pPr>
        <w:spacing w:after="20"/>
      </w:pPr>
      <w:r>
        <w:rPr>
          <w:rFonts w:ascii="Arial" w:hAnsi="Arial"/>
          <w:b/>
          <w:sz w:val="20"/>
        </w:rPr>
        <w:t>Lời thuyết trình gợi ý:</w:t>
      </w:r>
    </w:p>
    <w:p>
      <w:pPr>
        <w:spacing w:after="20" w:line="240" w:lineRule="auto"/>
      </w:pPr>
      <w:r>
        <w:t>Trong cửa hàng hoặc khu vực dịch vụ, khi nhiều khách hàng cùng cần hỗ trợ thì yêu cầu rất dễ bị bỏ sót. Nhân viên cũng khó xác định ai cần được hỗ trợ trước, đặc biệt khi khách nằm ở nhiều quầy hoặc khu vực khác nhau. Bên cạnh đó, nếu chỉ xử lý bằng quan sát thủ công thì gần như không có dữ liệu về thời gian chờ, thời gian phản hồi hay trạng thái từng yêu cầu. Vì vậy, bài toán nhóm em đặt ra là xây dựng cơ chế tiếp nhận yêu cầu, tạo số Ticket, xếp hàng đợi và theo dõi quá trình xử lý một cách rõ ràng.</w:t>
      </w:r>
    </w:p>
    <w:p>
      <w:pPr>
        <w:spacing w:after="20"/>
      </w:pPr>
      <w:r>
        <w:rPr>
          <w:rFonts w:ascii="Arial" w:hAnsi="Arial"/>
          <w:b/>
          <w:sz w:val="19"/>
        </w:rPr>
        <w:t xml:space="preserve">Câu chuyển: </w:t>
      </w:r>
      <w:r>
        <w:rPr>
          <w:rFonts w:ascii="Arial" w:hAnsi="Arial"/>
          <w:i/>
          <w:sz w:val="19"/>
        </w:rPr>
        <w:t>Từ bài toán này, nhóm em xác định mục tiêu và phạm vi của hệ thống.</w:t>
      </w:r>
    </w:p>
    <w:p>
      <w:pPr>
        <w:spacing w:before="160" w:after="40"/>
      </w:pPr>
      <w:r>
        <w:rPr>
          <w:rFonts w:ascii="Arial" w:hAnsi="Arial"/>
          <w:b/>
          <w:sz w:val="26"/>
        </w:rPr>
        <w:t>Slide 3 – Mục tiêu &amp; phạm vi</w:t>
      </w:r>
    </w:p>
    <w:p>
      <w:pPr>
        <w:spacing w:after="20"/>
      </w:pPr>
      <w:r>
        <w:rPr>
          <w:rFonts w:ascii="Arial" w:hAnsi="Arial"/>
          <w:b/>
          <w:sz w:val="20"/>
        </w:rPr>
        <w:t>Lời thuyết trình gợi ý:</w:t>
      </w:r>
    </w:p>
    <w:p>
      <w:pPr>
        <w:spacing w:after="20" w:line="240" w:lineRule="auto"/>
      </w:pPr>
      <w:r>
        <w:t>Mục tiêu của hệ thống gồm năm bước chính. Đầu tiên, khách hàng nhấn nút tại khu vực cần hỗ trợ. ESP32 gửi yêu cầu lên hệ thống và kèm device_id để xác định vị trí của thiết bị, ví dụ Quầy A hoặc Khu điện tử. Backend tạo Ticket và đưa Ticket vào hàng đợi. Nhân viên xem Ticket trên Dashboard, tiếp nhận yêu cầu và đến đúng vị trí để hỗ trợ. Cuối cùng, khi xử lý xong, Ticket được đóng và hệ thống lưu lại thời gian phản hồi. Phạm vi của nhóm là xây dựng prototype đầy đủ bốn tầng IoT bằng mô phỏng, phần cứng thật là phần mở rộng nếu có điều kiện.</w:t>
      </w:r>
    </w:p>
    <w:p>
      <w:pPr>
        <w:spacing w:after="20"/>
      </w:pPr>
      <w:r>
        <w:rPr>
          <w:rFonts w:ascii="Arial" w:hAnsi="Arial"/>
          <w:b/>
          <w:sz w:val="19"/>
        </w:rPr>
        <w:t xml:space="preserve">Câu chuyển: </w:t>
      </w:r>
      <w:r>
        <w:rPr>
          <w:rFonts w:ascii="Arial" w:hAnsi="Arial"/>
          <w:i/>
          <w:sz w:val="19"/>
        </w:rPr>
        <w:t>Để thực hiện luồng này, hệ thống được tổ chức theo kiến trúc IoT bốn tầng.</w:t>
      </w:r>
    </w:p>
    <w:p>
      <w:pPr>
        <w:spacing w:before="160" w:after="40"/>
      </w:pPr>
      <w:r>
        <w:rPr>
          <w:rFonts w:ascii="Arial" w:hAnsi="Arial"/>
          <w:b/>
          <w:sz w:val="26"/>
        </w:rPr>
        <w:t>Slide 4 – Kiến trúc hệ thống 4 tầng</w:t>
      </w:r>
    </w:p>
    <w:p>
      <w:pPr>
        <w:spacing w:after="20"/>
      </w:pPr>
      <w:r>
        <w:rPr>
          <w:rFonts w:ascii="Arial" w:hAnsi="Arial"/>
          <w:b/>
          <w:sz w:val="20"/>
        </w:rPr>
        <w:t>Lời thuyết trình gợi ý:</w:t>
      </w:r>
    </w:p>
    <w:p>
      <w:pPr>
        <w:spacing w:after="20" w:line="240" w:lineRule="auto"/>
      </w:pPr>
      <w:r>
        <w:t>Hệ thống được chia thành bốn tầng. Tầng thứ nhất là Device, gồm ESP32, nút nhấn, OLED, LED và buzzer. Tầng thứ hai là Communication, sử dụng Wi-Fi và MQTT để truyền dữ liệu giữa thiết bị và hệ thống. Tầng thứ ba là Backend và Data, chịu trách nhiệm tạo Ticket, xác định vị trí từ device_id, quản lý Queue, State Machine và lưu dữ liệu. Tầng cuối cùng là Application, gồm Dashboard realtime và các kênh cảnh báo như Telegram hoặc Webhook. Điểm quan trọng là hệ thống không chỉ có luồng gửi dữ liệu lên mà còn có luồng phản hồi ngược xuống thiết bị.</w:t>
      </w:r>
    </w:p>
    <w:p>
      <w:pPr>
        <w:spacing w:after="20"/>
      </w:pPr>
      <w:r>
        <w:rPr>
          <w:rFonts w:ascii="Arial" w:hAnsi="Arial"/>
          <w:b/>
          <w:sz w:val="19"/>
        </w:rPr>
        <w:t xml:space="preserve">Câu chuyển: </w:t>
      </w:r>
      <w:r>
        <w:rPr>
          <w:rFonts w:ascii="Arial" w:hAnsi="Arial"/>
          <w:i/>
          <w:sz w:val="19"/>
        </w:rPr>
        <w:t>Tiếp theo là phần thiết bị và các cơ chế giúp việc gửi yêu cầu ổn định hơn.</w:t>
      </w:r>
    </w:p>
    <w:p>
      <w:pPr>
        <w:spacing w:before="160" w:after="40"/>
      </w:pPr>
      <w:r>
        <w:rPr>
          <w:rFonts w:ascii="Arial" w:hAnsi="Arial"/>
          <w:b/>
          <w:sz w:val="26"/>
        </w:rPr>
        <w:t>Slide 5 – Thiết bị &amp; cơ chế hoạt động</w:t>
      </w:r>
    </w:p>
    <w:p>
      <w:pPr>
        <w:spacing w:after="20"/>
      </w:pPr>
      <w:r>
        <w:rPr>
          <w:rFonts w:ascii="Arial" w:hAnsi="Arial"/>
          <w:b/>
          <w:sz w:val="20"/>
        </w:rPr>
        <w:t>Lời thuyết trình gợi ý:</w:t>
      </w:r>
    </w:p>
    <w:p>
      <w:pPr>
        <w:spacing w:after="20" w:line="240" w:lineRule="auto"/>
      </w:pPr>
      <w:r>
        <w:t>Ở tầng thiết bị, ESP32 là bộ xử lý trung tâm. Khách hàng nhấn nút để gửi yêu cầu, OLED dùng để hiển thị trạng thái, LED và buzzer dùng để phản hồi trực quan hoặc bằng âm thanh. Để tránh nút bấm bị nhiễu, nhóm sử dụng Debounce. Sau khi gửi một yêu cầu, Request Cooldown giúp tránh việc nhấn liên tục tạo nhiều Ticket giống nhau. Nếu mất kết nối, hệ thống có thể lưu tạm yêu cầu bằng LittleFS và gửi lại khi có mạng. Mỗi ESP32 có một device_id riêng và device_id này được ánh xạ với một quầy hoặc khu vực cụ thể.</w:t>
      </w:r>
    </w:p>
    <w:p>
      <w:pPr>
        <w:spacing w:after="20"/>
      </w:pPr>
      <w:r>
        <w:rPr>
          <w:rFonts w:ascii="Arial" w:hAnsi="Arial"/>
          <w:b/>
          <w:sz w:val="19"/>
        </w:rPr>
        <w:t xml:space="preserve">Câu chuyển: </w:t>
      </w:r>
      <w:r>
        <w:rPr>
          <w:rFonts w:ascii="Arial" w:hAnsi="Arial"/>
          <w:i/>
          <w:sz w:val="19"/>
        </w:rPr>
        <w:t>Sau khi thiết bị ghi nhận yêu cầu, dữ liệu sẽ đi qua toàn bộ hệ thống theo luồng sau.</w:t>
      </w:r>
    </w:p>
    <w:p>
      <w:pPr>
        <w:spacing w:before="160" w:after="40"/>
      </w:pPr>
      <w:r>
        <w:rPr>
          <w:rFonts w:ascii="Arial" w:hAnsi="Arial"/>
          <w:b/>
          <w:sz w:val="26"/>
        </w:rPr>
        <w:t>Slide 6 – Luồng dữ liệu &amp; xử lý yêu cầu</w:t>
      </w:r>
    </w:p>
    <w:p>
      <w:pPr>
        <w:spacing w:after="20"/>
      </w:pPr>
      <w:r>
        <w:rPr>
          <w:rFonts w:ascii="Arial" w:hAnsi="Arial"/>
          <w:b/>
          <w:sz w:val="20"/>
        </w:rPr>
        <w:t>Lời thuyết trình gợi ý:</w:t>
      </w:r>
    </w:p>
    <w:p>
      <w:pPr>
        <w:spacing w:after="20" w:line="240" w:lineRule="auto"/>
      </w:pPr>
      <w:r>
        <w:t>Khi khách hàng nhấn nút, ESP32 xử lý Debounce và Cooldown rồi publish yêu cầu qua MQTT. MQTT Broker chuyển message đến Backend. Backend kiểm tra yêu cầu, xác định vị trí từ device_id và tạo Ticket mới. Ticket được lưu vào cơ sở dữ liệu, sau đó trạng thái được đẩy realtime lên Dashboard để nhân viên nhìn thấy mà không cần tải lại trang. Do MQTT QoS 1 có cơ chế at-least-once nên message có thể được gửi lại; vì vậy Backend nên có cơ chế chống tạo Ticket trùng. Từ thời điểm Ticket được tạo, hệ thống bắt đầu theo dõi thời gian phản hồi.</w:t>
      </w:r>
    </w:p>
    <w:p>
      <w:pPr>
        <w:spacing w:after="20"/>
      </w:pPr>
      <w:r>
        <w:rPr>
          <w:rFonts w:ascii="Arial" w:hAnsi="Arial"/>
          <w:b/>
          <w:sz w:val="19"/>
        </w:rPr>
        <w:t xml:space="preserve">Câu chuyển: </w:t>
      </w:r>
      <w:r>
        <w:rPr>
          <w:rFonts w:ascii="Arial" w:hAnsi="Arial"/>
          <w:i/>
          <w:sz w:val="19"/>
        </w:rPr>
        <w:t>Khi đã được tạo, mỗi Ticket sẽ thay đổi trạng thái trong quá trình nhân viên xử lý.</w:t>
      </w:r>
    </w:p>
    <w:p>
      <w:pPr>
        <w:spacing w:before="160" w:after="40"/>
      </w:pPr>
      <w:r>
        <w:rPr>
          <w:rFonts w:ascii="Arial" w:hAnsi="Arial"/>
          <w:b/>
          <w:sz w:val="26"/>
        </w:rPr>
        <w:t>Slide 7 – Vòng đời Ticket &amp; thời gian phản hồi</w:t>
      </w:r>
    </w:p>
    <w:p>
      <w:pPr>
        <w:spacing w:after="20"/>
      </w:pPr>
      <w:r>
        <w:rPr>
          <w:rFonts w:ascii="Arial" w:hAnsi="Arial"/>
          <w:b/>
          <w:sz w:val="20"/>
        </w:rPr>
        <w:t>Lời thuyết trình gợi ý:</w:t>
      </w:r>
    </w:p>
    <w:p>
      <w:pPr>
        <w:spacing w:after="20" w:line="240" w:lineRule="auto"/>
      </w:pPr>
      <w:r>
        <w:t>Ticket mới được tạo có trạng thái PENDING, nghĩa là đang chờ nhân viên tiếp nhận. Khi nhân viên bấm Nhận hoặc ACK, Ticket chuyển sang ACKNOWLEDGED, tức là đã có người tiếp nhận và đang xử lý. Sau khi hỗ trợ xong, nhân viên đóng Ticket và trạng thái chuyển sang RESOLVED. Nếu Ticket ở trạng thái PENDING quá thời gian quy định mà chưa có người nhận thì hệ thống chuyển sang ESCALATED để phát cảnh báo. Thời gian phản hồi được tính từ thời điểm tạo Ticket đến thời điểm nhân viên ACK. Ngưỡng timeout có thể do nhóm quy định để phục vụ mô phỏng và kiểm thử.</w:t>
      </w:r>
    </w:p>
    <w:p>
      <w:pPr>
        <w:spacing w:after="20"/>
      </w:pPr>
      <w:r>
        <w:rPr>
          <w:rFonts w:ascii="Arial" w:hAnsi="Arial"/>
          <w:b/>
          <w:sz w:val="19"/>
        </w:rPr>
        <w:t xml:space="preserve">Câu chuyển: </w:t>
      </w:r>
      <w:r>
        <w:rPr>
          <w:rFonts w:ascii="Arial" w:hAnsi="Arial"/>
          <w:i/>
          <w:sz w:val="19"/>
        </w:rPr>
        <w:t>Các trạng thái và thời gian này sẽ được nhân viên theo dõi trực tiếp trên Dashboard.</w:t>
      </w:r>
    </w:p>
    <w:p>
      <w:pPr>
        <w:spacing w:before="160" w:after="40"/>
      </w:pPr>
      <w:r>
        <w:rPr>
          <w:rFonts w:ascii="Arial" w:hAnsi="Arial"/>
          <w:b/>
          <w:sz w:val="26"/>
        </w:rPr>
        <w:t>Slide 8 – Giám sát Realtime / Dashboard</w:t>
      </w:r>
    </w:p>
    <w:p>
      <w:pPr>
        <w:spacing w:after="20"/>
      </w:pPr>
      <w:r>
        <w:rPr>
          <w:rFonts w:ascii="Arial" w:hAnsi="Arial"/>
          <w:b/>
          <w:sz w:val="20"/>
        </w:rPr>
        <w:t>Lời thuyết trình gợi ý:</w:t>
      </w:r>
    </w:p>
    <w:p>
      <w:pPr>
        <w:spacing w:after="20" w:line="240" w:lineRule="auto"/>
      </w:pPr>
      <w:r>
        <w:t>Dashboard là nơi nhân viên theo dõi toàn bộ yêu cầu hỗ trợ theo thời gian thực. Mỗi Ticket hiển thị số Ticket, vị trí, thời gian tạo, thời gian chờ và trạng thái hiện tại. Nhân viên có thể bấm Nhận để ACK yêu cầu và sau khi hỗ trợ xong thì cập nhật hoàn tất. Các Ticket vượt quá ngưỡng chờ được đánh dấu rõ để nhân viên ưu tiên kiểm tra. Ngoài danh sách hàng đợi, Dashboard có thể hiển thị số lượng yêu cầu theo trạng thái, thời gian phản hồi trung bình và các thông báo realtime.</w:t>
      </w:r>
    </w:p>
    <w:p>
      <w:pPr>
        <w:spacing w:after="20"/>
      </w:pPr>
      <w:r>
        <w:rPr>
          <w:rFonts w:ascii="Arial" w:hAnsi="Arial"/>
          <w:b/>
          <w:sz w:val="19"/>
        </w:rPr>
        <w:t xml:space="preserve">Câu chuyển: </w:t>
      </w:r>
      <w:r>
        <w:rPr>
          <w:rFonts w:ascii="Arial" w:hAnsi="Arial"/>
          <w:i/>
          <w:sz w:val="19"/>
        </w:rPr>
        <w:t>Để chứng minh hệ thống hoạt động đúng, nhóm xây dựng kịch bản mô phỏng và nghiệm thu như sau.</w:t>
      </w:r>
    </w:p>
    <w:p>
      <w:pPr>
        <w:spacing w:before="160" w:after="40"/>
      </w:pPr>
      <w:r>
        <w:rPr>
          <w:rFonts w:ascii="Arial" w:hAnsi="Arial"/>
          <w:b/>
          <w:sz w:val="26"/>
        </w:rPr>
        <w:t>Slide 9 – Kịch bản mô phỏng &amp; Demo nghiệm thu</w:t>
      </w:r>
    </w:p>
    <w:p>
      <w:pPr>
        <w:spacing w:after="20"/>
      </w:pPr>
      <w:r>
        <w:rPr>
          <w:rFonts w:ascii="Arial" w:hAnsi="Arial"/>
          <w:b/>
          <w:sz w:val="20"/>
        </w:rPr>
        <w:t>Lời thuyết trình gợi ý:</w:t>
      </w:r>
    </w:p>
    <w:p>
      <w:pPr>
        <w:spacing w:after="20" w:line="240" w:lineRule="auto"/>
      </w:pPr>
      <w:r>
        <w:t>Kịch bản demo gồm ba phần. Thứ nhất, nhóm tạo từ hai đến ba yêu cầu tại các quầy hoặc khu vực khác nhau để kiểm tra việc tạo Ticket và xếp hàng. Thứ hai, nhân viên chọn một Ticket, bấm ACK, thực hiện hỗ trợ và đóng Ticket để kiểm tra chuỗi trạng thái PENDING, ACKNOWLEDGED và RESOLVED. Thứ ba, nhóm cố tình không nhận một Ticket để kiểm tra timeout; khi vượt ngưỡng, Ticket phải chuyển sang ESCALATED và xuất hiện cảnh báo trên Dashboard hoặc Telegram. Tiêu chí đạt là Queue đúng, trạng thái cập nhật đúng, đo được thời gian phản hồi và cơ chế cảnh báo hoạt động.</w:t>
      </w:r>
    </w:p>
    <w:p>
      <w:pPr>
        <w:spacing w:after="20"/>
      </w:pPr>
      <w:r>
        <w:rPr>
          <w:rFonts w:ascii="Arial" w:hAnsi="Arial"/>
          <w:b/>
          <w:sz w:val="19"/>
        </w:rPr>
        <w:t xml:space="preserve">Câu chuyển: </w:t>
      </w:r>
      <w:r>
        <w:rPr>
          <w:rFonts w:ascii="Arial" w:hAnsi="Arial"/>
          <w:i/>
          <w:sz w:val="19"/>
        </w:rPr>
        <w:t>Để hoàn thành các phần trên trong thời gian môn học, nhóm chia tiến độ thành năm giai đoạn.</w:t>
      </w:r>
    </w:p>
    <w:p>
      <w:pPr>
        <w:spacing w:before="160" w:after="40"/>
      </w:pPr>
      <w:r>
        <w:rPr>
          <w:rFonts w:ascii="Arial" w:hAnsi="Arial"/>
          <w:b/>
          <w:sz w:val="26"/>
        </w:rPr>
        <w:t>Slide 10 – Kế hoạch triển khai 10 tuần</w:t>
      </w:r>
    </w:p>
    <w:p>
      <w:pPr>
        <w:spacing w:after="20"/>
      </w:pPr>
      <w:r>
        <w:rPr>
          <w:rFonts w:ascii="Arial" w:hAnsi="Arial"/>
          <w:b/>
          <w:sz w:val="20"/>
        </w:rPr>
        <w:t>Lời thuyết trình gợi ý:</w:t>
      </w:r>
    </w:p>
    <w:p>
      <w:pPr>
        <w:spacing w:after="20" w:line="240" w:lineRule="auto"/>
      </w:pPr>
      <w:r>
        <w:t>Tiến độ được xây dựng bám theo milestone của môn học. W1 đến W2 tập trung phân tích bài toán, kiến trúc và dựng simulation thiết bị. W3 đến W4 hoàn thiện firmware và kết nối MQTT hai chiều. W5 đến W6 xây Queue, State Machine và Dashboard để hoàn thành đủ bốn tầng IoT. W7 đến W8 bổ sung business rules, timeout, cảnh báo và tích hợp End-to-End. W9 đến W10 tập trung kiểm thử, sửa lỗi, tài liệu hóa và Final Demo. Tổng thời lượng là 60 giờ trên mỗi sinh viên; simulation là bắt buộc, còn phần cứng vật lý là bonus.</w:t>
      </w:r>
    </w:p>
    <w:p>
      <w:pPr>
        <w:spacing w:after="20"/>
      </w:pPr>
      <w:r>
        <w:rPr>
          <w:rFonts w:ascii="Arial" w:hAnsi="Arial"/>
          <w:b/>
          <w:sz w:val="19"/>
        </w:rPr>
        <w:t xml:space="preserve">Câu chuyển: </w:t>
      </w:r>
      <w:r>
        <w:rPr>
          <w:rFonts w:ascii="Arial" w:hAnsi="Arial"/>
          <w:i/>
          <w:sz w:val="19"/>
        </w:rPr>
        <w:t>Song song với tiến độ, nhóm phân chia trách nhiệm theo từng phần nhưng vẫn cùng nắm toàn bộ kiến trúc.</w:t>
      </w:r>
    </w:p>
    <w:p>
      <w:pPr>
        <w:spacing w:before="160" w:after="40"/>
      </w:pPr>
      <w:r>
        <w:rPr>
          <w:rFonts w:ascii="Arial" w:hAnsi="Arial"/>
          <w:b/>
          <w:sz w:val="26"/>
        </w:rPr>
        <w:t>Slide 11 – Phân công thành viên</w:t>
      </w:r>
    </w:p>
    <w:p>
      <w:pPr>
        <w:spacing w:after="20"/>
      </w:pPr>
      <w:r>
        <w:rPr>
          <w:rFonts w:ascii="Arial" w:hAnsi="Arial"/>
          <w:b/>
          <w:sz w:val="20"/>
        </w:rPr>
        <w:t>Lời thuyết trình gợi ý:</w:t>
      </w:r>
    </w:p>
    <w:p>
      <w:pPr>
        <w:spacing w:after="20" w:line="240" w:lineRule="auto"/>
      </w:pPr>
      <w:r>
        <w:t>Nhóm chia công việc theo ba mảng chính. Thành viên thứ nhất phụ trách Device và Network, gồm ESP32, nút nhấn, OLED/LED/Buzzer, Wi-Fi và MQTT. Thành viên thứ hai phụ trách Middleware và Backend, gồm Queue, State Machine, quản lý Ticket và xử lý timeout hoặc escalation. Thành viên thứ ba phụ trách Application và Testing, gồm Dashboard, thao tác ACK/Close, cảnh báo và kiểm thử End-to-End. Tuy có phân công chính, tất cả thành viên đều tham gia tích hợp và phải hiểu toàn bộ luồng hệ thống để có thể trình bày và xử lý lỗi khi demo.</w:t>
      </w:r>
    </w:p>
    <w:p>
      <w:pPr>
        <w:spacing w:after="20"/>
      </w:pPr>
      <w:r>
        <w:rPr>
          <w:rFonts w:ascii="Arial" w:hAnsi="Arial"/>
          <w:b/>
          <w:sz w:val="19"/>
        </w:rPr>
        <w:t xml:space="preserve">Câu chuyển: </w:t>
      </w:r>
      <w:r>
        <w:rPr>
          <w:rFonts w:ascii="Arial" w:hAnsi="Arial"/>
          <w:i/>
          <w:sz w:val="19"/>
        </w:rPr>
        <w:t>Trong quá trình triển khai, nhóm cũng xác định trước một số rủi ro và cách xử lý.</w:t>
      </w:r>
    </w:p>
    <w:p>
      <w:pPr>
        <w:spacing w:before="160" w:after="40"/>
      </w:pPr>
      <w:r>
        <w:rPr>
          <w:rFonts w:ascii="Arial" w:hAnsi="Arial"/>
          <w:b/>
          <w:sz w:val="26"/>
        </w:rPr>
        <w:t>Slide 12 – Rủi ro &amp; phương án xử lý</w:t>
      </w:r>
    </w:p>
    <w:p>
      <w:pPr>
        <w:spacing w:after="20"/>
      </w:pPr>
      <w:r>
        <w:rPr>
          <w:rFonts w:ascii="Arial" w:hAnsi="Arial"/>
          <w:b/>
          <w:sz w:val="20"/>
        </w:rPr>
        <w:t>Lời thuyết trình gợi ý:</w:t>
      </w:r>
    </w:p>
    <w:p>
      <w:pPr>
        <w:spacing w:after="20" w:line="240" w:lineRule="auto"/>
      </w:pPr>
      <w:r>
        <w:t>Rủi ro đầu tiên là mất Wi-Fi hoặc MQTT, khiến yêu cầu chưa gửi được lên hệ thống. Hướng xử lý là tự động reconnect và có thể lưu tạm dữ liệu để gửi lại. Rủi ro thứ hai là người dùng nhấn nút nhiều lần, gây Ticket trùng; nhóm xử lý bằng Debounce và Request Cooldown. Rủi ro thứ ba là Ticket chờ quá lâu, khi đó hệ thống dùng timeout để chuyển sang ESCALATED và phát cảnh báo. Cuối cùng, nếu thiết bị mất kết nối, Dashboard cần có khả năng nhận biết trạng thái offline để người quản lý kiểm tra. Mục tiêu là hệ thống vẫn duy trì luồng xử lý ổn định trong các tình huống bất thường cơ bản.</w:t>
      </w:r>
    </w:p>
    <w:p>
      <w:pPr>
        <w:spacing w:after="20"/>
      </w:pPr>
      <w:r>
        <w:rPr>
          <w:rFonts w:ascii="Arial" w:hAnsi="Arial"/>
          <w:b/>
          <w:sz w:val="19"/>
        </w:rPr>
        <w:t xml:space="preserve">Câu chuyển: </w:t>
      </w:r>
      <w:r>
        <w:rPr>
          <w:rFonts w:ascii="Arial" w:hAnsi="Arial"/>
          <w:i/>
          <w:sz w:val="19"/>
        </w:rPr>
        <w:t>Sau phiên bản prototype, hệ thống vẫn có nhiều hướng để mở rộng khi triển khai thực tế.</w:t>
      </w:r>
    </w:p>
    <w:p>
      <w:pPr>
        <w:spacing w:before="160" w:after="40"/>
      </w:pPr>
      <w:r>
        <w:rPr>
          <w:rFonts w:ascii="Arial" w:hAnsi="Arial"/>
          <w:b/>
          <w:sz w:val="26"/>
        </w:rPr>
        <w:t>Slide 13 – Hướng phát triển</w:t>
      </w:r>
    </w:p>
    <w:p>
      <w:pPr>
        <w:spacing w:after="20"/>
      </w:pPr>
      <w:r>
        <w:rPr>
          <w:rFonts w:ascii="Arial" w:hAnsi="Arial"/>
          <w:b/>
          <w:sz w:val="20"/>
        </w:rPr>
        <w:t>Lời thuyết trình gợi ý:</w:t>
      </w:r>
    </w:p>
    <w:p>
      <w:pPr>
        <w:spacing w:after="20" w:line="240" w:lineRule="auto"/>
      </w:pPr>
      <w:r>
        <w:t>Trong tương lai, hệ thống có thể mở rộng để quản lý nhiều ESP32 tại nhiều quầy hoặc nhiều khu vực khác nhau. Khi lượng Ticket tăng, cơ sở dữ liệu có thể được nâng cấp để đảm bảo hiệu năng và lưu trữ lâu dài. Hệ thống cũng có thể bổ sung tài khoản và phân quyền cho nhân viên, quản lý hoặc quản trị viên. Ngoài ra, dữ liệu lịch sử có thể dùng để tạo báo cáo về số lượng yêu cầu, thời gian chờ trung bình và khu vực có nhiều yêu cầu nhất. Mục tiêu là đưa hệ thống từ mô phỏng sang một giải pháp có khả năng triển khai thực tế.</w:t>
      </w:r>
    </w:p>
    <w:p>
      <w:pPr>
        <w:spacing w:after="20"/>
      </w:pPr>
      <w:r>
        <w:rPr>
          <w:rFonts w:ascii="Arial" w:hAnsi="Arial"/>
          <w:b/>
          <w:sz w:val="19"/>
        </w:rPr>
        <w:t xml:space="preserve">Câu chuyển: </w:t>
      </w:r>
      <w:r>
        <w:rPr>
          <w:rFonts w:ascii="Arial" w:hAnsi="Arial"/>
          <w:i/>
          <w:sz w:val="19"/>
        </w:rPr>
        <w:t>Trên đây là toàn bộ nội dung chính của đề tài.</w:t>
      </w:r>
    </w:p>
    <w:p>
      <w:pPr>
        <w:spacing w:before="160" w:after="40"/>
      </w:pPr>
      <w:r>
        <w:rPr>
          <w:rFonts w:ascii="Arial" w:hAnsi="Arial"/>
          <w:b/>
          <w:sz w:val="26"/>
        </w:rPr>
        <w:t>Slide 14 – Kết luận / Cảm ơn / Q&amp;A</w:t>
      </w:r>
    </w:p>
    <w:p>
      <w:pPr>
        <w:spacing w:after="20"/>
      </w:pPr>
      <w:r>
        <w:rPr>
          <w:rFonts w:ascii="Arial" w:hAnsi="Arial"/>
          <w:b/>
          <w:sz w:val="20"/>
        </w:rPr>
        <w:t>Lời thuyết trình gợi ý:</w:t>
      </w:r>
    </w:p>
    <w:p>
      <w:pPr>
        <w:spacing w:after="20" w:line="240" w:lineRule="auto"/>
      </w:pPr>
      <w:r>
        <w:t>Tóm lại, đề tài hướng tới việc xây dựng một hệ thống giúp khách hàng gửi yêu cầu hỗ trợ đơn giản bằng nút bấm, sau đó tạo Ticket, quản lý hàng đợi, xác định vị trí, theo dõi trạng thái và đo thời gian phản hồi của nhân viên. Hệ thống được triển khai theo kiến trúc IoT bốn tầng và có cơ chế cảnh báo khi Ticket chờ quá thời gian. Nhóm em xin cảm ơn thầy/cô và các bạn đã lắng nghe. Nhóm em xin sẵn sàng trả lời các câu hỏi.</w:t>
      </w:r>
    </w:p>
    <w:sectPr w:rsidR="00FC693F" w:rsidRPr="0006063C" w:rsidSect="00034616">
      <w:footerReference w:type="default" r:id="rId9"/>
      <w:pgSz w:w="12240" w:h="15840"/>
      <w:pgMar w:top="822" w:right="1049" w:bottom="822"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Kịch bản thuyết trình – Máy lấy số / gọi nhân viên hỗ trợ thông minh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