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a6c5f1346b3040cf"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3f46afea782b4458"/>
                    <a:stretch>
                      <a:fillRect/>
                    </a:stretch>
                  </pic:blipFill>
                  <pic:spPr>
                    <a:xfrm>
                      <a:off x="0" y="0"/>
                      <a:ext cx="7560000" cy="10692000"/>
                    </a:xfrm>
                    <a:prstGeom prst="rect"/>
                  </pic:spPr>
                </pic:pic>
              </a:graphicData>
            </a:graphic>
          </wp:anchor>
        </w:drawing>
      </w:r>
    </w:p>
    <w:p>
      <w:pPr>
        <w:spacing w:before="3600"/>
      </w:pPr>
      <w:r/>
    </w:p>
    <w:p>
      <w:pPr>
        <w:spacing w:after="200"/>
        <w:jc w:val="center"/>
      </w:pPr>
      <w:r>
        <w:rPr>
          <w:color w:val="f7fafc"/>
          <w:spacing w:val="30"/>
          <w:sz w:val="28"/>
        </w:rPr>
        <w:t>I.U.T. NICE - COTE D'AZUR</w:t>
      </w:r>
    </w:p>
    <w:p>
      <w:pPr>
        <w:spacing w:after="600"/>
        <w:jc w:val="center"/>
      </w:pPr>
      <w:r>
        <w:rPr>
          <w:color w:val="a0aec0"/>
          <w:spacing w:val="20"/>
          <w:sz w:val="24"/>
        </w:rPr>
        <w:t>Departement Genie Electrique et Informatique Industrielle (GEII)</w:t>
      </w:r>
    </w:p>
    <w:p>
      <w:pPr>
        <w:spacing w:after="120"/>
        <w:jc w:val="center"/>
      </w:pPr>
      <w:r>
        <w:rPr>
          <w:b/>
          <w:color w:val="d69e2e"/>
          <w:spacing w:val="40"/>
          <w:sz w:val="56"/>
        </w:rPr>
        <w:t>Etude d'un banc de calibration automatique</w:t>
      </w:r>
    </w:p>
    <w:p>
      <w:pPr>
        <w:spacing w:after="400"/>
        <w:jc w:val="center"/>
      </w:pPr>
      <w:r>
        <w:rPr>
          <w:color w:val="f7fafc"/>
          <w:sz w:val="32"/>
        </w:rPr>
        <w:t>Clefs dynamometriques Mt Alpha V1+</w:t>
      </w:r>
    </w:p>
    <w:p>
      <w:pPr>
        <w:spacing w:before="200" w:after="400"/>
        <w:jc w:val="center"/>
      </w:pPr>
      <w:r>
        <w:rPr>
          <w:color w:val="d69e2e"/>
          <w:sz w:val="28"/>
        </w:rPr>
        <w:t>________________________________________</w:t>
      </w:r>
    </w:p>
    <w:p>
      <w:pPr>
        <w:spacing w:after="800"/>
        <w:jc w:val="center"/>
      </w:pPr>
      <w:r>
        <w:rPr>
          <w:color w:val="a0aec0"/>
          <w:sz w:val="24"/>
        </w:rPr>
        <w:t>Rapport de Stage de deuxieme annee de BUT GEII</w:t>
      </w:r>
    </w:p>
    <w:p>
      <w:pPr>
        <w:spacing w:after="120"/>
        <w:jc w:val="center"/>
      </w:pPr>
      <w:r>
        <w:rPr>
          <w:b/>
          <w:color w:val="f7fafc"/>
          <w:sz w:val="28"/>
        </w:rPr>
        <w:t>Presente par : MOUSSA Hamza</w:t>
      </w:r>
    </w:p>
    <w:p>
      <w:pPr>
        <w:spacing w:after="80"/>
        <w:jc w:val="center"/>
      </w:pPr>
      <w:r>
        <w:rPr>
          <w:color w:val="a0aec0"/>
          <w:sz w:val="22"/>
        </w:rPr>
        <w:t>Entreprise : ONE-TOO - Carros (06)</w:t>
      </w:r>
    </w:p>
    <w:p>
      <w:pPr>
        <w:spacing w:after="80"/>
        <w:jc w:val="center"/>
      </w:pPr>
      <w:r>
        <w:rPr>
          <w:color w:val="a0aec0"/>
          <w:sz w:val="22"/>
        </w:rPr>
        <w:t>Maitre de stage : M. MARCHETTI Jean-Marc</w:t>
      </w:r>
    </w:p>
    <w:p>
      <w:pPr>
        <w:spacing w:after="400"/>
        <w:jc w:val="center"/>
      </w:pPr>
      <w:r>
        <w:rPr>
          <w:color w:val="a0aec0"/>
          <w:sz w:val="22"/>
        </w:rPr>
        <w:t>Tuteur IUT : Mme GENOUD Sandrine</w:t>
      </w:r>
    </w:p>
    <w:p>
      <w:pPr>
        <w:spacing w:before="600"/>
        <w:jc w:val="center"/>
      </w:pPr>
      <w:r>
        <w:rPr>
          <w:b/>
          <w:color w:val="d69e2e"/>
          <w:sz w:val="24"/>
        </w:rPr>
        <w:t>Annee 2025-2026</w:t>
      </w:r>
    </w:p>
    <w:p>
      <w:pPr>
        <w:sectPr>
          <w:type w:val="nextPage"/>
          <w:pgSz w:w="11906" w:h="16838"/>
          <w:pgMar w:top="0" w:right="0" w:bottom="0" w:left="0" w:header="0" w:footer="0"/>
          <w:titlePg/>
        </w:sectPr>
      </w:pPr>
    </w:p>
    <w:p>
      <w:pPr>
        <w:pStyle w:val="Heading1"/>
      </w:pPr>
      <w:r>
        <w:t>Table des matieres</w:t>
      </w:r>
      <w:bookmarkStart w:name="_Toc000" w:id="1"/>
      <w:bookmarkEnd w:id="1"/>
    </w:p>
    <w:p>
      <w:r>
        <w:fldChar w:fldCharType="begin"/>
      </w:r>
      <w:r>
        <w:instrText xml:space="preserve"> TOC \o "1-3" \h \z \u </w:instrText>
      </w:r>
      <w:r>
        <w:fldChar w:fldCharType="separate"/>
      </w:r>
    </w:p>
    <w:p>
      <w:pPr>
        <w:pStyle w:val="TOC1"/>
      </w:pPr>
      <w:r>
        <w:t>Remerciements</w:t>
      </w:r>
      <w:r>
        <w:tab/>
      </w:r>
      <w:r>
        <w:t>1</w:t>
      </w:r>
    </w:p>
    <w:p>
      <w:pPr>
        <w:pStyle w:val="TOC1"/>
      </w:pPr>
      <w:r>
        <w:t>Introduction</w:t>
      </w:r>
      <w:r>
        <w:tab/>
      </w:r>
      <w:r>
        <w:t>2</w:t>
      </w:r>
    </w:p>
    <w:p>
      <w:pPr>
        <w:pStyle w:val="TOC1"/>
      </w:pPr>
      <w:r>
        <w:t>Presentation de l'entreprise ONE-TOO</w:t>
      </w:r>
      <w:r>
        <w:tab/>
      </w:r>
      <w:r>
        <w:t>3</w:t>
      </w:r>
    </w:p>
    <w:p>
      <w:pPr>
        <w:pStyle w:val="TOC1"/>
      </w:pPr>
      <w:r>
        <w:t>Contexte du projet et problematique</w:t>
      </w:r>
      <w:r>
        <w:tab/>
      </w:r>
      <w:r>
        <w:t>4</w:t>
      </w:r>
    </w:p>
    <w:p>
      <w:pPr>
        <w:pStyle w:val="TOC1"/>
      </w:pPr>
      <w:r>
        <w:t>Analyse de l'existant et cahier des charges</w:t>
      </w:r>
      <w:r>
        <w:tab/>
      </w:r>
      <w:r>
        <w:t>6</w:t>
      </w:r>
    </w:p>
    <w:p>
      <w:pPr>
        <w:pStyle w:val="TOC1"/>
      </w:pPr>
      <w:r>
        <w:t>Analyse fonctionnelle du futur banc</w:t>
      </w:r>
      <w:r>
        <w:tab/>
      </w:r>
      <w:r>
        <w:t>8</w:t>
      </w:r>
    </w:p>
    <w:p>
      <w:pPr>
        <w:pStyle w:val="TOC1"/>
      </w:pPr>
      <w:r>
        <w:t>Etude technique et architecture</w:t>
      </w:r>
      <w:r>
        <w:tab/>
      </w:r>
      <w:r>
        <w:t>10</w:t>
      </w:r>
    </w:p>
    <w:p>
      <w:pPr>
        <w:pStyle w:val="TOC1"/>
      </w:pPr>
      <w:r>
        <w:t>Fonctionnement du systeme automatisé</w:t>
      </w:r>
      <w:r>
        <w:tab/>
      </w:r>
      <w:r>
        <w:t>13</w:t>
      </w:r>
    </w:p>
    <w:p>
      <w:pPr>
        <w:pStyle w:val="TOC1"/>
      </w:pPr>
      <w:r>
        <w:t>Performances, gains et rentabilite</w:t>
      </w:r>
      <w:r>
        <w:tab/>
      </w:r>
      <w:r>
        <w:t>15</w:t>
      </w:r>
    </w:p>
    <w:p>
      <w:pPr>
        <w:pStyle w:val="TOC1"/>
      </w:pPr>
      <w:r>
        <w:t>Bilan du stage et competences developpees</w:t>
      </w:r>
      <w:r>
        <w:tab/>
      </w:r>
      <w:r>
        <w:t>17</w:t>
      </w:r>
    </w:p>
    <w:p>
      <w:pPr>
        <w:pStyle w:val="TOC1"/>
      </w:pPr>
      <w:r>
        <w:t>Conclusion generale</w:t>
      </w:r>
      <w:r>
        <w:tab/>
      </w:r>
      <w:r>
        <w:t>19</w:t>
      </w:r>
    </w:p>
    <w:p>
      <w:pPr>
        <w:pStyle w:val="TOC1"/>
      </w:pPr>
      <w:r>
        <w:t>Annexe A — Tableau des Entrees/Sorties API</w:t>
      </w:r>
      <w:r>
        <w:tab/>
      </w:r>
      <w:r>
        <w:t>20</w:t>
      </w:r>
    </w:p>
    <w:p>
      <w:pPr>
        <w:pStyle w:val="TOC1"/>
      </w:pPr>
      <w:r>
        <w:t>Annexe B — Architecture logicielle</w:t>
      </w:r>
      <w:r>
        <w:tab/>
      </w:r>
      <w:r>
        <w:t>21</w:t>
      </w:r>
    </w:p>
    <w:p>
      <w:r>
        <w:fldChar w:fldCharType="end"/>
      </w:r>
    </w:p>
    <w:p>
      <w:pPr>
        <w:sectPr>
          <w:type w:val="nextPage"/>
          <w:pgSz w:w="11906" w:h="16838"/>
          <w:pgMar w:top="1800" w:right="1440" w:bottom="1440" w:left="1440" w:header="720" w:footer="720"/>
        </w:sectPr>
      </w:pPr>
    </w:p>
    <w:p>
      <w:pPr>
        <w:pStyle w:val="Heading1"/>
      </w:pPr>
      <w:r>
        <w:t>Remerciements</w:t>
      </w:r>
      <w:bookmarkStart w:name="_Toc001" w:id="2"/>
      <w:bookmarkEnd w:id="2"/>
    </w:p>
    <w:p>
      <w:pPr>
        <w:ind w:firstLine="480"/>
      </w:pPr>
      <w:r>
        <w:t>Je tiens d'abord a remercier l'entreprise ONE-TOO de m'avoir accueilli pendant ces dix semaines de stage. C'etait ma premiere vraie immersion en milieu industriel, et ca m'a ouvert les yeux sur pas mal d'aspects concrets du metier d'automaticien.</w:t>
      </w:r>
    </w:p>
    <w:p>
      <w:pPr>
        <w:ind w:firstLine="480"/>
      </w:pPr>
      <w:r>
        <w:t>Un grand merci a mon maitre de stage, Monsieur Jean-Marc Marchetti, pour sa patience et sa pedagogie. Il a su me guider sans me donner les reponses toutes faites, ce qui m'a force a reflechir par moi-meme et a progresser plus vite que je ne l'aurais imagine. Ses explications sur la partie automatisme et sur la norme ISO 6789 m'ont particulierement marque.</w:t>
      </w:r>
    </w:p>
    <w:p>
      <w:pPr>
        <w:ind w:firstLine="480"/>
      </w:pPr>
      <w:r>
        <w:t>Je remercie aussi Madame Michelle Cimelli de m'avoir confie ce projet de banc de calibration, ainsi qu'Arnaud pour son aide technique au quotidien. Sans ses conseils sur la mecanique et le cablage, j'aurais surement perdu pas mal de temps.</w:t>
      </w:r>
    </w:p>
    <w:p>
      <w:pPr>
        <w:ind w:firstLine="480"/>
      </w:pPr>
      <w:r>
        <w:t>Enfin, merci a toute l'equipe de ONE-TOO pour l'accueil, les pauses cafe et les discussions qui m'ont permis de decouvrir le fonctionnement d'une PME industrielle de l'interieur.</w:t>
      </w:r>
    </w:p>
    <w:p>
      <w:pPr>
        <w:pStyle w:val="Heading1"/>
      </w:pPr>
      <w:r>
        <w:t>Introduction</w:t>
      </w:r>
      <w:bookmarkStart w:name="_Toc002" w:id="3"/>
      <w:bookmarkEnd w:id="3"/>
    </w:p>
    <w:p>
      <w:pPr>
        <w:ind w:firstLine="480"/>
      </w:pPr>
      <w:r>
        <w:t>En deuxieme annee de BUT GEII a l'IUT de Nice, le stage represente un moment cle : c'est l'occasion de quitter les salles de TP et de se confronter a des projets reels, avec leurs contraintes, leurs imprevus et leurs objectifs concrets. C'est dans cette optique que j'ai integre l'entreprise ONE-TOO, situee a Carros dans les Alpes-Maritimes, pour une duree de dix semaines.</w:t>
      </w:r>
    </w:p>
    <w:p>
      <w:pPr>
        <w:ind w:firstLine="480"/>
      </w:pPr>
      <w:r>
        <w:t>ONE-TOO est une PME industrielle qui existe depuis 1971 et qui travaille autour de trois domaines : l'automatisme, la mecanique et la metrologie. L'entreprise developpe notamment des cles dynamometriques intelligentes de la gamme Mt Alpha V1+, utilisees dans l'aeronautique, l'automobile et d'autres secteurs exigeants. Ces outils ont besoin d'etre verifies et calibres regulierement pour rester conformes a la norme ISO 6789-1:2017.</w:t>
      </w:r>
    </w:p>
    <w:p>
      <w:pPr>
        <w:ind w:firstLine="480"/>
      </w:pPr>
      <w:r>
        <w:t>Le probleme ? Le banc de calibration actuel est entierement manuel. Ca prend du temps, ca depend de l'operateur, et ca laisse place aux erreurs humaines. Mon stage consistait donc a participer a l'etude et a la conception d'un banc de calibration automatise, plus rapide, plus fiable et conforme aux normes.</w:t>
      </w:r>
    </w:p>
    <w:p>
      <w:pPr>
        <w:ind w:firstLine="480"/>
      </w:pPr>
      <w:r>
        <w:t>Dans ce rapport, je vais presenter l'entreprise, analyser le besoin et l'existant, detailler la demarche fonctionnelle et technique que j'ai suivie, expliquer le fonctionnement du futur banc, et finir par un bilan de ce que j'ai appris pendant ces deux mois et demi.</w:t>
      </w:r>
    </w:p>
    <w:p>
      <w:pPr>
        <w:pStyle w:val="Heading1"/>
      </w:pPr>
      <w:r>
        <w:t>Presentation de l'entreprise ONE-TOO</w:t>
      </w:r>
      <w:bookmarkStart w:name="_Toc003" w:id="4"/>
      <w:bookmarkEnd w:id="4"/>
    </w:p>
    <w:p>
      <w:pPr>
        <w:ind w:firstLine="480"/>
      </w:pPr>
      <w:r>
        <w:t>ONE-TOO est installee a Carros, juste au nord de Nice, dans une zone industrielle qui regroupe pas mal de PME specialisees. Avec une quinzaine de salaries, c'est une structure a taille humaine ou on connait tout le monde et ou les echanges sont directs. Pas de grandes hierarchies ici : si j'avais une question, j'allais voir la personne concernee directement.</w:t>
      </w:r>
    </w:p>
    <w:p>
      <w:pPr>
        <w:ind w:firstLine="480"/>
      </w:pPr>
      <w:r>
        <w:t>L'entreprise est specialisée dans trois domaines qui, au final, se recoupent pas mal :</w:t>
      </w:r>
    </w:p>
    <w:p>
      <w:pPr>
        <w:spacing w:after="80"/>
        <w:ind w:left="720" w:hanging="360"/>
      </w:pPr>
      <w:r>
        <w:t>• L'automatisme : conception de systemes pilotes par API, interfaces operateur, supervision ;</w:t>
      </w:r>
    </w:p>
    <w:p>
      <w:pPr>
        <w:spacing w:after="80"/>
        <w:ind w:left="720" w:hanging="360"/>
      </w:pPr>
      <w:r>
        <w:t>• La mecanique : machines speciales, bancs de test, outillages ;</w:t>
      </w:r>
    </w:p>
    <w:p>
      <w:pPr>
        <w:spacing w:after="80"/>
        <w:ind w:left="720" w:hanging="360"/>
      </w:pPr>
      <w:r>
        <w:t>• La metrologie : cles dynamometriques, capteurs de couple, instrumentation de precision.</w:t>
      </w:r>
    </w:p>
    <w:p>
      <w:pPr>
        <w:ind w:firstLine="480"/>
      </w:pPr>
      <w:r>
        <w:t>Les cles Mt Alpha V1+ sont le produit phare de l'entreprise. Ce sont des cles electroniques qui integrent un affichage LED, un vibreur, un signal sonore et une communication sans fil (Bluetooth ou WiFi selon les modeles). Leur prix varie entre 2500 et 3500 euros, et elles visent un marche industriel ou la precision du couple de serrage est critique.</w:t>
      </w:r>
    </w:p>
    <w:p>
      <w:pPr>
        <w:ind w:firstLine="480"/>
      </w:pPr>
      <w:r>
        <w:t>L'entreprise est certifiee ISO 9001 et ISO 6789-1:2017, ce qui garantit la qualite des processus et la fiabilite des outils de mesure. C'est justement cette norme ISO 6789 qui encadre la calibration des cles et qui a structure une grande partie de mon projet.</w:t>
      </w:r>
    </w:p>
    <w:p>
      <w:pPr>
        <w:pStyle w:val="Heading1"/>
      </w:pPr>
      <w:r>
        <w:t>Contexte du projet et problematique</w:t>
      </w:r>
      <w:bookmarkStart w:name="_Toc004" w:id="5"/>
      <w:bookmarkEnd w:id="5"/>
    </w:p>
    <w:p>
      <w:pPr>
        <w:pStyle w:val="Heading2"/>
      </w:pPr>
      <w:r>
        <w:t>Role des cles dynamometriques en industrie</w:t>
      </w:r>
    </w:p>
    <w:p>
      <w:pPr>
        <w:ind w:firstLine="480"/>
      </w:pPr>
      <w:r>
        <w:t>Dans l'industrie, serrer une vis avec le bon couple, c'est pas juste une question de sensation. Un couple trop faible, et la vis se desserre avec les vibrations. Un couple trop fort, et on endommage la piece, on arrondit le filetage, ou on cree des contraintes qui vont provoquer des fissures. Dans l'aeronautique ou l'automobile, ca peut devenir un probleme de securite.</w:t>
      </w:r>
    </w:p>
    <w:p>
      <w:pPr>
        <w:ind w:firstLine="480"/>
      </w:pPr>
      <w:r>
        <w:t>Les cles dynamometriques Mt Alpha V1+ servent exactement a ca : appliquer un couple controle et mesure. Comme ce sont des outils electroniques, ils peuvent deriver dans le temps. D'ou la necessite de les calibrer regulierement pour verifier qu'ils affichent bien la valeur reelle du couple applique.</w:t>
      </w:r>
    </w:p>
    <w:p>
      <w:pPr>
        <w:pStyle w:val="Heading2"/>
      </w:pPr>
      <w:r>
        <w:t>La norme ISO 6789-1:2017</w:t>
      </w:r>
    </w:p>
    <w:p>
      <w:pPr>
        <w:ind w:firstLine="480"/>
      </w:pPr>
      <w:r>
        <w:t>La norme ISO 6789-1:2017 definit precisement comment doit se derouler une calibration. Elle impose des points de mesure a 20%, 60% et 100% de la plage de couple, des conditions d'essai controlees (temperature, stabilisation), des tolerances d'erreur autorisees, et une traçabilite complete des resultats. Sans ca, la calibration n'a pas de valeur officielle.</w:t>
      </w:r>
    </w:p>
    <w:p>
      <w:pPr>
        <w:ind w:firstLine="480"/>
      </w:pPr>
      <w:r>
        <w:t>J'ai du prendre le temps de lire et comprendre cette norme au debut du stage, et honnetement, c'etait un peu indigeste au premier abord. Mais une fois qu'on a saisi la logique — precharge, montee progressive, stabilisation, mesure, comparaison aux tolerances — tout le reste du projet s'est construit autour de ces contraintes.</w:t>
      </w:r>
    </w:p>
    <w:p>
      <w:pPr>
        <w:pStyle w:val="Heading2"/>
      </w:pPr>
      <w:r>
        <w:t>Le banc actuel et ses limites</w:t>
      </w:r>
    </w:p>
    <w:p>
      <w:pPr>
        <w:ind w:firstLine="480"/>
      </w:pPr>
      <w:r>
        <w:t>Aujourd'hui, la calibration se fait sur un banc manuel qui existe depuis plusieurs annees. Le processus est simple a comprendre mais long a executer :</w:t>
      </w:r>
    </w:p>
    <w:p>
      <w:pPr>
        <w:spacing w:after="80"/>
        <w:ind w:left="720" w:hanging="360"/>
      </w:pPr>
      <w:r>
        <w:t>• Montage de la cle sur le banc et reglage manuel de la butee (~1h) ;</w:t>
      </w:r>
    </w:p>
    <w:p>
      <w:pPr>
        <w:spacing w:after="80"/>
        <w:ind w:left="720" w:hanging="360"/>
      </w:pPr>
      <w:r>
        <w:t>• Application manuelle du couple par l'operateur et releve des valeurs (~2h) ;</w:t>
      </w:r>
    </w:p>
    <w:p>
      <w:pPr>
        <w:spacing w:after="80"/>
        <w:ind w:left="720" w:hanging="360"/>
      </w:pPr>
      <w:r>
        <w:t>• Recette, validation et redaction du rapport (~25 min).</w:t>
      </w:r>
    </w:p>
    <w:p>
      <w:pPr>
        <w:ind w:firstLine="480"/>
      </w:pPr>
      <w:r>
        <w:t>Au total, on arrive a environ 3h25 par cle. Le vrai probleme, c'est que chaque etape depend de l'operateur : la facon dont il applique le couple, la precision de ses releves, la redaction du rapport. Resultat, la reproductibilite est limitee, le risque d'erreur humaine est present, et la traçabilite reste partielle. En termes de productivite, le banc actuel permet de traiter environ 2 cles par jour, ce qui devient insuffisant face a la demande.</w:t>
      </w:r>
    </w:p>
    <w:p>
      <w:pPr>
        <w:pStyle w:val="Heading2"/>
      </w:pPr>
      <w:r>
        <w:t>Objectifs du futur banc automatise</w:t>
      </w:r>
    </w:p>
    <w:p>
      <w:pPr>
        <w:ind w:firstLine="480"/>
      </w:pPr>
      <w:r>
        <w:t>L'objectif du projet est clair : concevoir un banc de calibration automatise qui reduise le temps de test, elimine les variations liees a l'operateur, assure une traçabilite complete, et respecte scrupuleusement la norme ISO 6789-1:2017. Le temps cible est d'environ 1h15 par cle, ce qui multiplierait la productivite par 3 ou 4.</w:t>
      </w:r>
    </w:p>
    <w:p>
      <w:pPr>
        <w:pStyle w:val="Heading1"/>
      </w:pPr>
      <w:r>
        <w:t>Analyse de l'existant et cahier des charges</w:t>
      </w:r>
      <w:bookmarkStart w:name="_Toc005" w:id="6"/>
      <w:bookmarkEnd w:id="6"/>
    </w:p>
    <w:p>
      <w:pPr>
        <w:ind w:firstLine="480"/>
      </w:pPr>
      <w:r>
        <w:t>La premiere semaine, j'ai passe pas mal de temps a observer le banc actuel en action. J'ai accompagne l'operateur pendant plusieurs calibrations pour comprendre concretement ou etaient les points de friction. Cette phase d'observation m'a ete plus utile que je ne pensais : voir un operateur tourner une poignee, lire une valeur, la noter sur un papier, puis la retranscrire dans un fichier Excel, ca donne immediatement envie de tout automatiser.</w:t>
      </w:r>
    </w:p>
    <w:p>
      <w:pPr>
        <w:pStyle w:val="Heading2"/>
      </w:pPr>
      <w:r>
        <w:t>Fonctions attendues du futur banc</w:t>
      </w:r>
    </w:p>
    <w:p>
      <w:pPr>
        <w:ind w:firstLine="480"/>
      </w:pPr>
      <w:r>
        <w:t>A partir de ces observations et du cahier des charges (affaire 2141, version V0R0 du 26/03/2026), j'ai liste les fonctions principales que le banc devra assurer :</w:t>
      </w:r>
    </w:p>
    <w:p>
      <w:pPr>
        <w:spacing w:after="80"/>
        <w:ind w:left="720" w:hanging="360"/>
      </w:pPr>
      <w:r>
        <w:t>• Positionner et maintenir la cle sans jeu, avec un positionnement automatique de la butee ;</w:t>
      </w:r>
    </w:p>
    <w:p>
      <w:pPr>
        <w:spacing w:after="80"/>
        <w:ind w:left="720" w:hanging="360"/>
      </w:pPr>
      <w:r>
        <w:t>• Appliquer un couple controle et progressif grace a des motoréducteurs pilotes par variateurs ;</w:t>
      </w:r>
    </w:p>
    <w:p>
      <w:pPr>
        <w:spacing w:after="80"/>
        <w:ind w:left="720" w:hanging="360"/>
      </w:pPr>
      <w:r>
        <w:t>• Mesurer le couple reel avec des couplemetres adaptes a chaque plage (4-40 Nm et 20-200 Nm) ;</w:t>
      </w:r>
    </w:p>
    <w:p>
      <w:pPr>
        <w:spacing w:after="80"/>
        <w:ind w:left="720" w:hanging="360"/>
      </w:pPr>
      <w:r>
        <w:t>• Gerer deux programmes distincts : verification ISO et calibration complete (BT et WiFi) ;</w:t>
      </w:r>
    </w:p>
    <w:p>
      <w:pPr>
        <w:spacing w:after="80"/>
        <w:ind w:left="720" w:hanging="360"/>
      </w:pPr>
      <w:r>
        <w:t>• Assurer la securite operateur (arret d'urgence, capot, fins de course) ;</w:t>
      </w:r>
    </w:p>
    <w:p>
      <w:pPr>
        <w:spacing w:after="80"/>
        <w:ind w:left="720" w:hanging="360"/>
      </w:pPr>
      <w:r>
        <w:t>• Communiquer avec un PC de supervision pour la visualisation, l'archivage et la generation de rapports.</w:t>
      </w:r>
    </w:p>
    <w:p>
      <w:pPr>
        <w:pStyle w:val="Heading2"/>
      </w:pPr>
      <w:r>
        <w:t>Contraintes identifiees</w:t>
      </w:r>
    </w:p>
    <w:p>
      <w:pPr>
        <w:ind w:firstLine="480"/>
      </w:pPr>
      <w:r>
        <w:t>Le cahier des charges formalise aussi les contraintes. D'un cote, la norme ISO impose ses propres regles : precharges, nombre de points de mesure, tolerances, progressivite du couple. De l'autre, les contraintes techniques : alimentation 230V pour la puissance et 24V pour la commande, separation des circuits, automate industriel Siemens, communication Ethernet TCP/IP. Il y a aussi des contraintes de securite (relai de securite, capot, AU) et d'ergonomie (interface simple, positionnement facile de la cle).</w:t>
      </w:r>
    </w:p>
    <w:p>
      <w:pPr>
        <w:ind w:firstLine="480"/>
      </w:pPr>
      <w:r>
        <w:t>Un point important du cahier des charges : le banc doit gerer deux plages de couple distinctes. La plage 4-40 Nm pour les petites cles, et la plage 20-200 Nm pour les plus grosses. Ca implique deux motoréducteurs differents et deux couplemetres differents, avec commutation automatique selon le modele de cle teste.</w:t>
      </w:r>
    </w:p>
    <w:p>
      <w:pPr>
        <w:pStyle w:val="Heading1"/>
      </w:pPr>
      <w:r>
        <w:t>Analyse fonctionnelle du futur banc</w:t>
      </w:r>
      <w:bookmarkStart w:name="_Toc006" w:id="7"/>
      <w:bookmarkEnd w:id="7"/>
    </w:p>
    <w:p>
      <w:pPr>
        <w:ind w:firstLine="480"/>
      </w:pPr>
      <w:r>
        <w:t>L'analyse fonctionnelle, c'est l'etape ou on se demande : qu'est-ce que le banc doit faire, independamment de comment il le fera techniquement ? C'est un exercice qu'on avait deja vu en cours, mais appliquer a un vrai projet industriel, c'est autre chose. J'ai realise la bête a cornes, le diagramme pieuvre et le diagramme FAST, qui sont presentes en annexe.</w:t>
      </w:r>
    </w:p>
    <w:p>
      <w:pPr>
        <w:pStyle w:val="Heading2"/>
      </w:pPr>
      <w:r>
        <w:t>Fonction globale</w:t>
      </w:r>
    </w:p>
    <w:p>
      <w:pPr>
        <w:ind w:firstLine="480"/>
      </w:pPr>
      <w:r>
        <w:t>La fonction globale du banc peut se resumer ainsi : assurer automatiquement la verification et la calibration d'une cle dynamometrique Mt Alpha V1+, dans des conditions securisees et conformes a la norme ISO 6789-1:2017. C'est autour de cette mission centrale que tout s'organise.</w:t>
      </w:r>
    </w:p>
    <w:p>
      <w:pPr>
        <w:pStyle w:val="Heading2"/>
      </w:pPr>
      <w:r>
        <w:t>Decomposition fonctionnelle</w:t>
      </w:r>
    </w:p>
    <w:p>
      <w:pPr>
        <w:ind w:firstLine="480"/>
      </w:pPr>
      <w:r>
        <w:t>J'ai classe les fonctions en trois categories, comme le montre le diagramme FAST en annexe :</w:t>
      </w:r>
    </w:p>
    <w:p>
      <w:pPr>
        <w:spacing w:after="80"/>
        <w:ind w:left="720" w:hanging="360"/>
      </w:pPr>
      <w:r>
        <w:t>• Fonctions critiques : securiser le banc, appliquer le couple, mesurer le couple ;</w:t>
      </w:r>
    </w:p>
    <w:p>
      <w:pPr>
        <w:spacing w:after="80"/>
        <w:ind w:left="720" w:hanging="360"/>
      </w:pPr>
      <w:r>
        <w:t>• Fonctions principales : verifier la cle (ISO), calibrer la cle (BT/WiFi), analyser les resultats ;</w:t>
      </w:r>
    </w:p>
    <w:p>
      <w:pPr>
        <w:spacing w:after="80"/>
        <w:ind w:left="720" w:hanging="360"/>
      </w:pPr>
      <w:r>
        <w:t>• Fonctions complementaires : communiquer avec le PC, enregistrer les mesures, afficher les infos a l'operateur.</w:t>
      </w:r>
    </w:p>
    <w:p>
      <w:pPr>
        <w:pStyle w:val="Heading2"/>
      </w:pPr>
      <w:r>
        <w:t>Sous-systemes cles</w:t>
      </w:r>
    </w:p>
    <w:p>
      <w:pPr>
        <w:ind w:firstLine="480"/>
      </w:pPr>
      <w:r>
        <w:t>Pour y voir plus clair, j'ai decoupe le banc en cinq sous-systemes qui interagissent entre eux :</w:t>
      </w:r>
    </w:p>
    <w:p>
      <w:pPr>
        <w:spacing w:after="80"/>
        <w:ind w:left="720" w:hanging="360"/>
      </w:pPr>
      <w:r>
        <w:t>• Mecanique : maintenir la cle sans jeu, positionner la butee, gerer les trois positions du verin (AV, MIL, AR) ;</w:t>
      </w:r>
    </w:p>
    <w:p>
      <w:pPr>
        <w:spacing w:after="80"/>
        <w:ind w:left="720" w:hanging="360"/>
      </w:pPr>
      <w:r>
        <w:t>• Motorisation : deux motoréducteurs (4-40 Nm et 20-200 Nm), montee progressive, retour zero entre mesures ;</w:t>
      </w:r>
    </w:p>
    <w:p>
      <w:pPr>
        <w:spacing w:after="80"/>
        <w:ind w:left="720" w:hanging="360"/>
      </w:pPr>
      <w:r>
        <w:t>• Mesure : lecture du couple reel, stabilisation du signal, detection d'incoherences, stockage ;</w:t>
      </w:r>
    </w:p>
    <w:p>
      <w:pPr>
        <w:spacing w:after="80"/>
        <w:ind w:left="720" w:hanging="360"/>
      </w:pPr>
      <w:r>
        <w:t>• Securite : capot, arret d'urgence, detection de cle, fins de course, temperature, surcharge ;</w:t>
      </w:r>
    </w:p>
    <w:p>
      <w:pPr>
        <w:spacing w:after="80"/>
        <w:ind w:left="720" w:hanging="360"/>
      </w:pPr>
      <w:r>
        <w:t>• Information : IHM operateur, PC supervision, transmission BT/WiFi, generation de rapports.</w:t>
      </w:r>
    </w:p>
    <w:p>
      <w:pPr>
        <w:pStyle w:val="Heading2"/>
      </w:pPr>
      <w:r>
        <w:t>Scenarios par mode de fonctionnement</w:t>
      </w:r>
    </w:p>
    <w:p>
      <w:pPr>
        <w:ind w:firstLine="480"/>
      </w:pPr>
      <w:r>
        <w:t>Le banc doit gerer trois scenarios differents, et ca a ete un vrai casse-tete a structurer :</w:t>
      </w:r>
    </w:p>
    <w:p>
      <w:pPr>
        <w:ind w:firstLine="480"/>
      </w:pPr>
      <w:r>
        <w:t>Mode Verification ISO : le verin se place en position MIL (milieu), et le banc realise 3 mesures par plage (20%, 60%, 100%). Stabilisation obligatoire entre chaque point, retour a zero, puis decision conforme / non conforme.</w:t>
      </w:r>
    </w:p>
    <w:p>
      <w:pPr>
        <w:ind w:firstLine="480"/>
      </w:pPr>
      <w:r>
        <w:t>Mode Calibration Bluetooth : le verin alterne entre AV et AR (4 positions : avant droite, arriere droite, avant gauche, arriere gauche). 12 mesures au total pour la plage 4-40 Nm (points a 4, 24 et 40 Nm), et 12 mesures pour la plage 40-200 Nm (points a 40, 120 et 200 Nm).</w:t>
      </w:r>
    </w:p>
    <w:p>
      <w:pPr>
        <w:ind w:firstLine="480"/>
      </w:pPr>
      <w:r>
        <w:t>Mode Calibration WiFi : meme principe que le BT, sauf que la plage fort couple va de 20 a 200 Nm au lieu de 40-200 Nm. Cette distinction entre BT et WiFi vient des caracteristiques internes des deux modeles de cles.</w:t>
      </w:r>
    </w:p>
    <w:p>
      <w:pPr>
        <w:pStyle w:val="Heading1"/>
      </w:pPr>
      <w:r>
        <w:t>Etude technique et architecture</w:t>
      </w:r>
      <w:bookmarkStart w:name="_Toc007" w:id="8"/>
      <w:bookmarkEnd w:id="8"/>
    </w:p>
    <w:p>
      <w:pPr>
        <w:ind w:firstLine="480"/>
      </w:pPr>
      <w:r>
        <w:t>Apres l'analyse fonctionnelle, je suis passe a la partie technique : choisir les composants, definir l'architecture materielle et logicielle, et s'assurer que tout ca tient la route. C'etait la partie que je preferais, parce qu'on commence a voir concretement ce que le banc va devenir.</w:t>
      </w:r>
    </w:p>
    <w:p>
      <w:pPr>
        <w:pStyle w:val="Heading2"/>
      </w:pPr>
      <w:r>
        <w:t>Architecture materielle</w:t>
      </w:r>
    </w:p>
    <w:p>
      <w:pPr>
        <w:ind w:firstLine="480"/>
      </w:pPr>
      <w:r>
        <w:t>Le cerveau du systeme, c'est un automate programmable industriel (API) Siemens. Le choix de Siemens s'explique parce que ONE-TOO utilise deja cette marque sur d'autres machines, donc les techniciens connaissent et le stock de pieces est homogene. Le cahier des charges mentionne un S7-1200, bien que le dossier de presentation interne fasse parfois reference au S7-300. Cette incoherence reste a trancher par le bureau d'etudes, mais la logique de programmation reste similaire.</w:t>
      </w:r>
    </w:p>
    <w:p>
      <w:pPr>
        <w:ind w:firstLine="480"/>
      </w:pPr>
      <w:r>
        <w:t>Pour l'application du couple, on utilise deux motoréducteurs distincts :</w:t>
      </w:r>
    </w:p>
    <w:p>
      <w:pPr>
        <w:spacing w:after="80"/>
        <w:ind w:left="720" w:hanging="360"/>
      </w:pPr>
      <w:r>
        <w:t>• Un petit motoréducteur pour la plage 4-40 Nm, avec un variateur associe ;</w:t>
      </w:r>
    </w:p>
    <w:p>
      <w:pPr>
        <w:spacing w:after="80"/>
        <w:ind w:left="720" w:hanging="360"/>
      </w:pPr>
      <w:r>
        <w:t>• Un gros motoréducteur pour la plage 20-200 Nm (ou 40-200 Nm selon le modele BT), avec son propre variateur.</w:t>
      </w:r>
    </w:p>
    <w:p>
      <w:pPr>
        <w:ind w:firstLine="480"/>
      </w:pPr>
      <w:r>
        <w:t>Le positionnement de la butee est assure par un verin electrique qui dispose de trois positions : avant, milieu, arriere. Chaque position est verifiee par des capteurs de fin de course. Le choix d'un verin electrique plutot que pneumatique garantit un positionnement precis et reproductible, sans dependre de la pression d'air.</w:t>
      </w:r>
    </w:p>
    <w:p>
      <w:pPr>
        <w:pStyle w:val="Heading2"/>
      </w:pPr>
      <w:r>
        <w:t>Capteurs et securites</w:t>
      </w:r>
    </w:p>
    <w:p>
      <w:pPr>
        <w:ind w:firstLine="480"/>
      </w:pPr>
      <w:r>
        <w:t>Le banc integre plusieurs capteurs TOR (Tout Ou Rien) pour la securite :</w:t>
      </w:r>
    </w:p>
    <w:p>
      <w:pPr>
        <w:spacing w:after="80"/>
        <w:ind w:left="720" w:hanging="360"/>
      </w:pPr>
      <w:r>
        <w:t>• Arrêt d'urgence (AU) : coupe immediatement l'alimentation des moteurs et du verin ;</w:t>
      </w:r>
    </w:p>
    <w:p>
      <w:pPr>
        <w:spacing w:after="80"/>
        <w:ind w:left="720" w:hanging="360"/>
      </w:pPr>
      <w:r>
        <w:t>• Capot de protection : le cycle est bloque si le capot est ouvert ;</w:t>
      </w:r>
    </w:p>
    <w:p>
      <w:pPr>
        <w:spacing w:after="80"/>
        <w:ind w:left="720" w:hanging="360"/>
      </w:pPr>
      <w:r>
        <w:t>• Detection de presence de la cle : empeche un cycle a vide ;</w:t>
      </w:r>
    </w:p>
    <w:p>
      <w:pPr>
        <w:spacing w:after="80"/>
        <w:ind w:left="720" w:hanging="360"/>
      </w:pPr>
      <w:r>
        <w:t>• Fins de course du verin (AV et AR) : evitent les depassements mecaniques ;</w:t>
      </w:r>
    </w:p>
    <w:p>
      <w:pPr>
        <w:spacing w:after="80"/>
        <w:ind w:left="720" w:hanging="360"/>
      </w:pPr>
      <w:r>
        <w:t>• Temperature et hygrometrie : surveillent les conditions environnementales.</w:t>
      </w:r>
    </w:p>
    <w:p>
      <w:pPr>
        <w:ind w:firstLine="480"/>
      </w:pPr>
      <w:r>
        <w:t>Les capteurs analogiques comprennent les couplemetres (sortie 0-10 V) et un capteur de temperature interne. Les couplemetres sont au coeur du systeme : c'est grace a eux qu'on compare le couple affiche par la cle avec le couple reel appliqué.</w:t>
      </w:r>
    </w:p>
    <w:p>
      <w:pPr>
        <w:pStyle w:val="Heading2"/>
      </w:pPr>
      <w:r>
        <w:t>Architecture logicielle</w:t>
      </w:r>
    </w:p>
    <w:p>
      <w:pPr>
        <w:ind w:firstLine="480"/>
      </w:pPr>
      <w:r>
        <w:t>Le programme automate est structure en modules, ce qui facilite la maintenance et les evolutions. Chaque module gere une fonction precise :</w:t>
      </w:r>
    </w:p>
    <w:p>
      <w:pPr>
        <w:spacing w:after="80"/>
        <w:ind w:left="720" w:hanging="360"/>
      </w:pPr>
      <w:r>
        <w:t>• Module Securites : verifie toutes les conditions avant demarrage (capot, AU, cle, FDC, temperature, communication PC) ;</w:t>
      </w:r>
    </w:p>
    <w:p>
      <w:pPr>
        <w:spacing w:after="80"/>
        <w:ind w:left="720" w:hanging="360"/>
      </w:pPr>
      <w:r>
        <w:t>• Module Verin : commande le positionnement de la butee selon le mode choisi ;</w:t>
      </w:r>
    </w:p>
    <w:p>
      <w:pPr>
        <w:spacing w:after="80"/>
        <w:ind w:left="720" w:hanging="360"/>
      </w:pPr>
      <w:r>
        <w:t>• Module Moteurs : selectionne et active le bon motoréducteur selon la plage ;</w:t>
      </w:r>
    </w:p>
    <w:p>
      <w:pPr>
        <w:spacing w:after="80"/>
        <w:ind w:left="720" w:hanging="360"/>
      </w:pPr>
      <w:r>
        <w:t>• Module Mesure : lit et stabilise la valeur du couple ;</w:t>
      </w:r>
    </w:p>
    <w:p>
      <w:pPr>
        <w:spacing w:after="80"/>
        <w:ind w:left="720" w:hanging="360"/>
      </w:pPr>
      <w:r>
        <w:t>• Module ISO : compare la mesure aux tolerances de la norme ;</w:t>
      </w:r>
    </w:p>
    <w:p>
      <w:pPr>
        <w:spacing w:after="80"/>
        <w:ind w:left="720" w:hanging="360"/>
      </w:pPr>
      <w:r>
        <w:t>• Module Cycle : enchaine les 11 etapes du cycle automatique ;</w:t>
      </w:r>
    </w:p>
    <w:p>
      <w:pPr>
        <w:spacing w:after="80"/>
        <w:ind w:left="720" w:hanging="360"/>
      </w:pPr>
      <w:r>
        <w:t>• Module Communication : echange les donnees avec le PC via Ethernet TCP/IP.</w:t>
      </w:r>
    </w:p>
    <w:p>
      <w:pPr>
        <w:pStyle w:val="Heading2"/>
      </w:pPr>
      <w:r>
        <w:t>Communication et supervision</w:t>
      </w:r>
    </w:p>
    <w:p>
      <w:pPr>
        <w:ind w:firstLine="480"/>
      </w:pPr>
      <w:r>
        <w:t>Le PC de supervision joue un role central. Il permet a l'operateur de lancer les cycles, de visualiser les mesures en temps reel, et surtout de generer automatiquement les rapports de calibration. La communication se fait en Ethernet TCP/IP, avec le protocole S7 Communication pour l'echange des donnees entre le PC (maitre) et l'API (esclave). C'est rapide, fiable, et ca permet une supervision a distance si besoin.</w:t>
      </w:r>
    </w:p>
    <w:p>
      <w:pPr>
        <w:pStyle w:val="Heading1"/>
      </w:pPr>
      <w:r>
        <w:t>Fonctionnement du systeme automatise</w:t>
      </w:r>
      <w:bookmarkStart w:name="_Toc008" w:id="9"/>
      <w:bookmarkEnd w:id="9"/>
    </w:p>
    <w:p>
      <w:pPr>
        <w:ind w:firstLine="480"/>
      </w:pPr>
      <w:r>
        <w:t>Le cycle automatique est le coeur du projet. Je l'ai decoupe en 11 etapes successives, avec la contrainte que chaque etape ne demarre que si la precedente s'est bien deroulee et si toutes les securites sont OK.</w:t>
      </w:r>
    </w:p>
    <w:p>
      <w:pPr>
        <w:pStyle w:val="Heading2"/>
      </w:pPr>
      <w:r>
        <w:t>Les 11 etapes du cycle</w:t>
      </w:r>
    </w:p>
    <w:p>
      <w:pPr>
        <w:spacing w:after="80"/>
        <w:ind w:left="720" w:hanging="360"/>
      </w:pPr>
      <w:r>
        <w:t>• 1. Verification des securites : capot ferme, AU relache, cle presente, FDC valides, temperature OK, communication active ;</w:t>
      </w:r>
    </w:p>
    <w:p>
      <w:pPr>
        <w:spacing w:after="80"/>
        <w:ind w:left="720" w:hanging="360"/>
      </w:pPr>
      <w:r>
        <w:t>• 2. Detection de la cle : confirmation que l'outil est bien en place ;</w:t>
      </w:r>
    </w:p>
    <w:p>
      <w:pPr>
        <w:spacing w:after="80"/>
        <w:ind w:left="720" w:hanging="360"/>
      </w:pPr>
      <w:r>
        <w:t>• 3. Positionnement : le verin deplace la butee a la position adaptee au mode (MIL pour verification, AV/AR pour calibration) ;</w:t>
      </w:r>
    </w:p>
    <w:p>
      <w:pPr>
        <w:spacing w:after="80"/>
        <w:ind w:left="720" w:hanging="360"/>
      </w:pPr>
      <w:r>
        <w:t>• 4. Selection du moteur : le systeme choisit automatiquement le petit ou le gros motoréducteur selon la plage ;</w:t>
      </w:r>
    </w:p>
    <w:p>
      <w:pPr>
        <w:spacing w:after="80"/>
        <w:ind w:left="720" w:hanging="360"/>
      </w:pPr>
      <w:r>
        <w:t>• 5. Application du couple : montee progressive jusqu'a la consigne, avec gestion des rampes via le variateur ;</w:t>
      </w:r>
    </w:p>
    <w:p>
      <w:pPr>
        <w:spacing w:after="80"/>
        <w:ind w:left="720" w:hanging="360"/>
      </w:pPr>
      <w:r>
        <w:t>• 6. Stabilisation : pause obligatoire pour que la mesure se stabilise, comme l'impose la norme ISO ;</w:t>
      </w:r>
    </w:p>
    <w:p>
      <w:pPr>
        <w:spacing w:after="80"/>
        <w:ind w:left="720" w:hanging="360"/>
      </w:pPr>
      <w:r>
        <w:t>• 7. Acquisition : lecture du couplemetre et stockage de la valeur ;</w:t>
      </w:r>
    </w:p>
    <w:p>
      <w:pPr>
        <w:spacing w:after="80"/>
        <w:ind w:left="720" w:hanging="360"/>
      </w:pPr>
      <w:r>
        <w:t>• 8. Calcul ISO : comparaison de la mesure aux tolerances, decision conforme / non conforme ;</w:t>
      </w:r>
    </w:p>
    <w:p>
      <w:pPr>
        <w:spacing w:after="80"/>
        <w:ind w:left="720" w:hanging="360"/>
      </w:pPr>
      <w:r>
        <w:t>• 9. Retour a la position initiale : remise a zero du verin et des moteurs ;</w:t>
      </w:r>
    </w:p>
    <w:p>
      <w:pPr>
        <w:spacing w:after="80"/>
        <w:ind w:left="720" w:hanging="360"/>
      </w:pPr>
      <w:r>
        <w:t>• 10. Generation du rapport : compilation des donnees, horodatage, association cle / rapport ;</w:t>
      </w:r>
    </w:p>
    <w:p>
      <w:pPr>
        <w:spacing w:after="80"/>
        <w:ind w:left="720" w:hanging="360"/>
      </w:pPr>
      <w:r>
        <w:t>• 11. Fin de cycle : signal a l'operateur que la cle peut etre retiree.</w:t>
      </w:r>
    </w:p>
    <w:p>
      <w:pPr>
        <w:pStyle w:val="Heading2"/>
      </w:pPr>
      <w:r>
        <w:t>Gestion des defauts</w:t>
      </w:r>
    </w:p>
    <w:p>
      <w:pPr>
        <w:ind w:firstLine="480"/>
      </w:pPr>
      <w:r>
        <w:t>En cas de probleme, le banc doit reagir vite et sans ambiguite. J'ai donc defini plusieurs niveaux de reaction :</w:t>
      </w:r>
    </w:p>
    <w:p>
      <w:pPr>
        <w:spacing w:after="80"/>
        <w:ind w:left="720" w:hanging="360"/>
      </w:pPr>
      <w:r>
        <w:t>• Capot ouvert ou AU active : arret immediat, coupure totale de la puissance ;</w:t>
      </w:r>
    </w:p>
    <w:p>
      <w:pPr>
        <w:spacing w:after="80"/>
        <w:ind w:left="720" w:hanging="360"/>
      </w:pPr>
      <w:r>
        <w:t>• Cle absente ou FDC incoherents : blocage du cycle, message d'erreur a l'operateur ;</w:t>
      </w:r>
    </w:p>
    <w:p>
      <w:pPr>
        <w:spacing w:after="80"/>
        <w:ind w:left="720" w:hanging="360"/>
      </w:pPr>
      <w:r>
        <w:t>• Surcharge moteur ou temperature hors plage : arret des actionneurs, attente de stabilisation ;</w:t>
      </w:r>
    </w:p>
    <w:p>
      <w:pPr>
        <w:spacing w:after="80"/>
        <w:ind w:left="720" w:hanging="360"/>
      </w:pPr>
      <w:r>
        <w:t>• Perte de communication PC/API : mise en securite du banc, interruption du cycle.</w:t>
      </w:r>
    </w:p>
    <w:p>
      <w:pPr>
        <w:ind w:firstLine="480"/>
      </w:pPr>
      <w:r>
        <w:t>Le voyant tricolore sur le banc donne aussi un retour visuel immediat : vert = tout va bien, orange = attention / en cours, rouge = defaut ou arret.</w:t>
      </w:r>
    </w:p>
    <w:p>
      <w:pPr>
        <w:pStyle w:val="Heading1"/>
      </w:pPr>
      <w:r>
        <w:t>Performances, gains et rentabilite</w:t>
      </w:r>
      <w:bookmarkStart w:name="_Toc009" w:id="10"/>
      <w:bookmarkEnd w:id="10"/>
    </w:p>
    <w:p>
      <w:pPr>
        <w:ind w:firstLine="480"/>
      </w:pPr>
      <w:r>
        <w:t>Un projet industriel, ca ne se justifie que si les gains sont reels. J'ai donc chiffre les ameliorations pour montrer que l'automatisation vaut vraiment le coup.</w:t>
      </w:r>
    </w:p>
    <w:p>
      <w:pPr>
        <w:pStyle w:val="Heading2"/>
      </w:pPr>
      <w:r>
        <w:t>Gain de temps</w:t>
      </w:r>
    </w:p>
    <w:p>
      <w:pPr>
        <w:ind w:firstLine="480"/>
      </w:pPr>
      <w:r>
        <w:t>Le temps de test passe de 3h25 a environ 1h15 par cle. C'est une reduction de 65%, qui s'explique par l'automatisation du montee en couple, de l'acquisition, du calcul et de la generation de rapport. L'operateur n'a plus qu'a charger la cle, lancer le cycle, et recuperer le rapport en fin de test.</w:t>
      </w:r>
    </w:p>
    <w:p>
      <w:pPr>
        <w:pStyle w:val="Heading2"/>
      </w:pPr>
      <w:r>
        <w:t>Productivite</w:t>
      </w:r>
    </w:p>
    <w:p>
      <w:pPr>
        <w:ind w:firstLine="480"/>
      </w:pPr>
      <w:r>
        <w:t>Avec le banc manuel, on traite environ 2 cles par jour. Avec le banc automatise, l'objectif est de passer a 6 a 8 cles par jour, soit un gain de productivite fois 3 ou 4. C'est un vrai changement pour l'entreprise, qui pourra repondre plus vite aux demandes de calibration.</w:t>
      </w:r>
    </w:p>
    <w:p>
      <w:pPr>
        <w:pStyle w:val="Heading2"/>
      </w:pPr>
      <w:r>
        <w:t>Rentabilite economique</w:t>
      </w:r>
    </w:p>
    <w:p>
      <w:pPr>
        <w:ind w:firstLine="480"/>
      </w:pPr>
      <w:r>
        <w:t>L'enveloppe budgétaire du projet est de 4 972 euros (hors marge et imprévus), repartis comme suit :</w:t>
      </w:r>
    </w:p>
    <w:tbl>
      <w:tblPr>
        <w:tblW w:w="5000" w:type="pct"/>
        <w:tblBorders>
          <w:top w:val="single" w:color="2b6cb0" w:sz="12"/>
          <w:left w:val="nil"/>
          <w:bottom w:val="single" w:color="2b6cb0" w:sz="12"/>
          <w:right w:val="nil"/>
          <w:insideH w:val="single" w:color="cbd5e0" w:sz="4"/>
        </w:tblBorders>
      </w:tblPr>
      <w:tblGrid>
        <w:gridCol w:w="5000"/>
        <w:gridCol w:w="2500"/>
        <w:gridCol w:w="2500"/>
      </w:tblGrid>
      <w:tr>
        <w:trPr>
          <w:tblHeader/>
        </w:trPr>
        <w:tc>
          <w:tcPr>
            <w:tcW w:w="5000" w:type="dxa"/>
            <w:shd w:val="clear" w:fill="edf2f7"/>
          </w:tcPr>
          <w:p>
            <w:pPr>
              <w:spacing w:before="60" w:after="60"/>
              <w:ind w:firstLine="0"/>
              <w:jc w:val="left"/>
            </w:pPr>
            <w:r>
              <w:rPr>
                <w:b/>
                <w:color w:val="1a202c"/>
                <w:sz w:val="20"/>
              </w:rPr>
              <w:t>Poste</w:t>
            </w:r>
          </w:p>
        </w:tc>
        <w:tc>
          <w:tcPr>
            <w:tcW w:w="2500" w:type="dxa"/>
            <w:shd w:val="clear" w:fill="edf2f7"/>
          </w:tcPr>
          <w:p>
            <w:pPr>
              <w:spacing w:before="60" w:after="60"/>
              <w:ind w:firstLine="0"/>
              <w:jc w:val="left"/>
            </w:pPr>
            <w:r>
              <w:rPr>
                <w:b/>
                <w:color w:val="1a202c"/>
                <w:sz w:val="20"/>
              </w:rPr>
              <w:t>Montant</w:t>
            </w:r>
          </w:p>
        </w:tc>
        <w:tc>
          <w:tcPr>
            <w:tcW w:w="2500" w:type="dxa"/>
            <w:shd w:val="clear" w:fill="edf2f7"/>
          </w:tcPr>
          <w:p>
            <w:pPr>
              <w:spacing w:before="60" w:after="60"/>
              <w:ind w:firstLine="0"/>
              <w:jc w:val="left"/>
            </w:pPr>
            <w:r>
              <w:rPr>
                <w:b/>
                <w:color w:val="1a202c"/>
                <w:sz w:val="20"/>
              </w:rPr>
              <w:t>Remarque</w:t>
            </w:r>
          </w:p>
        </w:tc>
      </w:tr>
      <w:tr>
        <w:tc>
          <w:tcPr>
            <w:tcW w:w="5000" w:type="dxa"/>
          </w:tcPr>
          <w:p>
            <w:pPr>
              <w:spacing w:before="60" w:after="60"/>
              <w:ind w:firstLine="0"/>
              <w:jc w:val="left"/>
            </w:pPr>
            <w:r>
              <w:rPr>
                <w:color w:val="4a5568"/>
                <w:sz w:val="20"/>
              </w:rPr>
              <w:t>Motoreducteur faible couple</w:t>
            </w:r>
          </w:p>
        </w:tc>
        <w:tc>
          <w:tcPr>
            <w:tcW w:w="2500" w:type="dxa"/>
          </w:tcPr>
          <w:p>
            <w:pPr>
              <w:spacing w:before="60" w:after="60"/>
              <w:ind w:firstLine="0"/>
              <w:jc w:val="left"/>
            </w:pPr>
            <w:r>
              <w:rPr>
                <w:color w:val="4a5568"/>
                <w:sz w:val="20"/>
              </w:rPr>
              <w:t>350 €</w:t>
            </w:r>
          </w:p>
        </w:tc>
        <w:tc>
          <w:tcPr>
            <w:tcW w:w="2500" w:type="dxa"/>
          </w:tcPr>
          <w:p>
            <w:pPr>
              <w:spacing w:before="60" w:after="60"/>
              <w:ind w:firstLine="0"/>
              <w:jc w:val="left"/>
            </w:pPr>
            <w:r>
              <w:rPr>
                <w:color w:val="4a5568"/>
                <w:sz w:val="20"/>
              </w:rPr>
              <w:t/>
            </w:r>
          </w:p>
        </w:tc>
      </w:tr>
      <w:tr>
        <w:tc>
          <w:tcPr>
            <w:tcW w:w="5000" w:type="dxa"/>
          </w:tcPr>
          <w:p>
            <w:pPr>
              <w:spacing w:before="60" w:after="60"/>
              <w:ind w:firstLine="0"/>
              <w:jc w:val="left"/>
            </w:pPr>
            <w:r>
              <w:rPr>
                <w:color w:val="4a5568"/>
                <w:sz w:val="20"/>
              </w:rPr>
              <w:t>Motoreducteur fort couple</w:t>
            </w:r>
          </w:p>
        </w:tc>
        <w:tc>
          <w:tcPr>
            <w:tcW w:w="2500" w:type="dxa"/>
          </w:tcPr>
          <w:p>
            <w:pPr>
              <w:spacing w:before="60" w:after="60"/>
              <w:ind w:firstLine="0"/>
              <w:jc w:val="left"/>
            </w:pPr>
            <w:r>
              <w:rPr>
                <w:color w:val="4a5568"/>
                <w:sz w:val="20"/>
              </w:rPr>
              <w:t>450 €</w:t>
            </w:r>
          </w:p>
        </w:tc>
        <w:tc>
          <w:tcPr>
            <w:tcW w:w="2500" w:type="dxa"/>
          </w:tcPr>
          <w:p>
            <w:pPr>
              <w:spacing w:before="60" w:after="60"/>
              <w:ind w:firstLine="0"/>
              <w:jc w:val="left"/>
            </w:pPr>
            <w:r>
              <w:rPr>
                <w:color w:val="4a5568"/>
                <w:sz w:val="20"/>
              </w:rPr>
              <w:t/>
            </w:r>
          </w:p>
        </w:tc>
      </w:tr>
      <w:tr>
        <w:tc>
          <w:tcPr>
            <w:tcW w:w="5000" w:type="dxa"/>
          </w:tcPr>
          <w:p>
            <w:pPr>
              <w:spacing w:before="60" w:after="60"/>
              <w:ind w:firstLine="0"/>
              <w:jc w:val="left"/>
            </w:pPr>
            <w:r>
              <w:rPr>
                <w:color w:val="4a5568"/>
                <w:sz w:val="20"/>
              </w:rPr>
              <w:t>Variateurs de vitesse (x2)</w:t>
            </w:r>
          </w:p>
        </w:tc>
        <w:tc>
          <w:tcPr>
            <w:tcW w:w="2500" w:type="dxa"/>
          </w:tcPr>
          <w:p>
            <w:pPr>
              <w:spacing w:before="60" w:after="60"/>
              <w:ind w:firstLine="0"/>
              <w:jc w:val="left"/>
            </w:pPr>
            <w:r>
              <w:rPr>
                <w:color w:val="4a5568"/>
                <w:sz w:val="20"/>
              </w:rPr>
              <w:t>500 €</w:t>
            </w:r>
          </w:p>
        </w:tc>
        <w:tc>
          <w:tcPr>
            <w:tcW w:w="2500" w:type="dxa"/>
          </w:tcPr>
          <w:p>
            <w:pPr>
              <w:spacing w:before="60" w:after="60"/>
              <w:ind w:firstLine="0"/>
              <w:jc w:val="left"/>
            </w:pPr>
            <w:r>
              <w:rPr>
                <w:color w:val="4a5568"/>
                <w:sz w:val="20"/>
              </w:rPr>
              <w:t/>
            </w:r>
          </w:p>
        </w:tc>
      </w:tr>
      <w:tr>
        <w:tc>
          <w:tcPr>
            <w:tcW w:w="5000" w:type="dxa"/>
          </w:tcPr>
          <w:p>
            <w:pPr>
              <w:spacing w:before="60" w:after="60"/>
              <w:ind w:firstLine="0"/>
              <w:jc w:val="left"/>
            </w:pPr>
            <w:r>
              <w:rPr>
                <w:color w:val="4a5568"/>
                <w:sz w:val="20"/>
              </w:rPr>
              <w:t>Verin electrique + capteurs</w:t>
            </w:r>
          </w:p>
        </w:tc>
        <w:tc>
          <w:tcPr>
            <w:tcW w:w="2500" w:type="dxa"/>
          </w:tcPr>
          <w:p>
            <w:pPr>
              <w:spacing w:before="60" w:after="60"/>
              <w:ind w:firstLine="0"/>
              <w:jc w:val="left"/>
            </w:pPr>
            <w:r>
              <w:rPr>
                <w:color w:val="4a5568"/>
                <w:sz w:val="20"/>
              </w:rPr>
              <w:t>360 €</w:t>
            </w:r>
          </w:p>
        </w:tc>
        <w:tc>
          <w:tcPr>
            <w:tcW w:w="2500" w:type="dxa"/>
          </w:tcPr>
          <w:p>
            <w:pPr>
              <w:spacing w:before="60" w:after="60"/>
              <w:ind w:firstLine="0"/>
              <w:jc w:val="left"/>
            </w:pPr>
            <w:r>
              <w:rPr>
                <w:color w:val="4a5568"/>
                <w:sz w:val="20"/>
              </w:rPr>
              <w:t>FDC inclus</w:t>
            </w:r>
          </w:p>
        </w:tc>
      </w:tr>
      <w:tr>
        <w:tc>
          <w:tcPr>
            <w:tcW w:w="5000" w:type="dxa"/>
          </w:tcPr>
          <w:p>
            <w:pPr>
              <w:spacing w:before="60" w:after="60"/>
              <w:ind w:firstLine="0"/>
              <w:jc w:val="left"/>
            </w:pPr>
            <w:r>
              <w:rPr>
                <w:color w:val="4a5568"/>
                <w:sz w:val="20"/>
              </w:rPr>
              <w:t>Couplemetres + temperature</w:t>
            </w:r>
          </w:p>
        </w:tc>
        <w:tc>
          <w:tcPr>
            <w:tcW w:w="2500" w:type="dxa"/>
          </w:tcPr>
          <w:p>
            <w:pPr>
              <w:spacing w:before="60" w:after="60"/>
              <w:ind w:firstLine="0"/>
              <w:jc w:val="left"/>
            </w:pPr>
            <w:r>
              <w:rPr>
                <w:color w:val="4a5568"/>
                <w:sz w:val="20"/>
              </w:rPr>
              <w:t>120 €</w:t>
            </w:r>
          </w:p>
        </w:tc>
        <w:tc>
          <w:tcPr>
            <w:tcW w:w="2500" w:type="dxa"/>
          </w:tcPr>
          <w:p>
            <w:pPr>
              <w:spacing w:before="60" w:after="60"/>
              <w:ind w:firstLine="0"/>
              <w:jc w:val="left"/>
            </w:pPr>
            <w:r>
              <w:rPr>
                <w:color w:val="4a5568"/>
                <w:sz w:val="20"/>
              </w:rPr>
              <w:t/>
            </w:r>
          </w:p>
        </w:tc>
      </w:tr>
      <w:tr>
        <w:tc>
          <w:tcPr>
            <w:tcW w:w="5000" w:type="dxa"/>
          </w:tcPr>
          <w:p>
            <w:pPr>
              <w:spacing w:before="60" w:after="60"/>
              <w:ind w:firstLine="0"/>
              <w:jc w:val="left"/>
            </w:pPr>
            <w:r>
              <w:rPr>
                <w:color w:val="4a5568"/>
                <w:sz w:val="20"/>
              </w:rPr>
              <w:t>Coffret, relais, cablage</w:t>
            </w:r>
          </w:p>
        </w:tc>
        <w:tc>
          <w:tcPr>
            <w:tcW w:w="2500" w:type="dxa"/>
          </w:tcPr>
          <w:p>
            <w:pPr>
              <w:spacing w:before="60" w:after="60"/>
              <w:ind w:firstLine="0"/>
              <w:jc w:val="left"/>
            </w:pPr>
            <w:r>
              <w:rPr>
                <w:color w:val="4a5568"/>
                <w:sz w:val="20"/>
              </w:rPr>
              <w:t>350 €</w:t>
            </w:r>
          </w:p>
        </w:tc>
        <w:tc>
          <w:tcPr>
            <w:tcW w:w="2500" w:type="dxa"/>
          </w:tcPr>
          <w:p>
            <w:pPr>
              <w:spacing w:before="60" w:after="60"/>
              <w:ind w:firstLine="0"/>
              <w:jc w:val="left"/>
            </w:pPr>
            <w:r>
              <w:rPr>
                <w:color w:val="4a5568"/>
                <w:sz w:val="20"/>
              </w:rPr>
              <w:t/>
            </w:r>
          </w:p>
        </w:tc>
      </w:tr>
      <w:tr>
        <w:tc>
          <w:tcPr>
            <w:tcW w:w="5000" w:type="dxa"/>
          </w:tcPr>
          <w:p>
            <w:pPr>
              <w:spacing w:before="60" w:after="60"/>
              <w:ind w:firstLine="0"/>
              <w:jc w:val="left"/>
            </w:pPr>
            <w:r>
              <w:rPr>
                <w:color w:val="4a5568"/>
                <w:sz w:val="20"/>
              </w:rPr>
              <w:t>Adaptateurs cle BT / WiFi</w:t>
            </w:r>
          </w:p>
        </w:tc>
        <w:tc>
          <w:tcPr>
            <w:tcW w:w="2500" w:type="dxa"/>
          </w:tcPr>
          <w:p>
            <w:pPr>
              <w:spacing w:before="60" w:after="60"/>
              <w:ind w:firstLine="0"/>
              <w:jc w:val="left"/>
            </w:pPr>
            <w:r>
              <w:rPr>
                <w:color w:val="4a5568"/>
                <w:sz w:val="20"/>
              </w:rPr>
              <w:t>150 €</w:t>
            </w:r>
          </w:p>
        </w:tc>
        <w:tc>
          <w:tcPr>
            <w:tcW w:w="2500" w:type="dxa"/>
          </w:tcPr>
          <w:p>
            <w:pPr>
              <w:spacing w:before="60" w:after="60"/>
              <w:ind w:firstLine="0"/>
              <w:jc w:val="left"/>
            </w:pPr>
            <w:r>
              <w:rPr>
                <w:color w:val="4a5568"/>
                <w:sz w:val="20"/>
              </w:rPr>
              <w:t/>
            </w:r>
          </w:p>
        </w:tc>
      </w:tr>
      <w:tr>
        <w:tc>
          <w:tcPr>
            <w:tcW w:w="5000" w:type="dxa"/>
          </w:tcPr>
          <w:p>
            <w:pPr>
              <w:spacing w:before="60" w:after="60"/>
              <w:ind w:firstLine="0"/>
              <w:jc w:val="left"/>
            </w:pPr>
            <w:r>
              <w:rPr>
                <w:color w:val="4a5568"/>
                <w:sz w:val="20"/>
              </w:rPr>
              <w:t>Sous-total materiel</w:t>
            </w:r>
          </w:p>
        </w:tc>
        <w:tc>
          <w:tcPr>
            <w:tcW w:w="2500" w:type="dxa"/>
          </w:tcPr>
          <w:p>
            <w:pPr>
              <w:spacing w:before="60" w:after="60"/>
              <w:ind w:firstLine="0"/>
              <w:jc w:val="left"/>
            </w:pPr>
            <w:r>
              <w:rPr>
                <w:color w:val="4a5568"/>
                <w:sz w:val="20"/>
              </w:rPr>
              <w:t>2 360 €</w:t>
            </w:r>
          </w:p>
        </w:tc>
        <w:tc>
          <w:tcPr>
            <w:tcW w:w="2500" w:type="dxa"/>
          </w:tcPr>
          <w:p>
            <w:pPr>
              <w:spacing w:before="60" w:after="60"/>
              <w:ind w:firstLine="0"/>
              <w:jc w:val="left"/>
            </w:pPr>
            <w:r>
              <w:rPr>
                <w:color w:val="4a5568"/>
                <w:sz w:val="20"/>
              </w:rPr>
              <w:t/>
            </w:r>
          </w:p>
        </w:tc>
      </w:tr>
      <w:tr>
        <w:tc>
          <w:tcPr>
            <w:tcW w:w="5000" w:type="dxa"/>
          </w:tcPr>
          <w:p>
            <w:pPr>
              <w:spacing w:before="60" w:after="60"/>
              <w:ind w:firstLine="0"/>
              <w:jc w:val="left"/>
            </w:pPr>
            <w:r>
              <w:rPr>
                <w:color w:val="4a5568"/>
                <w:sz w:val="20"/>
              </w:rPr>
              <w:t>Etudes mecanique + electrique</w:t>
            </w:r>
          </w:p>
        </w:tc>
        <w:tc>
          <w:tcPr>
            <w:tcW w:w="2500" w:type="dxa"/>
          </w:tcPr>
          <w:p>
            <w:pPr>
              <w:spacing w:before="60" w:after="60"/>
              <w:ind w:firstLine="0"/>
              <w:jc w:val="left"/>
            </w:pPr>
            <w:r>
              <w:rPr>
                <w:color w:val="4a5568"/>
                <w:sz w:val="20"/>
              </w:rPr>
              <w:t>962,50 €</w:t>
            </w:r>
          </w:p>
        </w:tc>
        <w:tc>
          <w:tcPr>
            <w:tcW w:w="2500" w:type="dxa"/>
          </w:tcPr>
          <w:p>
            <w:pPr>
              <w:spacing w:before="60" w:after="60"/>
              <w:ind w:firstLine="0"/>
              <w:jc w:val="left"/>
            </w:pPr>
            <w:r>
              <w:rPr>
                <w:color w:val="4a5568"/>
                <w:sz w:val="20"/>
              </w:rPr>
              <w:t>35h au total</w:t>
            </w:r>
          </w:p>
        </w:tc>
      </w:tr>
      <w:tr>
        <w:tc>
          <w:tcPr>
            <w:tcW w:w="5000" w:type="dxa"/>
          </w:tcPr>
          <w:p>
            <w:pPr>
              <w:spacing w:before="60" w:after="60"/>
              <w:ind w:firstLine="0"/>
              <w:jc w:val="left"/>
            </w:pPr>
            <w:r>
              <w:rPr>
                <w:color w:val="4a5568"/>
                <w:sz w:val="20"/>
              </w:rPr>
              <w:t>Programmation + IHM + essais</w:t>
            </w:r>
          </w:p>
        </w:tc>
        <w:tc>
          <w:tcPr>
            <w:tcW w:w="2500" w:type="dxa"/>
          </w:tcPr>
          <w:p>
            <w:pPr>
              <w:spacing w:before="60" w:after="60"/>
              <w:ind w:firstLine="0"/>
              <w:jc w:val="left"/>
            </w:pPr>
            <w:r>
              <w:rPr>
                <w:color w:val="4a5568"/>
                <w:sz w:val="20"/>
              </w:rPr>
              <w:t>1 650 €</w:t>
            </w:r>
          </w:p>
        </w:tc>
        <w:tc>
          <w:tcPr>
            <w:tcW w:w="2500" w:type="dxa"/>
          </w:tcPr>
          <w:p>
            <w:pPr>
              <w:spacing w:before="60" w:after="60"/>
              <w:ind w:firstLine="0"/>
              <w:jc w:val="left"/>
            </w:pPr>
            <w:r>
              <w:rPr>
                <w:color w:val="4a5568"/>
                <w:sz w:val="20"/>
              </w:rPr>
              <w:t>60h au total</w:t>
            </w:r>
          </w:p>
        </w:tc>
      </w:tr>
      <w:tr>
        <w:tc>
          <w:tcPr>
            <w:tcW w:w="5000" w:type="dxa"/>
          </w:tcPr>
          <w:p>
            <w:pPr>
              <w:spacing w:before="60" w:after="60"/>
              <w:ind w:firstLine="0"/>
              <w:jc w:val="left"/>
            </w:pPr>
            <w:r>
              <w:rPr>
                <w:color w:val="4a5568"/>
                <w:sz w:val="20"/>
              </w:rPr>
              <w:t>Sous-total etudes</w:t>
            </w:r>
          </w:p>
        </w:tc>
        <w:tc>
          <w:tcPr>
            <w:tcW w:w="2500" w:type="dxa"/>
          </w:tcPr>
          <w:p>
            <w:pPr>
              <w:spacing w:before="60" w:after="60"/>
              <w:ind w:firstLine="0"/>
              <w:jc w:val="left"/>
            </w:pPr>
            <w:r>
              <w:rPr>
                <w:color w:val="4a5568"/>
                <w:sz w:val="20"/>
              </w:rPr>
              <w:t>2 612 €</w:t>
            </w:r>
          </w:p>
        </w:tc>
        <w:tc>
          <w:tcPr>
            <w:tcW w:w="2500" w:type="dxa"/>
          </w:tcPr>
          <w:p>
            <w:pPr>
              <w:spacing w:before="60" w:after="60"/>
              <w:ind w:firstLine="0"/>
              <w:jc w:val="left"/>
            </w:pPr>
            <w:r>
              <w:rPr>
                <w:color w:val="4a5568"/>
                <w:sz w:val="20"/>
              </w:rPr>
              <w:t/>
            </w:r>
          </w:p>
        </w:tc>
      </w:tr>
      <w:tr>
        <w:trPr>
          <w:tblHeader/>
        </w:trPr>
        <w:tc>
          <w:tcPr>
            <w:tcW w:w="5000" w:type="dxa"/>
            <w:shd w:val="clear" w:fill="edf2f7"/>
          </w:tcPr>
          <w:p>
            <w:pPr>
              <w:spacing w:before="60" w:after="60"/>
              <w:ind w:firstLine="0"/>
              <w:jc w:val="left"/>
            </w:pPr>
            <w:r>
              <w:rPr>
                <w:b/>
                <w:color w:val="1a202c"/>
                <w:sz w:val="20"/>
              </w:rPr>
              <w:t>TOTAL GENERAL</w:t>
            </w:r>
          </w:p>
        </w:tc>
        <w:tc>
          <w:tcPr>
            <w:tcW w:w="2500" w:type="dxa"/>
            <w:shd w:val="clear" w:fill="edf2f7"/>
          </w:tcPr>
          <w:p>
            <w:pPr>
              <w:spacing w:before="60" w:after="60"/>
              <w:ind w:firstLine="0"/>
              <w:jc w:val="left"/>
            </w:pPr>
            <w:r>
              <w:rPr>
                <w:b/>
                <w:color w:val="1a202c"/>
                <w:sz w:val="20"/>
              </w:rPr>
              <w:t>4 972 €</w:t>
            </w:r>
          </w:p>
        </w:tc>
        <w:tc>
          <w:tcPr>
            <w:tcW w:w="2500" w:type="dxa"/>
            <w:shd w:val="clear" w:fill="edf2f7"/>
          </w:tcPr>
          <w:p>
            <w:pPr>
              <w:spacing w:before="60" w:after="60"/>
              <w:ind w:firstLine="0"/>
              <w:jc w:val="left"/>
            </w:pPr>
            <w:r>
              <w:rPr>
                <w:b/>
                <w:color w:val="1a202c"/>
                <w:sz w:val="20"/>
              </w:rPr>
              <w:t>Hors marge</w:t>
            </w:r>
          </w:p>
        </w:tc>
      </w:tr>
    </w:tbl>
    <w:p>
      <w:pPr>
        <w:ind w:firstLine="480"/>
      </w:pPr>
      <w:r>
        <w:t>Le cout actuel par cle est de 89,38 euros (main d'oeuvre + temps machine). Apres automatisation, il devrait tomber a environ 34,38 euros, soit une economie de 55 euros par cle. A raison d'une centaine de cles calibrees par an, le projet s'amortit en moins d'un an. C'est donc rentable, et ca libere du temps operateur pour d'autres taches.</w:t>
      </w:r>
    </w:p>
    <w:p>
      <w:pPr>
        <w:pStyle w:val="Heading2"/>
      </w:pPr>
      <w:r>
        <w:t>Qualite et traçabilite</w:t>
      </w:r>
    </w:p>
    <w:p>
      <w:pPr>
        <w:ind w:firstLine="480"/>
      </w:pPr>
      <w:r>
        <w:t>Au-dela des chiffres, l'automatisation ameliore aussi la qualite intrinseque du processus. La reproductibilite des mesures est meilleure parce que le couple est toujours applique de la meme maniere. Les erreurs humaines de lecture et de saisie disparaissent. Et la traçabilite devient complete : chaque mesure est enregistree, horodatee, et associee a une cle specifique via Bluetooth ou WiFi.</w:t>
      </w:r>
    </w:p>
    <w:p>
      <w:pPr>
        <w:pStyle w:val="Heading1"/>
      </w:pPr>
      <w:r>
        <w:t>Bilan du stage et competences developpees</w:t>
      </w:r>
      <w:bookmarkStart w:name="_Toc010" w:id="11"/>
      <w:bookmarkEnd w:id="11"/>
    </w:p>
    <w:p>
      <w:pPr>
        <w:ind w:firstLine="480"/>
      </w:pPr>
      <w:r>
        <w:t>Ces dix semaines m'ont fait progresser sur plusieurs plans. Pas seulement sur le plan technique, mais aussi sur la facon d'aborder un projet industriel de A a Z.</w:t>
      </w:r>
    </w:p>
    <w:p>
      <w:pPr>
        <w:pStyle w:val="Heading2"/>
      </w:pPr>
      <w:r>
        <w:t>Travail realise</w:t>
      </w:r>
    </w:p>
    <w:p>
      <w:pPr>
        <w:ind w:firstLine="480"/>
      </w:pPr>
      <w:r>
        <w:t>Mon travail s'est articule autour de plusieurs livrables concrets :</w:t>
      </w:r>
    </w:p>
    <w:p>
      <w:pPr>
        <w:spacing w:after="80"/>
        <w:ind w:left="720" w:hanging="360"/>
      </w:pPr>
      <w:r>
        <w:t>• Analyse de l'existant et redaction du cahier des charges fonctionnel ;</w:t>
      </w:r>
    </w:p>
    <w:p>
      <w:pPr>
        <w:spacing w:after="80"/>
        <w:ind w:left="720" w:hanging="360"/>
      </w:pPr>
      <w:r>
        <w:t>• Analyse fonctionnelle complete (bête a cornes, pieuvre, FAST) ;</w:t>
      </w:r>
    </w:p>
    <w:p>
      <w:pPr>
        <w:spacing w:after="80"/>
        <w:ind w:left="720" w:hanging="360"/>
      </w:pPr>
      <w:r>
        <w:t>• Dossier BE detaillant les sous-systemes, les scenarios et la gestion des defauts ;</w:t>
      </w:r>
    </w:p>
    <w:p>
      <w:pPr>
        <w:spacing w:after="80"/>
        <w:ind w:left="720" w:hanging="360"/>
      </w:pPr>
      <w:r>
        <w:t>• Architecture materielle et logicielle du futur banc ;</w:t>
      </w:r>
    </w:p>
    <w:p>
      <w:pPr>
        <w:spacing w:after="80"/>
        <w:ind w:left="720" w:hanging="360"/>
      </w:pPr>
      <w:r>
        <w:t>• Logigrammes du cycle automatique et des securites ;</w:t>
      </w:r>
    </w:p>
    <w:p>
      <w:pPr>
        <w:spacing w:after="80"/>
        <w:ind w:left="720" w:hanging="360"/>
      </w:pPr>
      <w:r>
        <w:t>• Tableau des entrees/sorties de l'API pour la programmation future.</w:t>
      </w:r>
    </w:p>
    <w:p>
      <w:pPr>
        <w:pStyle w:val="Heading2"/>
      </w:pPr>
      <w:r>
        <w:t>Difficultes rencontrees</w:t>
      </w:r>
    </w:p>
    <w:p>
      <w:pPr>
        <w:ind w:firstLine="480"/>
      </w:pPr>
      <w:r>
        <w:t>Je ne vais pas mentir, le debut etait un peu rude. Comprendre le banc actuel, avec toutes ses subtilites mecaniques, a pris du temps. La norme ISO 6789 etait aussi un gros morceau : la premiere fois que je l'ai ouverte, j'ai eu l'impression de lire une notice en suedois. Mais en discutant avec mon maitre de stage et en prenant des notes, j'ai fini par m'y retrouver.</w:t>
      </w:r>
    </w:p>
    <w:p>
      <w:pPr>
        <w:ind w:firstLine="480"/>
      </w:pPr>
      <w:r>
        <w:t>Une autre difficulte a ete de structurer mon analyse fonctionnelle de maniere utile pour le bureau d'etudes. Ce n'est pas facile d'ecrire quelque chose qui servira a d'autres apres votre depart. J'ai du reprendre certains diagrammes plusieurs fois pour qu'ils soient assez clairs.</w:t>
      </w:r>
    </w:p>
    <w:p>
      <w:pPr>
        <w:ind w:firstLine="480"/>
      </w:pPr>
      <w:r>
        <w:t>Enfin, le fait de ne pas pouvoir programmer l'API moi-meme a ete frustrant. Le projet etait encore en phase de conception, donc la mise en oeuvre concrete viendra apres mon depart. J'aurais aime voir le banc tourner, mais au moins j'ai pose des bases solides.</w:t>
      </w:r>
    </w:p>
    <w:p>
      <w:pPr>
        <w:pStyle w:val="Heading2"/>
      </w:pPr>
      <w:r>
        <w:t>Competences developpees</w:t>
      </w:r>
    </w:p>
    <w:p>
      <w:pPr>
        <w:ind w:firstLine="480"/>
      </w:pPr>
      <w:r>
        <w:t>Sur le plan technique, j'ai conforte mes connaissances en automatisme (cycle sequentiel, gestion des capteurs TOR et analogiques, API Siemens) et j'ai decouvert la metrologie industrielle. L'analyse fonctionnelle, c'est aussi quelque chose que je maitrise beaucoup mieux maintenant.</w:t>
      </w:r>
    </w:p>
    <w:p>
      <w:pPr>
        <w:ind w:firstLine="480"/>
      </w:pPr>
      <w:r>
        <w:t>Sur le plan personnel, j'ai gagne en autonomie et en rigueur. Quand on est seul devant un cahier des charges de 20 pages, il faut apprendre a se organiser, a prioriser, et a ne pas se disperser. J'ai aussi ameliore ma communication : expliquer mes choix techniques a mon tuteur, poser les bonnes questions, et ecouter les retours d'experience.</w:t>
      </w:r>
    </w:p>
    <w:p>
      <w:pPr>
        <w:pStyle w:val="Heading1"/>
      </w:pPr>
      <w:r>
        <w:t>Conclusion generale</w:t>
      </w:r>
      <w:bookmarkStart w:name="_Toc011" w:id="12"/>
      <w:bookmarkEnd w:id="12"/>
    </w:p>
    <w:p>
      <w:pPr>
        <w:ind w:firstLine="480"/>
      </w:pPr>
      <w:r>
        <w:t>Ce stage chez ONE-TOO a ete pour moi une vraie revelation. J'avais deja travaille sur des projets en TP, mais jamais sur quelque chose qui allait etre utilise reellement par des operateurs dans un atelier. Le fait de savoir que mon analyse fonctionnelle et mon architecture vont servir de base au bureau d'etudes pour la suite, ca donne un sentiment de fierte et de responsabilite.</w:t>
      </w:r>
    </w:p>
    <w:p>
      <w:pPr>
        <w:ind w:firstLine="480"/>
      </w:pPr>
      <w:r>
        <w:t>Le projet de banc de calibration automatise m'a permis de comprendre comment un besoin industriel se traduit en specifications, puis en architecture technique, puis en cycle automate. J'ai mesure l'importance des normes, des securites, et de la traçabilite dans un environnement professionnel. C'est une facon de travailler que je n'avais pas encore experimentee.</w:t>
      </w:r>
    </w:p>
    <w:p>
      <w:pPr>
        <w:ind w:firstLine="480"/>
      </w:pPr>
      <w:r>
        <w:t>Si le projet avance comme prevu, le banc devrait entrer en phase de programmation et de tests dans les mois qui viennent. Il reste du travail — notamment le reglage des rampes de couple, la validation des temps de cycle, et l'optimisation de l'interface superviseur — mais les fondations sont posees.</w:t>
      </w:r>
    </w:p>
    <w:p>
      <w:pPr>
        <w:ind w:firstLine="480"/>
      </w:pPr>
      <w:r>
        <w:t>Personnellement, ce stage confirme mon envie de poursuivre dans l'automatisme industriel. J'aime la logique des systemes sequentiels, la precision de la metrologie, et le fait de concilier contraintes techniques, securite et rentabilite. Je repars avec plus de confiance, plus de methodes, et une meilleure idee de ce qui m'attend apres le diplome.</w:t>
      </w:r>
    </w:p>
    <w:p>
      <w:pPr>
        <w:ind w:firstLine="480"/>
      </w:pPr>
      <w:r>
        <w:t>Merci encore a ONE-TOO, a mon tuteur Jean-Marc Marchetti, et a toute l'equipe pour cette experience enrichissante.</w:t>
      </w:r>
    </w:p>
    <w:p>
      <w:pPr>
        <w:pStyle w:val="Heading1"/>
      </w:pPr>
      <w:r>
        <w:t>Annexe A — Tableau des Entrees / Sorties de l'API</w:t>
      </w:r>
      <w:bookmarkStart w:name="_Toc012" w:id="13"/>
      <w:bookmarkEnd w:id="13"/>
    </w:p>
    <w:p>
      <w:pPr>
        <w:ind w:firstLine="480"/>
      </w:pPr>
      <w:r>
        <w:t>Ce tableau resume les signaux echanges par l'automate. Il servira de base pour le cablage et la programmation.</w:t>
      </w:r>
    </w:p>
    <w:tbl>
      <w:tblPr>
        <w:tblW w:w="5000" w:type="pct"/>
        <w:tblBorders>
          <w:top w:val="single" w:color="2b6cb0" w:sz="12"/>
          <w:left w:val="nil"/>
          <w:bottom w:val="single" w:color="2b6cb0" w:sz="12"/>
          <w:right w:val="nil"/>
          <w:insideH w:val="single" w:color="cbd5e0" w:sz="4"/>
        </w:tblBorders>
      </w:tblPr>
      <w:tblGrid>
        <w:gridCol w:w="3000"/>
        <w:gridCol w:w="2000"/>
        <w:gridCol w:w="5000"/>
      </w:tblGrid>
      <w:tr>
        <w:trPr>
          <w:tblHeader/>
        </w:trPr>
        <w:tc>
          <w:tcPr>
            <w:tcW w:w="3000" w:type="dxa"/>
            <w:shd w:val="clear" w:fill="edf2f7"/>
          </w:tcPr>
          <w:p>
            <w:pPr>
              <w:spacing w:before="60" w:after="60"/>
              <w:ind w:firstLine="0"/>
              <w:jc w:val="left"/>
            </w:pPr>
            <w:r>
              <w:rPr>
                <w:b/>
                <w:color w:val="1a202c"/>
                <w:sz w:val="20"/>
              </w:rPr>
              <w:t>Signal</w:t>
            </w:r>
          </w:p>
        </w:tc>
        <w:tc>
          <w:tcPr>
            <w:tcW w:w="2000" w:type="dxa"/>
            <w:shd w:val="clear" w:fill="edf2f7"/>
          </w:tcPr>
          <w:p>
            <w:pPr>
              <w:spacing w:before="60" w:after="60"/>
              <w:ind w:firstLine="0"/>
              <w:jc w:val="left"/>
            </w:pPr>
            <w:r>
              <w:rPr>
                <w:b/>
                <w:color w:val="1a202c"/>
                <w:sz w:val="20"/>
              </w:rPr>
              <w:t>Type</w:t>
            </w:r>
          </w:p>
        </w:tc>
        <w:tc>
          <w:tcPr>
            <w:tcW w:w="5000" w:type="dxa"/>
            <w:shd w:val="clear" w:fill="edf2f7"/>
          </w:tcPr>
          <w:p>
            <w:pPr>
              <w:spacing w:before="60" w:after="60"/>
              <w:ind w:firstLine="0"/>
              <w:jc w:val="left"/>
            </w:pPr>
            <w:r>
              <w:rPr>
                <w:b/>
                <w:color w:val="1a202c"/>
                <w:sz w:val="20"/>
              </w:rPr>
              <w:t>Description</w:t>
            </w:r>
          </w:p>
        </w:tc>
      </w:tr>
      <w:tr>
        <w:tc>
          <w:tcPr>
            <w:tcW w:w="3000" w:type="dxa"/>
          </w:tcPr>
          <w:p>
            <w:pPr>
              <w:spacing w:before="60" w:after="60"/>
              <w:ind w:firstLine="0"/>
              <w:jc w:val="left"/>
            </w:pPr>
            <w:r>
              <w:rPr>
                <w:color w:val="4a5568"/>
                <w:sz w:val="20"/>
              </w:rPr>
              <w:t>AU_STOP</w:t>
            </w:r>
          </w:p>
        </w:tc>
        <w:tc>
          <w:tcPr>
            <w:tcW w:w="20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Arret d'urgence relache (1 = OK)</w:t>
            </w:r>
          </w:p>
        </w:tc>
      </w:tr>
      <w:tr>
        <w:tc>
          <w:tcPr>
            <w:tcW w:w="3000" w:type="dxa"/>
          </w:tcPr>
          <w:p>
            <w:pPr>
              <w:spacing w:before="60" w:after="60"/>
              <w:ind w:firstLine="0"/>
              <w:jc w:val="left"/>
            </w:pPr>
            <w:r>
              <w:rPr>
                <w:color w:val="4a5568"/>
                <w:sz w:val="20"/>
              </w:rPr>
              <w:t>CAPOT_OK</w:t>
            </w:r>
          </w:p>
        </w:tc>
        <w:tc>
          <w:tcPr>
            <w:tcW w:w="20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Capot ferme et verrouille</w:t>
            </w:r>
          </w:p>
        </w:tc>
      </w:tr>
      <w:tr>
        <w:tc>
          <w:tcPr>
            <w:tcW w:w="3000" w:type="dxa"/>
          </w:tcPr>
          <w:p>
            <w:pPr>
              <w:spacing w:before="60" w:after="60"/>
              <w:ind w:firstLine="0"/>
              <w:jc w:val="left"/>
            </w:pPr>
            <w:r>
              <w:rPr>
                <w:color w:val="4a5568"/>
                <w:sz w:val="20"/>
              </w:rPr>
              <w:t>CLE_PRESENTE</w:t>
            </w:r>
          </w:p>
        </w:tc>
        <w:tc>
          <w:tcPr>
            <w:tcW w:w="20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Detection de la cle</w:t>
            </w:r>
          </w:p>
        </w:tc>
      </w:tr>
      <w:tr>
        <w:tc>
          <w:tcPr>
            <w:tcW w:w="3000" w:type="dxa"/>
          </w:tcPr>
          <w:p>
            <w:pPr>
              <w:spacing w:before="60" w:after="60"/>
              <w:ind w:firstLine="0"/>
              <w:jc w:val="left"/>
            </w:pPr>
            <w:r>
              <w:rPr>
                <w:color w:val="4a5568"/>
                <w:sz w:val="20"/>
              </w:rPr>
              <w:t>FDC_AV / FDC_AR</w:t>
            </w:r>
          </w:p>
        </w:tc>
        <w:tc>
          <w:tcPr>
            <w:tcW w:w="20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Fins de course verin avant / arriere</w:t>
            </w:r>
          </w:p>
        </w:tc>
      </w:tr>
      <w:tr>
        <w:tc>
          <w:tcPr>
            <w:tcW w:w="3000" w:type="dxa"/>
          </w:tcPr>
          <w:p>
            <w:pPr>
              <w:spacing w:before="60" w:after="60"/>
              <w:ind w:firstLine="0"/>
              <w:jc w:val="left"/>
            </w:pPr>
            <w:r>
              <w:rPr>
                <w:color w:val="4a5568"/>
                <w:sz w:val="20"/>
              </w:rPr>
              <w:t>TEMP_OK</w:t>
            </w:r>
          </w:p>
        </w:tc>
        <w:tc>
          <w:tcPr>
            <w:tcW w:w="20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Temperature dans la plage acceptable</w:t>
            </w:r>
          </w:p>
        </w:tc>
      </w:tr>
      <w:tr>
        <w:tc>
          <w:tcPr>
            <w:tcW w:w="3000" w:type="dxa"/>
          </w:tcPr>
          <w:p>
            <w:pPr>
              <w:spacing w:before="60" w:after="60"/>
              <w:ind w:firstLine="0"/>
              <w:jc w:val="left"/>
            </w:pPr>
            <w:r>
              <w:rPr>
                <w:color w:val="4a5568"/>
                <w:sz w:val="20"/>
              </w:rPr>
              <w:t>COM_PC_OK</w:t>
            </w:r>
          </w:p>
        </w:tc>
        <w:tc>
          <w:tcPr>
            <w:tcW w:w="2000" w:type="dxa"/>
          </w:tcPr>
          <w:p>
            <w:pPr>
              <w:spacing w:before="60" w:after="60"/>
              <w:ind w:firstLine="0"/>
              <w:jc w:val="left"/>
            </w:pPr>
            <w:r>
              <w:rPr>
                <w:color w:val="4a5568"/>
                <w:sz w:val="20"/>
              </w:rPr>
              <w:t>Entree TOR</w:t>
            </w:r>
          </w:p>
        </w:tc>
        <w:tc>
          <w:tcPr>
            <w:tcW w:w="5000" w:type="dxa"/>
          </w:tcPr>
          <w:p>
            <w:pPr>
              <w:spacing w:before="60" w:after="60"/>
              <w:ind w:firstLine="0"/>
              <w:jc w:val="left"/>
            </w:pPr>
            <w:r>
              <w:rPr>
                <w:color w:val="4a5568"/>
                <w:sz w:val="20"/>
              </w:rPr>
              <w:t>Communication active avec le PC</w:t>
            </w:r>
          </w:p>
        </w:tc>
      </w:tr>
      <w:tr>
        <w:tc>
          <w:tcPr>
            <w:tcW w:w="3000" w:type="dxa"/>
          </w:tcPr>
          <w:p>
            <w:pPr>
              <w:spacing w:before="60" w:after="60"/>
              <w:ind w:firstLine="0"/>
              <w:jc w:val="left"/>
            </w:pPr>
            <w:r>
              <w:rPr>
                <w:color w:val="4a5568"/>
                <w:sz w:val="20"/>
              </w:rPr>
              <w:t>CMD_VERIN_AV/AR</w:t>
            </w:r>
          </w:p>
        </w:tc>
        <w:tc>
          <w:tcPr>
            <w:tcW w:w="20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Commande du verin</w:t>
            </w:r>
          </w:p>
        </w:tc>
      </w:tr>
      <w:tr>
        <w:tc>
          <w:tcPr>
            <w:tcW w:w="3000" w:type="dxa"/>
          </w:tcPr>
          <w:p>
            <w:pPr>
              <w:spacing w:before="60" w:after="60"/>
              <w:ind w:firstLine="0"/>
              <w:jc w:val="left"/>
            </w:pPr>
            <w:r>
              <w:rPr>
                <w:color w:val="4a5568"/>
                <w:sz w:val="20"/>
              </w:rPr>
              <w:t>MOTEUR_FAIBLE</w:t>
            </w:r>
          </w:p>
        </w:tc>
        <w:tc>
          <w:tcPr>
            <w:tcW w:w="20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Activation petit motoreducteur</w:t>
            </w:r>
          </w:p>
        </w:tc>
      </w:tr>
      <w:tr>
        <w:tc>
          <w:tcPr>
            <w:tcW w:w="3000" w:type="dxa"/>
          </w:tcPr>
          <w:p>
            <w:pPr>
              <w:spacing w:before="60" w:after="60"/>
              <w:ind w:firstLine="0"/>
              <w:jc w:val="left"/>
            </w:pPr>
            <w:r>
              <w:rPr>
                <w:color w:val="4a5568"/>
                <w:sz w:val="20"/>
              </w:rPr>
              <w:t>MOTEUR_FORT</w:t>
            </w:r>
          </w:p>
        </w:tc>
        <w:tc>
          <w:tcPr>
            <w:tcW w:w="20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Activation gros motoreducteur</w:t>
            </w:r>
          </w:p>
        </w:tc>
      </w:tr>
      <w:tr>
        <w:tc>
          <w:tcPr>
            <w:tcW w:w="3000" w:type="dxa"/>
          </w:tcPr>
          <w:p>
            <w:pPr>
              <w:spacing w:before="60" w:after="60"/>
              <w:ind w:firstLine="0"/>
              <w:jc w:val="left"/>
            </w:pPr>
            <w:r>
              <w:rPr>
                <w:color w:val="4a5568"/>
                <w:sz w:val="20"/>
              </w:rPr>
              <w:t>RESET_ALARME</w:t>
            </w:r>
          </w:p>
        </w:tc>
        <w:tc>
          <w:tcPr>
            <w:tcW w:w="2000" w:type="dxa"/>
          </w:tcPr>
          <w:p>
            <w:pPr>
              <w:spacing w:before="60" w:after="60"/>
              <w:ind w:firstLine="0"/>
              <w:jc w:val="left"/>
            </w:pPr>
            <w:r>
              <w:rPr>
                <w:color w:val="4a5568"/>
                <w:sz w:val="20"/>
              </w:rPr>
              <w:t>Sortie TOR</w:t>
            </w:r>
          </w:p>
        </w:tc>
        <w:tc>
          <w:tcPr>
            <w:tcW w:w="5000" w:type="dxa"/>
          </w:tcPr>
          <w:p>
            <w:pPr>
              <w:spacing w:before="60" w:after="60"/>
              <w:ind w:firstLine="0"/>
              <w:jc w:val="left"/>
            </w:pPr>
            <w:r>
              <w:rPr>
                <w:color w:val="4a5568"/>
                <w:sz w:val="20"/>
              </w:rPr>
              <w:t>Reinitialisation des defauts</w:t>
            </w:r>
          </w:p>
        </w:tc>
      </w:tr>
      <w:tr>
        <w:tc>
          <w:tcPr>
            <w:tcW w:w="3000" w:type="dxa"/>
          </w:tcPr>
          <w:p>
            <w:pPr>
              <w:spacing w:before="60" w:after="60"/>
              <w:ind w:firstLine="0"/>
              <w:jc w:val="left"/>
            </w:pPr>
            <w:r>
              <w:rPr>
                <w:color w:val="4a5568"/>
                <w:sz w:val="20"/>
              </w:rPr>
              <w:t>COUPLE_MESURE</w:t>
            </w:r>
          </w:p>
        </w:tc>
        <w:tc>
          <w:tcPr>
            <w:tcW w:w="2000" w:type="dxa"/>
          </w:tcPr>
          <w:p>
            <w:pPr>
              <w:spacing w:before="60" w:after="60"/>
              <w:ind w:firstLine="0"/>
              <w:jc w:val="left"/>
            </w:pPr>
            <w:r>
              <w:rPr>
                <w:color w:val="4a5568"/>
                <w:sz w:val="20"/>
              </w:rPr>
              <w:t>Entree Ana.</w:t>
            </w:r>
          </w:p>
        </w:tc>
        <w:tc>
          <w:tcPr>
            <w:tcW w:w="5000" w:type="dxa"/>
          </w:tcPr>
          <w:p>
            <w:pPr>
              <w:spacing w:before="60" w:after="60"/>
              <w:ind w:firstLine="0"/>
              <w:jc w:val="left"/>
            </w:pPr>
            <w:r>
              <w:rPr>
                <w:color w:val="4a5568"/>
                <w:sz w:val="20"/>
              </w:rPr>
              <w:t>Valeur du couple (0-10 V ou 4-20 mA)</w:t>
            </w:r>
          </w:p>
        </w:tc>
      </w:tr>
      <w:tr>
        <w:tc>
          <w:tcPr>
            <w:tcW w:w="3000" w:type="dxa"/>
          </w:tcPr>
          <w:p>
            <w:pPr>
              <w:spacing w:before="60" w:after="60"/>
              <w:ind w:firstLine="0"/>
              <w:jc w:val="left"/>
            </w:pPr>
            <w:r>
              <w:rPr>
                <w:color w:val="4a5568"/>
                <w:sz w:val="20"/>
              </w:rPr>
              <w:t>TEMP_CAPTEUR</w:t>
            </w:r>
          </w:p>
        </w:tc>
        <w:tc>
          <w:tcPr>
            <w:tcW w:w="2000" w:type="dxa"/>
          </w:tcPr>
          <w:p>
            <w:pPr>
              <w:spacing w:before="60" w:after="60"/>
              <w:ind w:firstLine="0"/>
              <w:jc w:val="left"/>
            </w:pPr>
            <w:r>
              <w:rPr>
                <w:color w:val="4a5568"/>
                <w:sz w:val="20"/>
              </w:rPr>
              <w:t>Entree Ana.</w:t>
            </w:r>
          </w:p>
        </w:tc>
        <w:tc>
          <w:tcPr>
            <w:tcW w:w="5000" w:type="dxa"/>
          </w:tcPr>
          <w:p>
            <w:pPr>
              <w:spacing w:before="60" w:after="60"/>
              <w:ind w:firstLine="0"/>
              <w:jc w:val="left"/>
            </w:pPr>
            <w:r>
              <w:rPr>
                <w:color w:val="4a5568"/>
                <w:sz w:val="20"/>
              </w:rPr>
              <w:t>Temperature interne du systeme</w:t>
            </w:r>
          </w:p>
        </w:tc>
      </w:tr>
    </w:tbl>
    <w:p>
      <w:pPr>
        <w:pStyle w:val="Heading1"/>
      </w:pPr>
      <w:r>
        <w:t>Annexe B — Architecture logicielle du programme automate</w:t>
      </w:r>
      <w:bookmarkStart w:name="_Toc013" w:id="14"/>
      <w:bookmarkEnd w:id="14"/>
    </w:p>
    <w:p>
      <w:pPr>
        <w:ind w:firstLine="480"/>
      </w:pPr>
      <w:r>
        <w:t>Le programme automate est decoupe en quatre parties principales, chacune gere par un module specifique. Cette modularite permet de modifier ou deboguer une fonction sans impacter le reste du programme.</w:t>
      </w:r>
    </w:p>
    <w:p>
      <w:pPr>
        <w:spacing w:after="80"/>
        <w:ind w:left="720" w:hanging="360"/>
      </w:pPr>
      <w:r>
        <w:t>• Gestion des securites : verification du capot, de l'AU, de la presence cle, des FDC, de la temperature et de la communication PC ;</w:t>
      </w:r>
    </w:p>
    <w:p>
      <w:pPr>
        <w:spacing w:after="80"/>
        <w:ind w:left="720" w:hanging="360"/>
      </w:pPr>
      <w:r>
        <w:t>• Gestion des actionneurs : commande du verin (AV/AR), selection du moteur, activation / desactivation ;</w:t>
      </w:r>
    </w:p>
    <w:p>
      <w:pPr>
        <w:spacing w:after="80"/>
        <w:ind w:left="720" w:hanging="360"/>
      </w:pPr>
      <w:r>
        <w:t>• Acquisition et traitement : lecture du couple, stabilisation du signal, calcul ISO ;</w:t>
      </w:r>
    </w:p>
    <w:p>
      <w:pPr>
        <w:spacing w:after="80"/>
        <w:ind w:left="720" w:hanging="360"/>
      </w:pPr>
      <w:r>
        <w:t>• Cycle automatique : enchainement des 11 etapes, retour position initiale, generation du rapport.</w:t>
      </w:r>
    </w:p>
    <w:p>
      <w:pPr>
        <w:ind w:firstLine="480"/>
      </w:pPr>
      <w:r>
        <w:t>Les modules logiciels sont organises comme suit :</w:t>
      </w:r>
    </w:p>
    <w:tbl>
      <w:tblPr>
        <w:tblW w:w="5000" w:type="pct"/>
        <w:tblBorders>
          <w:top w:val="single" w:color="2b6cb0" w:sz="12"/>
          <w:left w:val="nil"/>
          <w:bottom w:val="single" w:color="2b6cb0" w:sz="12"/>
          <w:right w:val="nil"/>
          <w:insideH w:val="single" w:color="cbd5e0" w:sz="4"/>
        </w:tblBorders>
      </w:tblPr>
      <w:tblGrid>
        <w:gridCol w:w="3500"/>
        <w:gridCol w:w="6500"/>
      </w:tblGrid>
      <w:tr>
        <w:trPr>
          <w:tblHeader/>
        </w:trPr>
        <w:tc>
          <w:tcPr>
            <w:tcW w:w="3500" w:type="dxa"/>
            <w:shd w:val="clear" w:fill="edf2f7"/>
          </w:tcPr>
          <w:p>
            <w:pPr>
              <w:spacing w:before="60" w:after="60"/>
              <w:ind w:firstLine="0"/>
              <w:jc w:val="left"/>
            </w:pPr>
            <w:r>
              <w:rPr>
                <w:b/>
                <w:color w:val="1a202c"/>
                <w:sz w:val="20"/>
              </w:rPr>
              <w:t>Module</w:t>
            </w:r>
          </w:p>
        </w:tc>
        <w:tc>
          <w:tcPr>
            <w:tcW w:w="6500" w:type="dxa"/>
            <w:shd w:val="clear" w:fill="edf2f7"/>
          </w:tcPr>
          <w:p>
            <w:pPr>
              <w:spacing w:before="60" w:after="60"/>
              <w:ind w:firstLine="0"/>
              <w:jc w:val="left"/>
            </w:pPr>
            <w:r>
              <w:rPr>
                <w:b/>
                <w:color w:val="1a202c"/>
                <w:sz w:val="20"/>
              </w:rPr>
              <w:t>Role</w:t>
            </w:r>
          </w:p>
        </w:tc>
      </w:tr>
      <w:tr>
        <w:tc>
          <w:tcPr>
            <w:tcW w:w="3500" w:type="dxa"/>
          </w:tcPr>
          <w:p>
            <w:pPr>
              <w:spacing w:before="60" w:after="60"/>
              <w:ind w:firstLine="0"/>
              <w:jc w:val="left"/>
            </w:pPr>
            <w:r>
              <w:rPr>
                <w:color w:val="4a5568"/>
                <w:sz w:val="20"/>
              </w:rPr>
              <w:t>Securites</w:t>
            </w:r>
          </w:p>
        </w:tc>
        <w:tc>
          <w:tcPr>
            <w:tcW w:w="6500" w:type="dxa"/>
          </w:tcPr>
          <w:p>
            <w:pPr>
              <w:spacing w:before="60" w:after="60"/>
              <w:ind w:firstLine="0"/>
              <w:jc w:val="left"/>
            </w:pPr>
            <w:r>
              <w:rPr>
                <w:color w:val="4a5568"/>
                <w:sz w:val="20"/>
              </w:rPr>
              <w:t>Verifie toutes les conditions avant demarrage du cycle</w:t>
            </w:r>
          </w:p>
        </w:tc>
      </w:tr>
      <w:tr>
        <w:tc>
          <w:tcPr>
            <w:tcW w:w="3500" w:type="dxa"/>
          </w:tcPr>
          <w:p>
            <w:pPr>
              <w:spacing w:before="60" w:after="60"/>
              <w:ind w:firstLine="0"/>
              <w:jc w:val="left"/>
            </w:pPr>
            <w:r>
              <w:rPr>
                <w:color w:val="4a5568"/>
                <w:sz w:val="20"/>
              </w:rPr>
              <w:t>Verin</w:t>
            </w:r>
          </w:p>
        </w:tc>
        <w:tc>
          <w:tcPr>
            <w:tcW w:w="6500" w:type="dxa"/>
          </w:tcPr>
          <w:p>
            <w:pPr>
              <w:spacing w:before="60" w:after="60"/>
              <w:ind w:firstLine="0"/>
              <w:jc w:val="left"/>
            </w:pPr>
            <w:r>
              <w:rPr>
                <w:color w:val="4a5568"/>
                <w:sz w:val="20"/>
              </w:rPr>
              <w:t>Gere le positionnement de la butee (AV / MIL / AR)</w:t>
            </w:r>
          </w:p>
        </w:tc>
      </w:tr>
      <w:tr>
        <w:tc>
          <w:tcPr>
            <w:tcW w:w="3500" w:type="dxa"/>
          </w:tcPr>
          <w:p>
            <w:pPr>
              <w:spacing w:before="60" w:after="60"/>
              <w:ind w:firstLine="0"/>
              <w:jc w:val="left"/>
            </w:pPr>
            <w:r>
              <w:rPr>
                <w:color w:val="4a5568"/>
                <w:sz w:val="20"/>
              </w:rPr>
              <w:t>Moteurs</w:t>
            </w:r>
          </w:p>
        </w:tc>
        <w:tc>
          <w:tcPr>
            <w:tcW w:w="6500" w:type="dxa"/>
          </w:tcPr>
          <w:p>
            <w:pPr>
              <w:spacing w:before="60" w:after="60"/>
              <w:ind w:firstLine="0"/>
              <w:jc w:val="left"/>
            </w:pPr>
            <w:r>
              <w:rPr>
                <w:color w:val="4a5568"/>
                <w:sz w:val="20"/>
              </w:rPr>
              <w:t>Selectionne et active le motoreducteur adapte</w:t>
            </w:r>
          </w:p>
        </w:tc>
      </w:tr>
      <w:tr>
        <w:tc>
          <w:tcPr>
            <w:tcW w:w="3500" w:type="dxa"/>
          </w:tcPr>
          <w:p>
            <w:pPr>
              <w:spacing w:before="60" w:after="60"/>
              <w:ind w:firstLine="0"/>
              <w:jc w:val="left"/>
            </w:pPr>
            <w:r>
              <w:rPr>
                <w:color w:val="4a5568"/>
                <w:sz w:val="20"/>
              </w:rPr>
              <w:t>Mesure</w:t>
            </w:r>
          </w:p>
        </w:tc>
        <w:tc>
          <w:tcPr>
            <w:tcW w:w="6500" w:type="dxa"/>
          </w:tcPr>
          <w:p>
            <w:pPr>
              <w:spacing w:before="60" w:after="60"/>
              <w:ind w:firstLine="0"/>
              <w:jc w:val="left"/>
            </w:pPr>
            <w:r>
              <w:rPr>
                <w:color w:val="4a5568"/>
                <w:sz w:val="20"/>
              </w:rPr>
              <w:t>Lit et traite la valeur du couplemetre</w:t>
            </w:r>
          </w:p>
        </w:tc>
      </w:tr>
      <w:tr>
        <w:tc>
          <w:tcPr>
            <w:tcW w:w="3500" w:type="dxa"/>
          </w:tcPr>
          <w:p>
            <w:pPr>
              <w:spacing w:before="60" w:after="60"/>
              <w:ind w:firstLine="0"/>
              <w:jc w:val="left"/>
            </w:pPr>
            <w:r>
              <w:rPr>
                <w:color w:val="4a5568"/>
                <w:sz w:val="20"/>
              </w:rPr>
              <w:t>ISO</w:t>
            </w:r>
          </w:p>
        </w:tc>
        <w:tc>
          <w:tcPr>
            <w:tcW w:w="6500" w:type="dxa"/>
          </w:tcPr>
          <w:p>
            <w:pPr>
              <w:spacing w:before="60" w:after="60"/>
              <w:ind w:firstLine="0"/>
              <w:jc w:val="left"/>
            </w:pPr>
            <w:r>
              <w:rPr>
                <w:color w:val="4a5568"/>
                <w:sz w:val="20"/>
              </w:rPr>
              <w:t>Compare la mesure aux tolerances de la norme</w:t>
            </w:r>
          </w:p>
        </w:tc>
      </w:tr>
      <w:tr>
        <w:tc>
          <w:tcPr>
            <w:tcW w:w="3500" w:type="dxa"/>
          </w:tcPr>
          <w:p>
            <w:pPr>
              <w:spacing w:before="60" w:after="60"/>
              <w:ind w:firstLine="0"/>
              <w:jc w:val="left"/>
            </w:pPr>
            <w:r>
              <w:rPr>
                <w:color w:val="4a5568"/>
                <w:sz w:val="20"/>
              </w:rPr>
              <w:t>Cycle</w:t>
            </w:r>
          </w:p>
        </w:tc>
        <w:tc>
          <w:tcPr>
            <w:tcW w:w="6500" w:type="dxa"/>
          </w:tcPr>
          <w:p>
            <w:pPr>
              <w:spacing w:before="60" w:after="60"/>
              <w:ind w:firstLine="0"/>
              <w:jc w:val="left"/>
            </w:pPr>
            <w:r>
              <w:rPr>
                <w:color w:val="4a5568"/>
                <w:sz w:val="20"/>
              </w:rPr>
              <w:t>Enchaine les 11 etapes du cycle automatique</w:t>
            </w:r>
          </w:p>
        </w:tc>
      </w:tr>
      <w:tr>
        <w:tc>
          <w:tcPr>
            <w:tcW w:w="3500" w:type="dxa"/>
          </w:tcPr>
          <w:p>
            <w:pPr>
              <w:spacing w:before="60" w:after="60"/>
              <w:ind w:firstLine="0"/>
              <w:jc w:val="left"/>
            </w:pPr>
            <w:r>
              <w:rPr>
                <w:color w:val="4a5568"/>
                <w:sz w:val="20"/>
              </w:rPr>
              <w:t>Communication</w:t>
            </w:r>
          </w:p>
        </w:tc>
        <w:tc>
          <w:tcPr>
            <w:tcW w:w="6500" w:type="dxa"/>
          </w:tcPr>
          <w:p>
            <w:pPr>
              <w:spacing w:before="60" w:after="60"/>
              <w:ind w:firstLine="0"/>
              <w:jc w:val="left"/>
            </w:pPr>
            <w:r>
              <w:rPr>
                <w:color w:val="4a5568"/>
                <w:sz w:val="20"/>
              </w:rPr>
              <w:t>Echange les donnees avec le PC via Ethernet</w:t>
            </w:r>
          </w:p>
        </w:tc>
      </w:tr>
    </w:tbl>
    <w:p>
      <w:pPr>
        <w:sectPr>
          <w:headerReference w:type="default" r:id="R5e10540cdd5a4b71"/>
          <w:footerReference w:type="default" r:id="Ref0aa10304684184"/>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52d97c9e0ece4e6c"/>
                    <a:stretch>
                      <a:fillRect/>
                    </a:stretch>
                  </pic:blipFill>
                  <pic:spPr>
                    <a:xfrm>
                      <a:off x="0" y="0"/>
                      <a:ext cx="7560000" cy="10692000"/>
                    </a:xfrm>
                    <a:prstGeom prst="rect"/>
                  </pic:spPr>
                </pic:pic>
              </a:graphicData>
            </a:graphic>
          </wp:anchor>
        </w:drawing>
      </w:r>
    </w:p>
    <w:p>
      <w:pPr>
        <w:spacing w:before="7000"/>
        <w:jc w:val="center"/>
      </w:pPr>
      <w:r>
        <w:rPr>
          <w:b/>
          <w:color w:val="d69e2e"/>
          <w:sz w:val="48"/>
        </w:rPr>
        <w:t>Merci pour votre attention</w:t>
      </w:r>
    </w:p>
    <w:p>
      <w:pPr>
        <w:spacing w:before="400"/>
        <w:jc w:val="center"/>
      </w:pPr>
      <w:r>
        <w:rPr>
          <w:color w:val="f7fafc"/>
          <w:sz w:val="24"/>
        </w:rPr>
        <w:t>Hamza Moussa | Stage ONE-TOO | 2025-2026</w:t>
      </w:r>
    </w:p>
    <w:p>
      <w:pPr>
        <w:spacing w:before="200"/>
        <w:jc w:val="center"/>
      </w:pPr>
      <w:r>
        <w:rPr>
          <w:color w:val="a0aec0"/>
          <w:sz w:val="20"/>
        </w:rPr>
        <w:t>I.U.T. Nice - Cote d'Azur | Departement GEII</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718096"/>
        <w:sz w:val="18"/>
      </w:rPr>
      <w:fldChar w:fldCharType="begin"/>
    </w:r>
    <w:r>
      <w:rPr>
        <w:color w:val="718096"/>
        <w:sz w:val="18"/>
      </w:rPr>
      <w:instrText xml:space="preserve"> PAGE </w:instrText>
    </w:r>
    <w:r>
      <w:rPr>
        <w:color w:val="718096"/>
        <w:sz w:val="18"/>
      </w:rPr>
      <w:fldChar w:fldCharType="separate"/>
    </w:r>
    <w:r>
      <w:rPr>
        <w:color w:val="718096"/>
        <w:sz w:val="18"/>
      </w:rPr>
      <w:t>1</w:t>
    </w:r>
    <w:r>
      <w:rPr>
        <w:color w:val="718096"/>
        <w:sz w:val="18"/>
      </w:rPr>
      <w:fldChar w:fldCharType="end"/>
    </w:r>
    <w:r>
      <w:rPr>
        <w:color w:val="718096"/>
        <w:sz w:val="18"/>
      </w:rPr>
      <w:t xml:space="preserve"> / </w:t>
    </w:r>
    <w:r>
      <w:rPr>
        <w:color w:val="718096"/>
        <w:sz w:val="18"/>
      </w:rPr>
      <w:fldChar w:fldCharType="begin"/>
    </w:r>
    <w:r>
      <w:rPr>
        <w:color w:val="718096"/>
        <w:sz w:val="18"/>
      </w:rPr>
      <w:instrText xml:space="preserve"> NUMPAGES </w:instrText>
    </w:r>
    <w:r>
      <w:rPr>
        <w:color w:val="718096"/>
        <w:sz w:val="18"/>
      </w:rPr>
      <w:fldChar w:fldCharType="separate"/>
    </w:r>
    <w:r>
      <w:rPr>
        <w:color w:val="718096"/>
        <w:sz w:val="18"/>
      </w:rPr>
      <w:t>1</w:t>
    </w:r>
    <w:r>
      <w:rPr>
        <w:color w:val="718096"/>
        <w:sz w:val="18"/>
      </w:rPr>
      <w:fldChar w:fldCharType="end"/>
    </w:r>
  </w:p>
</w:ftr>
</file>

<file path=word/header1.xml><?xml version="1.0" encoding="utf-8"?>
<w:hdr xmlns:w="http://schemas.openxmlformats.org/wordprocessingml/2006/main">
  <w:p>
    <w:pPr>
      <w:jc w:val="right"/>
    </w:pPr>
    <w:r>
      <w:rPr>
        <w:i/>
        <w:color w:val="718096"/>
        <w:sz w:val="18"/>
      </w:rPr>
      <w:t>Rapport de stage — Hamza Moussa — ONE-TOO — 2025/2026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312" w:lineRule="auto"/>
      <w:jc w:val="both"/>
    </w:pPr>
    <w:rPr>
      <w:rFonts w:ascii="Calibri" w:hAnsi="Calibri" w:eastAsia="Microsoft YaHei"/>
      <w:color w:val="1a202c"/>
      <w:sz w:val="22"/>
    </w:rPr>
  </w:style>
  <w:style w:type="paragraph" w:styleId="Heading1">
    <w:name w:val="heading 1"/>
    <w:basedOn w:val="Normal"/>
    <w:pPr>
      <w:keepNext/>
      <w:keepLines/>
      <w:spacing w:before="480" w:after="200"/>
      <w:jc w:val="left"/>
      <w:outlineLvl w:val="0"/>
    </w:pPr>
    <w:rPr>
      <w:rFonts w:ascii="Calibri" w:hAnsi="Calibri" w:eastAsia="Microsoft YaHei"/>
      <w:b/>
      <w:color w:val="2b6cb0"/>
      <w:sz w:val="40"/>
    </w:rPr>
  </w:style>
  <w:style w:type="paragraph" w:styleId="Heading2">
    <w:name w:val="heading 2"/>
    <w:basedOn w:val="Normal"/>
    <w:pPr>
      <w:keepNext/>
      <w:keepLines/>
      <w:spacing w:before="360" w:after="160"/>
      <w:jc w:val="left"/>
      <w:outlineLvl w:val="1"/>
    </w:pPr>
    <w:rPr>
      <w:rFonts w:ascii="Calibri" w:hAnsi="Calibri" w:eastAsia="Microsoft YaHei"/>
      <w:b/>
      <w:color w:val="1a202c"/>
      <w:sz w:val="28"/>
    </w:rPr>
  </w:style>
  <w:style w:type="paragraph" w:styleId="Heading3">
    <w:name w:val="heading 3"/>
    <w:basedOn w:val="Normal"/>
    <w:pPr>
      <w:keepNext/>
      <w:keepLines/>
      <w:spacing w:before="280" w:after="120"/>
      <w:jc w:val="left"/>
      <w:outlineLvl w:val="2"/>
    </w:pPr>
    <w:rPr>
      <w:rFonts w:ascii="Calibri" w:hAnsi="Calibri" w:eastAsia="Microsoft YaHei"/>
      <w:b/>
      <w:color w:val="4a5568"/>
      <w:sz w:val="24"/>
    </w:rPr>
  </w:style>
  <w:style w:type="paragraph" w:styleId="Caption">
    <w:name w:val="Caption"/>
    <w:basedOn w:val="Normal"/>
    <w:pPr>
      <w:spacing w:before="60" w:after="280"/>
      <w:jc w:val="center"/>
    </w:pPr>
    <w:rPr>
      <w:i/>
      <w:color w:val="718096"/>
      <w:sz w:val="20"/>
    </w:rPr>
  </w:style>
  <w:style w:type="paragraph" w:styleId="TOC1">
    <w:name w:val="toc 1"/>
    <w:basedOn w:val="Normal"/>
    <w:pPr>
      <w:tabs>
        <w:tab w:val="right" w:leader="dot" w:pos="9350"/>
      </w:tabs>
      <w:spacing w:before="200" w:after="60"/>
      <w:ind w:left="0"/>
    </w:pPr>
    <w:rPr>
      <w:b/>
      <w:color w:val="1a202c"/>
    </w:rPr>
  </w:style>
  <w:style w:type="paragraph" w:styleId="TOC2">
    <w:name w:val="toc 2"/>
    <w:basedOn w:val="Normal"/>
    <w:pPr>
      <w:tabs>
        <w:tab w:val="right" w:leader="dot" w:pos="9350"/>
      </w:tabs>
      <w:spacing w:before="60" w:after="60"/>
      <w:ind w:left="360"/>
    </w:pPr>
    <w:rPr>
      <w:color w:val="4a5568"/>
    </w:rPr>
  </w:style>
  <w:style w:type="paragraph" w:styleId="TOC3">
    <w:name w:val="toc 3"/>
    <w:basedOn w:val="Normal"/>
    <w:pPr>
      <w:tabs>
        <w:tab w:val="right" w:leader="dot" w:pos="9350"/>
      </w:tabs>
      <w:spacing w:before="40" w:after="60"/>
      <w:ind w:left="720"/>
    </w:pPr>
    <w:rPr>
      <w:color w:val="4a5568"/>
    </w:rPr>
  </w:style>
</w:styles>
</file>

<file path=word/_rels/document.xml.rels><?xml version='1.0' encoding='UTF-8'?>
<Relationships xmlns="http://schemas.openxmlformats.org/package/2006/relationships"><Relationship Type="http://schemas.openxmlformats.org/officeDocument/2006/relationships/styles" Target="styles.xml" Id="R4a0b60ca878944e8" /><Relationship Type="http://schemas.openxmlformats.org/officeDocument/2006/relationships/numbering" Target="numbering.xml" Id="R2f8860edc1e74fb7" /><Relationship Type="http://schemas.openxmlformats.org/officeDocument/2006/relationships/image" Target="media/image.png" Id="R3f46afea782b4458" /><Relationship Type="http://schemas.openxmlformats.org/officeDocument/2006/relationships/image" Target="media/image2.png" Id="R52d97c9e0ece4e6c" /><Relationship Type="http://schemas.openxmlformats.org/officeDocument/2006/relationships/header" Target="header1.xml" Id="R5e10540cdd5a4b71" /><Relationship Type="http://schemas.openxmlformats.org/officeDocument/2006/relationships/footer" Target="footer1.xml" Id="Ref0aa10304684184" /><Relationship Type="http://schemas.openxmlformats.org/officeDocument/2006/relationships/settings" Target="settings.xml" Id="Re2432197548345c0" /></Relationships>
</file>