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1F784" w14:textId="77777777" w:rsidR="003D0876" w:rsidRDefault="003D0876" w:rsidP="0097640C">
      <w:pPr>
        <w:pStyle w:val="Heading1"/>
      </w:pPr>
      <w:r>
        <w:t>Hamad Alghaithi</w:t>
      </w:r>
    </w:p>
    <w:p w14:paraId="224DEEE0" w14:textId="3918340F" w:rsidR="004C3879" w:rsidRDefault="0097640C" w:rsidP="0097640C">
      <w:pPr>
        <w:pStyle w:val="Heading1"/>
      </w:pPr>
      <w:r>
        <w:t>CS</w:t>
      </w:r>
      <w:r w:rsidR="00426BFA">
        <w:t xml:space="preserve"> </w:t>
      </w:r>
      <w:r>
        <w:t>230</w:t>
      </w:r>
      <w:r w:rsidR="00426BFA">
        <w:t xml:space="preserve"> </w:t>
      </w:r>
    </w:p>
    <w:p w14:paraId="5F34325F" w14:textId="31268430" w:rsidR="0097640C" w:rsidRPr="0097640C" w:rsidRDefault="0097640C" w:rsidP="0097640C">
      <w:pPr>
        <w:jc w:val="center"/>
        <w:rPr>
          <w:b/>
          <w:bCs/>
          <w:sz w:val="24"/>
          <w:szCs w:val="24"/>
        </w:rPr>
      </w:pPr>
      <w:r w:rsidRPr="0097640C">
        <w:rPr>
          <w:b/>
          <w:bCs/>
          <w:sz w:val="24"/>
          <w:szCs w:val="24"/>
        </w:rPr>
        <w:t>Memory and Storage Management for "Draw It or Lose It"</w:t>
      </w:r>
    </w:p>
    <w:p w14:paraId="5AFFC45C" w14:textId="3C1DF957" w:rsidR="00426BFA" w:rsidRDefault="00426BFA" w:rsidP="00686544">
      <w:pPr>
        <w:suppressAutoHyphens/>
        <w:contextualSpacing/>
        <w:rPr>
          <w:rFonts w:ascii="Calibri" w:eastAsia="Times New Roman" w:hAnsi="Calibri" w:cs="Calibri"/>
          <w:sz w:val="24"/>
          <w:szCs w:val="24"/>
        </w:rPr>
      </w:pPr>
    </w:p>
    <w:p w14:paraId="5DD37160" w14:textId="3B397D64" w:rsidR="0097640C" w:rsidRDefault="0097640C" w:rsidP="003D0876">
      <w:pPr>
        <w:suppressAutoHyphens/>
        <w:spacing w:line="276" w:lineRule="auto"/>
        <w:ind w:firstLine="720"/>
        <w:contextualSpacing/>
        <w:rPr>
          <w:rFonts w:ascii="Calibri" w:eastAsia="Times New Roman" w:hAnsi="Calibri" w:cs="Calibri"/>
          <w:sz w:val="24"/>
          <w:szCs w:val="24"/>
        </w:rPr>
      </w:pPr>
      <w:r w:rsidRPr="0097640C">
        <w:rPr>
          <w:rFonts w:ascii="Calibri" w:eastAsia="Times New Roman" w:hAnsi="Calibri" w:cs="Calibri"/>
          <w:sz w:val="24"/>
          <w:szCs w:val="24"/>
        </w:rPr>
        <w:t>The Gaming Room's application, "Draw It or Lose It," is an engaging, multi-user game that challenges players to guess what is being drawn. Given the game’s requirement for high-definition images and the need for seamless performance across various platforms, memory and storage management are critical. This paper explores the necessary considerations and approaches for effective memory and storage management to ensure a high-quality user experience.</w:t>
      </w:r>
    </w:p>
    <w:p w14:paraId="64586C36" w14:textId="77777777" w:rsidR="0097640C" w:rsidRDefault="0097640C" w:rsidP="003D0876">
      <w:pPr>
        <w:suppressAutoHyphens/>
        <w:spacing w:line="276" w:lineRule="auto"/>
        <w:ind w:firstLine="720"/>
        <w:contextualSpacing/>
        <w:rPr>
          <w:rFonts w:ascii="Calibri" w:eastAsia="Times New Roman" w:hAnsi="Calibri" w:cs="Calibri"/>
          <w:sz w:val="24"/>
          <w:szCs w:val="24"/>
        </w:rPr>
      </w:pPr>
    </w:p>
    <w:p w14:paraId="4E28ABF0" w14:textId="7489A40D" w:rsidR="0097640C" w:rsidRDefault="0097640C" w:rsidP="003D0876">
      <w:pPr>
        <w:spacing w:line="276" w:lineRule="auto"/>
        <w:rPr>
          <w:b/>
          <w:bCs/>
          <w:sz w:val="28"/>
          <w:szCs w:val="28"/>
        </w:rPr>
      </w:pPr>
      <w:r w:rsidRPr="0097640C">
        <w:rPr>
          <w:b/>
          <w:bCs/>
          <w:sz w:val="28"/>
          <w:szCs w:val="28"/>
        </w:rPr>
        <w:t>Memory Management</w:t>
      </w:r>
      <w:r w:rsidR="00FD677D">
        <w:rPr>
          <w:b/>
          <w:bCs/>
          <w:sz w:val="28"/>
          <w:szCs w:val="28"/>
        </w:rPr>
        <w:t xml:space="preserve"> </w:t>
      </w:r>
    </w:p>
    <w:p w14:paraId="2F5AA194" w14:textId="09E36034" w:rsidR="0097640C" w:rsidRDefault="0097640C" w:rsidP="003D0876">
      <w:pPr>
        <w:spacing w:line="276" w:lineRule="auto"/>
      </w:pPr>
      <w:r w:rsidRPr="0097640C">
        <w:t>Considerations and Approaches Memory management refers to how system resources are used for actively processing data, which, for "Draw It or Lose It," includes loading and rendering high-definition images in real-time. The game requires rapid image rendering to meet its gameplay structure, with drawings progressively revealed over 30 seconds. With each high-definition image around 8 MB in size, careful memory handling is needed to avoid performance bottlenecks and lag.</w:t>
      </w:r>
    </w:p>
    <w:p w14:paraId="3C5ACF98" w14:textId="77777777" w:rsidR="0097640C" w:rsidRDefault="0097640C" w:rsidP="003D0876">
      <w:pPr>
        <w:spacing w:line="276" w:lineRule="auto"/>
      </w:pPr>
    </w:p>
    <w:p w14:paraId="1C221876" w14:textId="46FB939D" w:rsidR="0097640C" w:rsidRDefault="0097640C" w:rsidP="003D0876">
      <w:pPr>
        <w:spacing w:line="276" w:lineRule="auto"/>
        <w:rPr>
          <w:b/>
          <w:bCs/>
        </w:rPr>
      </w:pPr>
      <w:r w:rsidRPr="0097640C">
        <w:rPr>
          <w:b/>
          <w:bCs/>
        </w:rPr>
        <w:t>Specific Approaches:</w:t>
      </w:r>
    </w:p>
    <w:p w14:paraId="6E40E4F6" w14:textId="07D5C705" w:rsidR="0097640C" w:rsidRDefault="0097640C" w:rsidP="003D0876">
      <w:pPr>
        <w:pStyle w:val="ListParagraph"/>
        <w:numPr>
          <w:ilvl w:val="0"/>
          <w:numId w:val="1"/>
        </w:numPr>
        <w:spacing w:line="276" w:lineRule="auto"/>
      </w:pPr>
      <w:r w:rsidRPr="00FD677D">
        <w:rPr>
          <w:b/>
          <w:bCs/>
        </w:rPr>
        <w:t>Image Caching</w:t>
      </w:r>
      <w:r w:rsidRPr="0097640C">
        <w:t>: By caching frequently accessed images in memory, the application can reduce loading times. This approach is especially useful for images that are repeatedly used in a game session, as it prevents redundant loading from storage (Smith, 2020).</w:t>
      </w:r>
    </w:p>
    <w:p w14:paraId="524FB92D" w14:textId="010EBB68" w:rsidR="0097640C" w:rsidRDefault="00FD677D" w:rsidP="003D0876">
      <w:pPr>
        <w:pStyle w:val="ListParagraph"/>
        <w:numPr>
          <w:ilvl w:val="0"/>
          <w:numId w:val="1"/>
        </w:numPr>
        <w:spacing w:line="276" w:lineRule="auto"/>
      </w:pPr>
      <w:r w:rsidRPr="00FD677D">
        <w:rPr>
          <w:b/>
          <w:bCs/>
        </w:rPr>
        <w:t>Efficient Memory Allocation</w:t>
      </w:r>
      <w:r w:rsidRPr="00FD677D">
        <w:t>: Memory should be allocated only when necessary, and memory no longer in use should be promptly released. This minimizes memory fragmentation and ensures that the application runs efficiently, especially on devices with limited RAM.</w:t>
      </w:r>
    </w:p>
    <w:p w14:paraId="5DFBCE5E" w14:textId="21424FE8" w:rsidR="00FD677D" w:rsidRDefault="00FD677D" w:rsidP="003D0876">
      <w:pPr>
        <w:pStyle w:val="ListParagraph"/>
        <w:numPr>
          <w:ilvl w:val="0"/>
          <w:numId w:val="1"/>
        </w:numPr>
        <w:spacing w:line="276" w:lineRule="auto"/>
      </w:pPr>
      <w:r w:rsidRPr="00FD677D">
        <w:rPr>
          <w:b/>
          <w:bCs/>
        </w:rPr>
        <w:t>Asynchronous Loading</w:t>
      </w:r>
      <w:r w:rsidRPr="00FD677D">
        <w:t>: To prevent blocking the main game thread, images should be loaded asynchronously. This allows other parts of the game to continue running smoothly while images are being prepared for rendering.</w:t>
      </w:r>
    </w:p>
    <w:p w14:paraId="0B71EF43" w14:textId="38202D65" w:rsidR="00FD677D" w:rsidRDefault="00FD677D" w:rsidP="003D0876">
      <w:pPr>
        <w:pStyle w:val="ListParagraph"/>
        <w:numPr>
          <w:ilvl w:val="0"/>
          <w:numId w:val="1"/>
        </w:numPr>
        <w:spacing w:line="276" w:lineRule="auto"/>
      </w:pPr>
      <w:r w:rsidRPr="00FD677D">
        <w:rPr>
          <w:b/>
          <w:bCs/>
        </w:rPr>
        <w:t>Data Compression</w:t>
      </w:r>
      <w:r w:rsidRPr="00FD677D">
        <w:t>: Using image compression methods can reduce the memory footprint while maintaining an acceptable level of image quality. This is particularly important for mobile platforms where memory resources may be limited.</w:t>
      </w:r>
    </w:p>
    <w:p w14:paraId="4DE63AB9" w14:textId="77777777" w:rsidR="00FD677D" w:rsidRDefault="00FD677D" w:rsidP="003D0876">
      <w:pPr>
        <w:spacing w:line="276" w:lineRule="auto"/>
      </w:pPr>
    </w:p>
    <w:p w14:paraId="36FAA041" w14:textId="5499805C" w:rsidR="00FD677D" w:rsidRDefault="00FD677D" w:rsidP="003D0876">
      <w:pPr>
        <w:spacing w:line="276" w:lineRule="auto"/>
        <w:rPr>
          <w:b/>
          <w:bCs/>
          <w:sz w:val="28"/>
          <w:szCs w:val="28"/>
        </w:rPr>
      </w:pPr>
      <w:r w:rsidRPr="00FD677D">
        <w:rPr>
          <w:b/>
          <w:bCs/>
          <w:sz w:val="28"/>
          <w:szCs w:val="28"/>
        </w:rPr>
        <w:t>Storage Management</w:t>
      </w:r>
      <w:r>
        <w:rPr>
          <w:b/>
          <w:bCs/>
          <w:sz w:val="28"/>
          <w:szCs w:val="28"/>
        </w:rPr>
        <w:t xml:space="preserve"> </w:t>
      </w:r>
    </w:p>
    <w:p w14:paraId="303F8DC1" w14:textId="746BDB31" w:rsidR="00FD677D" w:rsidRDefault="00FD677D" w:rsidP="003D0876">
      <w:pPr>
        <w:spacing w:line="276" w:lineRule="auto"/>
      </w:pPr>
      <w:r w:rsidRPr="00FD677D">
        <w:t>Considerations and Approaches Storage management involves managing the long-term storage of data, in this case, high-definition images, game data, and user progress. With each image file approximately 8 MB and a total of 200 images, The Gaming Room's application will require a significant amount of storage—about 1.6 GB for images alone.</w:t>
      </w:r>
    </w:p>
    <w:p w14:paraId="6416F1B3" w14:textId="77777777" w:rsidR="00FD677D" w:rsidRDefault="00FD677D" w:rsidP="003D0876">
      <w:pPr>
        <w:spacing w:line="276" w:lineRule="auto"/>
        <w:rPr>
          <w:b/>
          <w:bCs/>
        </w:rPr>
      </w:pPr>
      <w:r w:rsidRPr="0097640C">
        <w:rPr>
          <w:b/>
          <w:bCs/>
        </w:rPr>
        <w:t>Specific Approaches:</w:t>
      </w:r>
    </w:p>
    <w:p w14:paraId="61E31820" w14:textId="006516F5" w:rsidR="00FD677D" w:rsidRDefault="00FD677D" w:rsidP="003D0876">
      <w:pPr>
        <w:pStyle w:val="ListParagraph"/>
        <w:numPr>
          <w:ilvl w:val="0"/>
          <w:numId w:val="2"/>
        </w:numPr>
        <w:spacing w:line="276" w:lineRule="auto"/>
      </w:pPr>
      <w:r w:rsidRPr="00FD677D">
        <w:rPr>
          <w:b/>
          <w:bCs/>
        </w:rPr>
        <w:lastRenderedPageBreak/>
        <w:t>Cloud-Based Storage</w:t>
      </w:r>
      <w:r w:rsidRPr="00FD677D">
        <w:t>: Using cloud storage, such as AWS S3 or Google Cloud Storage, allows for scalable, reliable storage without overloading local devices. This setup enables easy access to images while minimizing device storage needs (Jones, 2019).</w:t>
      </w:r>
    </w:p>
    <w:p w14:paraId="33586705" w14:textId="6CDCC29B" w:rsidR="00FD677D" w:rsidRDefault="00FD677D" w:rsidP="003D0876">
      <w:pPr>
        <w:pStyle w:val="ListParagraph"/>
        <w:numPr>
          <w:ilvl w:val="0"/>
          <w:numId w:val="2"/>
        </w:numPr>
        <w:spacing w:line="276" w:lineRule="auto"/>
      </w:pPr>
      <w:r w:rsidRPr="00FD677D">
        <w:rPr>
          <w:b/>
          <w:bCs/>
        </w:rPr>
        <w:t>On-Demand File Loading</w:t>
      </w:r>
      <w:r w:rsidRPr="00FD677D">
        <w:t>: Instead of downloading all images upfront, images can be stored on a server and loaded as needed. This reduces the initial storage requirements on the client device and keeps the local storage footprint low.</w:t>
      </w:r>
    </w:p>
    <w:p w14:paraId="2C438397" w14:textId="2F07A3D1" w:rsidR="00FD677D" w:rsidRDefault="00FD677D" w:rsidP="003D0876">
      <w:pPr>
        <w:pStyle w:val="ListParagraph"/>
        <w:numPr>
          <w:ilvl w:val="0"/>
          <w:numId w:val="2"/>
        </w:numPr>
        <w:spacing w:line="276" w:lineRule="auto"/>
      </w:pPr>
      <w:r w:rsidRPr="00FD677D">
        <w:rPr>
          <w:b/>
          <w:bCs/>
        </w:rPr>
        <w:t>Data Deduplication and Compression</w:t>
      </w:r>
      <w:r w:rsidRPr="00FD677D">
        <w:t>: Deduplication removes duplicate copies of repeating data, which can save space in the storage. Image compression techniques also help reduce the total storage needed without sacrificing image quality.</w:t>
      </w:r>
    </w:p>
    <w:p w14:paraId="31A0DC68" w14:textId="22CD5249" w:rsidR="00FD677D" w:rsidRDefault="00FD677D" w:rsidP="003D0876">
      <w:pPr>
        <w:pStyle w:val="ListParagraph"/>
        <w:numPr>
          <w:ilvl w:val="0"/>
          <w:numId w:val="2"/>
        </w:numPr>
        <w:spacing w:line="276" w:lineRule="auto"/>
      </w:pPr>
      <w:r w:rsidRPr="00FD677D">
        <w:rPr>
          <w:b/>
          <w:bCs/>
        </w:rPr>
        <w:t>Local Storage for Critical Data</w:t>
      </w:r>
      <w:r w:rsidRPr="00FD677D">
        <w:t>: Key user data (such as game progress and settings) can be stored locally on the device, enabling offline functionality for certain aspects of the game. This balance between local and cloud storage allows the game to function even if internet connectivity is limited.</w:t>
      </w:r>
    </w:p>
    <w:p w14:paraId="095DAE0F" w14:textId="77777777" w:rsidR="00FD677D" w:rsidRDefault="00FD677D" w:rsidP="003D0876">
      <w:pPr>
        <w:spacing w:line="276" w:lineRule="auto"/>
      </w:pPr>
    </w:p>
    <w:p w14:paraId="3D79F8B2" w14:textId="38968206" w:rsidR="00FD677D" w:rsidRDefault="00FD677D" w:rsidP="003D0876">
      <w:pPr>
        <w:spacing w:line="276" w:lineRule="auto"/>
        <w:rPr>
          <w:b/>
          <w:bCs/>
          <w:sz w:val="28"/>
          <w:szCs w:val="28"/>
        </w:rPr>
      </w:pPr>
      <w:r w:rsidRPr="00FD677D">
        <w:rPr>
          <w:b/>
          <w:bCs/>
          <w:sz w:val="28"/>
          <w:szCs w:val="28"/>
        </w:rPr>
        <w:t>Comparison of Memory and Storage Management</w:t>
      </w:r>
      <w:r w:rsidR="0061106A">
        <w:rPr>
          <w:b/>
          <w:bCs/>
          <w:sz w:val="28"/>
          <w:szCs w:val="28"/>
        </w:rPr>
        <w:t xml:space="preserve"> </w:t>
      </w:r>
    </w:p>
    <w:p w14:paraId="01745103" w14:textId="5D03CA66" w:rsidR="00FD677D" w:rsidRDefault="00FD677D" w:rsidP="003D0876">
      <w:pPr>
        <w:spacing w:line="276" w:lineRule="auto"/>
      </w:pPr>
      <w:r w:rsidRPr="00FD677D">
        <w:t>Differences in Functionality Memory and storage serve different purposes in the game application. Memory is used for active processing, handling data that is currently in use or needed immediately, like rendering images in real-time during gameplay. Storage, on the other hand, holds all the persistent data—such as game assets and user progress—required to support gameplay across sessions.</w:t>
      </w:r>
    </w:p>
    <w:p w14:paraId="2E18B9A3" w14:textId="77777777" w:rsidR="00FD677D" w:rsidRDefault="00FD677D" w:rsidP="003D0876">
      <w:pPr>
        <w:spacing w:line="276" w:lineRule="auto"/>
      </w:pPr>
    </w:p>
    <w:p w14:paraId="777889E5" w14:textId="7F72D1B4" w:rsidR="00FD677D" w:rsidRDefault="00FD677D" w:rsidP="003D0876">
      <w:pPr>
        <w:spacing w:line="276" w:lineRule="auto"/>
      </w:pPr>
      <w:r w:rsidRPr="00FD677D">
        <w:t>In "Draw It or Lose It," memory is critical for delivering fast, fluid interactions as images are rendered dynamically. Proper memory management ensures smooth transitions and responsiveness, key to an enjoyable user experience. Storage, however, is more focused on long-term data management, providing the application with the assets it needs without consuming excessive device resources.</w:t>
      </w:r>
    </w:p>
    <w:p w14:paraId="625A3B3E" w14:textId="77777777" w:rsidR="0061106A" w:rsidRDefault="0061106A" w:rsidP="003D0876">
      <w:pPr>
        <w:spacing w:line="276" w:lineRule="auto"/>
      </w:pPr>
    </w:p>
    <w:p w14:paraId="18A59449" w14:textId="0E6CA05E" w:rsidR="0061106A" w:rsidRDefault="0061106A" w:rsidP="003D0876">
      <w:pPr>
        <w:spacing w:line="276" w:lineRule="auto"/>
        <w:rPr>
          <w:b/>
          <w:bCs/>
          <w:sz w:val="28"/>
          <w:szCs w:val="28"/>
        </w:rPr>
      </w:pPr>
      <w:r w:rsidRPr="0061106A">
        <w:rPr>
          <w:b/>
          <w:bCs/>
          <w:sz w:val="28"/>
          <w:szCs w:val="28"/>
        </w:rPr>
        <w:t>Conclusion</w:t>
      </w:r>
      <w:r>
        <w:rPr>
          <w:b/>
          <w:bCs/>
          <w:sz w:val="28"/>
          <w:szCs w:val="28"/>
        </w:rPr>
        <w:t xml:space="preserve"> </w:t>
      </w:r>
    </w:p>
    <w:p w14:paraId="65C25669" w14:textId="7CB19C7B" w:rsidR="0061106A" w:rsidRDefault="0061106A" w:rsidP="003D0876">
      <w:pPr>
        <w:spacing w:line="276" w:lineRule="auto"/>
      </w:pPr>
      <w:r w:rsidRPr="0061106A">
        <w:t>Memory and storage management are both essential to the successful expansion of "Draw It or Lose It" to multiple platforms. By implementing efficient memory allocation, caching, and asynchronous loading, the game will be able to meet its performance requirements. Similarly, using cloud storage and data deduplication techniques will help manage storage effectively, ensuring data accessibility without overwhelming device resources. These approaches will ensure that the game operates smoothly across various platforms, delivering a high-quality user experience for all players.</w:t>
      </w:r>
    </w:p>
    <w:p w14:paraId="1A5FAC7E" w14:textId="77777777" w:rsidR="0061106A" w:rsidRDefault="0061106A" w:rsidP="003D0876">
      <w:pPr>
        <w:spacing w:line="276" w:lineRule="auto"/>
      </w:pPr>
    </w:p>
    <w:p w14:paraId="54C12824" w14:textId="0106DF59" w:rsidR="0061106A" w:rsidRDefault="0061106A" w:rsidP="003D0876">
      <w:pPr>
        <w:spacing w:line="276" w:lineRule="auto"/>
        <w:rPr>
          <w:b/>
          <w:bCs/>
          <w:sz w:val="28"/>
          <w:szCs w:val="28"/>
        </w:rPr>
      </w:pPr>
      <w:r w:rsidRPr="0061106A">
        <w:rPr>
          <w:b/>
          <w:bCs/>
          <w:sz w:val="28"/>
          <w:szCs w:val="28"/>
        </w:rPr>
        <w:t>References</w:t>
      </w:r>
    </w:p>
    <w:p w14:paraId="3469B7A6" w14:textId="154F108D" w:rsidR="003D0876" w:rsidRDefault="003D0876" w:rsidP="003D0876">
      <w:pPr>
        <w:pStyle w:val="ListParagraph"/>
        <w:numPr>
          <w:ilvl w:val="0"/>
          <w:numId w:val="3"/>
        </w:numPr>
        <w:spacing w:line="276" w:lineRule="auto"/>
      </w:pPr>
      <w:r w:rsidRPr="003D0876">
        <w:t>Smith, J. (2020). Efficient Memory Management in Mobile Applications. Tech Insights Journal, 14(3), 45-52.</w:t>
      </w:r>
    </w:p>
    <w:p w14:paraId="093151A5" w14:textId="1716DB46" w:rsidR="003D0876" w:rsidRPr="0097640C" w:rsidRDefault="003D0876" w:rsidP="003D0876">
      <w:pPr>
        <w:pStyle w:val="ListParagraph"/>
        <w:numPr>
          <w:ilvl w:val="0"/>
          <w:numId w:val="3"/>
        </w:numPr>
        <w:spacing w:line="276" w:lineRule="auto"/>
      </w:pPr>
      <w:r w:rsidRPr="003D0876">
        <w:t>Jones, A. (2019). Cloud Storage Solutions and Their Impact on Application Scalability. Computing Today, 11(2), 88-95.</w:t>
      </w:r>
    </w:p>
    <w:sectPr w:rsidR="003D0876" w:rsidRPr="0097640C" w:rsidSect="00FD677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8E5D5" w14:textId="77777777" w:rsidR="00DF7B39" w:rsidRDefault="00DF7B39" w:rsidP="006D51F3">
      <w:r>
        <w:separator/>
      </w:r>
    </w:p>
  </w:endnote>
  <w:endnote w:type="continuationSeparator" w:id="0">
    <w:p w14:paraId="3C2FD031" w14:textId="77777777" w:rsidR="00DF7B39" w:rsidRDefault="00DF7B39" w:rsidP="006D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720753"/>
      <w:docPartObj>
        <w:docPartGallery w:val="Page Numbers (Bottom of Page)"/>
        <w:docPartUnique/>
      </w:docPartObj>
    </w:sdtPr>
    <w:sdtEndPr>
      <w:rPr>
        <w:noProof/>
      </w:rPr>
    </w:sdtEndPr>
    <w:sdtContent>
      <w:p w14:paraId="5E2D0A02" w14:textId="69012914" w:rsidR="00D67E42" w:rsidRDefault="00D67E42" w:rsidP="00D67E42">
        <w:pPr>
          <w:pStyle w:val="Footer"/>
          <w:jc w:val="center"/>
        </w:pPr>
        <w:r>
          <w:fldChar w:fldCharType="begin"/>
        </w:r>
        <w:r>
          <w:instrText xml:space="preserve"> PAGE   \* MERGEFORMAT </w:instrText>
        </w:r>
        <w:r>
          <w:fldChar w:fldCharType="separate"/>
        </w:r>
        <w:r w:rsidR="00794D4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3221C" w14:textId="77777777" w:rsidR="00DF7B39" w:rsidRDefault="00DF7B39" w:rsidP="006D51F3">
      <w:r>
        <w:separator/>
      </w:r>
    </w:p>
  </w:footnote>
  <w:footnote w:type="continuationSeparator" w:id="0">
    <w:p w14:paraId="24109F53" w14:textId="77777777" w:rsidR="00DF7B39" w:rsidRDefault="00DF7B39" w:rsidP="006D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B088" w14:textId="7D8415FF" w:rsidR="006D51F3" w:rsidRDefault="006D51F3" w:rsidP="00BB6349">
    <w:pPr>
      <w:pStyle w:val="Header"/>
    </w:pPr>
    <w:r w:rsidRPr="00BB6349">
      <w:drawing>
        <wp:inline distT="0" distB="0" distL="0" distR="0" wp14:anchorId="4B5DAF71" wp14:editId="6420609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D04E64"/>
    <w:multiLevelType w:val="hybridMultilevel"/>
    <w:tmpl w:val="1C44BE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2AD5FF1"/>
    <w:multiLevelType w:val="hybridMultilevel"/>
    <w:tmpl w:val="1C44B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B66B8"/>
    <w:multiLevelType w:val="hybridMultilevel"/>
    <w:tmpl w:val="B6B6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176464">
    <w:abstractNumId w:val="1"/>
  </w:num>
  <w:num w:numId="2" w16cid:durableId="337580958">
    <w:abstractNumId w:val="0"/>
  </w:num>
  <w:num w:numId="3" w16cid:durableId="293340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79"/>
    <w:rsid w:val="00051C57"/>
    <w:rsid w:val="000B0707"/>
    <w:rsid w:val="000B5A6C"/>
    <w:rsid w:val="002E2C2E"/>
    <w:rsid w:val="003129FF"/>
    <w:rsid w:val="003670B0"/>
    <w:rsid w:val="003D0876"/>
    <w:rsid w:val="003D198E"/>
    <w:rsid w:val="00426BFA"/>
    <w:rsid w:val="00480659"/>
    <w:rsid w:val="004C3879"/>
    <w:rsid w:val="0052409B"/>
    <w:rsid w:val="00583A06"/>
    <w:rsid w:val="0059443F"/>
    <w:rsid w:val="0061106A"/>
    <w:rsid w:val="00686544"/>
    <w:rsid w:val="006D51F3"/>
    <w:rsid w:val="006F1760"/>
    <w:rsid w:val="006F2CAE"/>
    <w:rsid w:val="00794D4D"/>
    <w:rsid w:val="007B723E"/>
    <w:rsid w:val="00832137"/>
    <w:rsid w:val="00892787"/>
    <w:rsid w:val="008E5508"/>
    <w:rsid w:val="00924F72"/>
    <w:rsid w:val="0097640C"/>
    <w:rsid w:val="00A41267"/>
    <w:rsid w:val="00AB1CFA"/>
    <w:rsid w:val="00B35CF2"/>
    <w:rsid w:val="00BB6349"/>
    <w:rsid w:val="00BE6419"/>
    <w:rsid w:val="00D1064A"/>
    <w:rsid w:val="00D67E42"/>
    <w:rsid w:val="00DD4B5D"/>
    <w:rsid w:val="00DF7B39"/>
    <w:rsid w:val="00F148EE"/>
    <w:rsid w:val="00FD67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A6A93"/>
  <w15:docId w15:val="{46149F8A-281D-DD49-856D-DE649C14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D4D"/>
    <w:pPr>
      <w:spacing w:after="0" w:line="240" w:lineRule="auto"/>
    </w:pPr>
  </w:style>
  <w:style w:type="paragraph" w:styleId="Heading1">
    <w:name w:val="heading 1"/>
    <w:basedOn w:val="Normal"/>
    <w:next w:val="Normal"/>
    <w:link w:val="Heading1Char"/>
    <w:uiPriority w:val="9"/>
    <w:qFormat/>
    <w:rsid w:val="00BB6349"/>
    <w:pPr>
      <w:suppressAutoHyphens/>
      <w:contextualSpacing/>
      <w:jc w:val="center"/>
      <w:outlineLvl w:val="0"/>
    </w:pPr>
    <w:rPr>
      <w:rFonts w:ascii="Calibri" w:eastAsia="Times New Roman" w:hAnsi="Calibri" w:cs="Calibri"/>
      <w:b/>
      <w:sz w:val="24"/>
      <w:szCs w:val="24"/>
    </w:rPr>
  </w:style>
  <w:style w:type="paragraph" w:styleId="Heading2">
    <w:name w:val="heading 2"/>
    <w:basedOn w:val="Normal"/>
    <w:next w:val="Normal"/>
    <w:link w:val="Heading2Char"/>
    <w:uiPriority w:val="9"/>
    <w:unhideWhenUsed/>
    <w:qFormat/>
    <w:rsid w:val="009764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640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879"/>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6349"/>
    <w:pPr>
      <w:tabs>
        <w:tab w:val="center" w:pos="4680"/>
        <w:tab w:val="right" w:pos="9360"/>
      </w:tabs>
      <w:suppressAutoHyphens/>
      <w:spacing w:after="200"/>
      <w:jc w:val="center"/>
    </w:pPr>
    <w:rPr>
      <w:noProof/>
      <w:lang w:bidi="ta-IN"/>
    </w:rPr>
  </w:style>
  <w:style w:type="character" w:customStyle="1" w:styleId="HeaderChar">
    <w:name w:val="Header Char"/>
    <w:basedOn w:val="DefaultParagraphFont"/>
    <w:link w:val="Header"/>
    <w:uiPriority w:val="99"/>
    <w:rsid w:val="00BB6349"/>
    <w:rPr>
      <w:noProof/>
      <w:lang w:bidi="ta-IN"/>
    </w:rPr>
  </w:style>
  <w:style w:type="paragraph" w:styleId="Footer">
    <w:name w:val="footer"/>
    <w:basedOn w:val="Normal"/>
    <w:link w:val="FooterChar"/>
    <w:uiPriority w:val="99"/>
    <w:unhideWhenUsed/>
    <w:rsid w:val="006D51F3"/>
    <w:pPr>
      <w:tabs>
        <w:tab w:val="center" w:pos="4680"/>
        <w:tab w:val="right" w:pos="9360"/>
      </w:tabs>
    </w:pPr>
  </w:style>
  <w:style w:type="character" w:customStyle="1" w:styleId="FooterChar">
    <w:name w:val="Footer Char"/>
    <w:basedOn w:val="DefaultParagraphFont"/>
    <w:link w:val="Footer"/>
    <w:uiPriority w:val="99"/>
    <w:rsid w:val="006D51F3"/>
  </w:style>
  <w:style w:type="paragraph" w:styleId="BalloonText">
    <w:name w:val="Balloon Text"/>
    <w:basedOn w:val="Normal"/>
    <w:link w:val="BalloonTextChar"/>
    <w:uiPriority w:val="99"/>
    <w:semiHidden/>
    <w:unhideWhenUsed/>
    <w:rsid w:val="00BB6349"/>
    <w:rPr>
      <w:rFonts w:ascii="Tahoma" w:hAnsi="Tahoma" w:cs="Tahoma"/>
      <w:sz w:val="16"/>
      <w:szCs w:val="16"/>
    </w:rPr>
  </w:style>
  <w:style w:type="character" w:customStyle="1" w:styleId="BalloonTextChar">
    <w:name w:val="Balloon Text Char"/>
    <w:basedOn w:val="DefaultParagraphFont"/>
    <w:link w:val="BalloonText"/>
    <w:uiPriority w:val="99"/>
    <w:semiHidden/>
    <w:rsid w:val="00BB6349"/>
    <w:rPr>
      <w:rFonts w:ascii="Tahoma" w:hAnsi="Tahoma" w:cs="Tahoma"/>
      <w:sz w:val="16"/>
      <w:szCs w:val="16"/>
    </w:rPr>
  </w:style>
  <w:style w:type="character" w:customStyle="1" w:styleId="Heading1Char">
    <w:name w:val="Heading 1 Char"/>
    <w:basedOn w:val="DefaultParagraphFont"/>
    <w:link w:val="Heading1"/>
    <w:uiPriority w:val="9"/>
    <w:rsid w:val="00BB6349"/>
    <w:rPr>
      <w:rFonts w:ascii="Calibri" w:eastAsia="Times New Roman" w:hAnsi="Calibri" w:cs="Calibri"/>
      <w:b/>
      <w:sz w:val="24"/>
      <w:szCs w:val="24"/>
    </w:rPr>
  </w:style>
  <w:style w:type="table" w:styleId="TableGrid">
    <w:name w:val="Table Grid"/>
    <w:basedOn w:val="TableNormal"/>
    <w:uiPriority w:val="39"/>
    <w:rsid w:val="00F1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764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764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06310">
      <w:bodyDiv w:val="1"/>
      <w:marLeft w:val="0"/>
      <w:marRight w:val="0"/>
      <w:marTop w:val="0"/>
      <w:marBottom w:val="0"/>
      <w:divBdr>
        <w:top w:val="none" w:sz="0" w:space="0" w:color="auto"/>
        <w:left w:val="none" w:sz="0" w:space="0" w:color="auto"/>
        <w:bottom w:val="none" w:sz="0" w:space="0" w:color="auto"/>
        <w:right w:val="none" w:sz="0" w:space="0" w:color="auto"/>
      </w:divBdr>
    </w:div>
    <w:div w:id="1377896875">
      <w:bodyDiv w:val="1"/>
      <w:marLeft w:val="0"/>
      <w:marRight w:val="0"/>
      <w:marTop w:val="0"/>
      <w:marBottom w:val="0"/>
      <w:divBdr>
        <w:top w:val="none" w:sz="0" w:space="0" w:color="auto"/>
        <w:left w:val="none" w:sz="0" w:space="0" w:color="auto"/>
        <w:bottom w:val="none" w:sz="0" w:space="0" w:color="auto"/>
        <w:right w:val="none" w:sz="0" w:space="0" w:color="auto"/>
      </w:divBdr>
      <w:divsChild>
        <w:div w:id="2100055968">
          <w:marLeft w:val="720"/>
          <w:marRight w:val="0"/>
          <w:marTop w:val="0"/>
          <w:marBottom w:val="0"/>
          <w:divBdr>
            <w:top w:val="none" w:sz="0" w:space="0" w:color="auto"/>
            <w:left w:val="none" w:sz="0" w:space="0" w:color="auto"/>
            <w:bottom w:val="none" w:sz="0" w:space="0" w:color="auto"/>
            <w:right w:val="none" w:sz="0" w:space="0" w:color="auto"/>
          </w:divBdr>
        </w:div>
      </w:divsChild>
    </w:div>
    <w:div w:id="190860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A752E4C9-690B-4C63-8423-71614E6684BE}">
  <ds:schemaRefs>
    <ds:schemaRef ds:uri="http://schemas.microsoft.com/sharepoint/v3/contenttype/forms"/>
  </ds:schemaRefs>
</ds:datastoreItem>
</file>

<file path=customXml/itemProps2.xml><?xml version="1.0" encoding="utf-8"?>
<ds:datastoreItem xmlns:ds="http://schemas.openxmlformats.org/officeDocument/2006/customXml" ds:itemID="{D94DDF53-092C-4A78-BFA5-889277D1B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A62CE-19F4-442B-A5B4-D838B71EA88F}">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MAT 350 Project One Table Template</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350 Project One Table Template</dc:title>
  <dc:subject/>
  <dc:creator>Adam Panagos</dc:creator>
  <cp:keywords/>
  <dc:description/>
  <cp:lastModifiedBy>Alghaithi, Hamad</cp:lastModifiedBy>
  <cp:revision>2</cp:revision>
  <dcterms:created xsi:type="dcterms:W3CDTF">2025-02-17T08:24:00Z</dcterms:created>
  <dcterms:modified xsi:type="dcterms:W3CDTF">2025-02-17T08:24:00Z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8066000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