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5B8FE" w14:textId="77777777" w:rsidR="002C79E6" w:rsidRDefault="002C79E6" w:rsidP="002C79E6"/>
    <w:p w14:paraId="4C76A1AB" w14:textId="77777777" w:rsidR="002C79E6" w:rsidRDefault="002C79E6" w:rsidP="002C79E6"/>
    <w:p w14:paraId="7E24FC34" w14:textId="77777777" w:rsidR="002C79E6" w:rsidRDefault="002C79E6" w:rsidP="002C79E6"/>
    <w:p w14:paraId="6BEC43FC" w14:textId="77777777" w:rsidR="002C79E6" w:rsidRDefault="002C79E6" w:rsidP="002C79E6"/>
    <w:p w14:paraId="61F9065E" w14:textId="77777777" w:rsidR="002C79E6" w:rsidRDefault="002C79E6" w:rsidP="002C79E6"/>
    <w:p w14:paraId="29762CAD" w14:textId="7817A91A" w:rsidR="6A36C4BF" w:rsidRPr="005B0642" w:rsidRDefault="005B0642" w:rsidP="005B0642">
      <w:pPr>
        <w:pStyle w:val="TableFigure"/>
        <w:spacing w:after="160"/>
        <w:jc w:val="center"/>
        <w:rPr>
          <w:rFonts w:eastAsia="Calibri" w:cstheme="minorHAnsi"/>
          <w:b/>
          <w:bCs/>
          <w:i/>
          <w:iCs/>
          <w:noProof/>
          <w:color w:val="000000" w:themeColor="text2"/>
          <w:sz w:val="28"/>
          <w:szCs w:val="28"/>
        </w:rPr>
      </w:pPr>
      <w:r w:rsidRPr="005B0642">
        <w:rPr>
          <w:rFonts w:eastAsia="Calibri" w:cstheme="minorHAnsi"/>
          <w:b/>
          <w:bCs/>
          <w:i/>
          <w:iCs/>
          <w:noProof/>
          <w:color w:val="000000" w:themeColor="text2"/>
          <w:sz w:val="28"/>
          <w:szCs w:val="28"/>
        </w:rPr>
        <w:t>CS 499 Milestone Four: Database Enhancement Narrative</w:t>
      </w:r>
    </w:p>
    <w:p w14:paraId="50D306E0" w14:textId="77777777" w:rsidR="005B0642" w:rsidRPr="005B0642" w:rsidRDefault="005B0642" w:rsidP="002C79E6">
      <w:pPr>
        <w:pStyle w:val="Subtitle"/>
        <w:rPr>
          <w:sz w:val="24"/>
          <w:szCs w:val="24"/>
        </w:rPr>
      </w:pPr>
    </w:p>
    <w:p w14:paraId="5661F416" w14:textId="227AB6C5" w:rsidR="00A417C1" w:rsidRPr="005B0642" w:rsidRDefault="005B0642" w:rsidP="002C79E6">
      <w:pPr>
        <w:pStyle w:val="Subtitle"/>
        <w:rPr>
          <w:sz w:val="24"/>
          <w:szCs w:val="24"/>
        </w:rPr>
      </w:pPr>
      <w:r w:rsidRPr="005B0642">
        <w:rPr>
          <w:sz w:val="24"/>
          <w:szCs w:val="24"/>
        </w:rPr>
        <w:t>Hamad Alghaithi</w:t>
      </w:r>
    </w:p>
    <w:p w14:paraId="06DDE14A" w14:textId="36ED099B" w:rsidR="002C79E6" w:rsidRPr="005B0642" w:rsidRDefault="005B0642" w:rsidP="002C79E6">
      <w:pPr>
        <w:pStyle w:val="Subtitle"/>
        <w:rPr>
          <w:sz w:val="24"/>
          <w:szCs w:val="24"/>
        </w:rPr>
      </w:pPr>
      <w:r w:rsidRPr="005B0642">
        <w:rPr>
          <w:sz w:val="24"/>
          <w:szCs w:val="24"/>
        </w:rPr>
        <w:t>Southern New Hampshire University</w:t>
      </w:r>
    </w:p>
    <w:p w14:paraId="53CB394C" w14:textId="77777777" w:rsidR="005B0642" w:rsidRPr="005B0642" w:rsidRDefault="005B0642" w:rsidP="002C79E6">
      <w:pPr>
        <w:pStyle w:val="Subtitle"/>
        <w:rPr>
          <w:sz w:val="24"/>
          <w:szCs w:val="24"/>
        </w:rPr>
      </w:pPr>
      <w:r w:rsidRPr="005B0642">
        <w:rPr>
          <w:sz w:val="24"/>
          <w:szCs w:val="24"/>
        </w:rPr>
        <w:t>CS-499: Computer Science Capstone</w:t>
      </w:r>
    </w:p>
    <w:p w14:paraId="0AFCBDE5" w14:textId="65AFEC86" w:rsidR="002C79E6" w:rsidRPr="005B0642" w:rsidRDefault="005B0642" w:rsidP="002C79E6">
      <w:pPr>
        <w:pStyle w:val="Subtitle"/>
        <w:rPr>
          <w:sz w:val="24"/>
          <w:szCs w:val="24"/>
        </w:rPr>
      </w:pPr>
      <w:r w:rsidRPr="005B0642">
        <w:rPr>
          <w:sz w:val="24"/>
          <w:szCs w:val="24"/>
        </w:rPr>
        <w:t xml:space="preserve">Sherri </w:t>
      </w:r>
      <w:proofErr w:type="spellStart"/>
      <w:r w:rsidRPr="005B0642">
        <w:rPr>
          <w:sz w:val="24"/>
          <w:szCs w:val="24"/>
        </w:rPr>
        <w:t>Maciosek</w:t>
      </w:r>
      <w:proofErr w:type="spellEnd"/>
    </w:p>
    <w:p w14:paraId="1D0DA43B" w14:textId="27CDBED3" w:rsidR="201D26C8" w:rsidRPr="005B0642" w:rsidRDefault="005B0642" w:rsidP="002C79E6">
      <w:pPr>
        <w:pStyle w:val="Subtitle"/>
        <w:rPr>
          <w:sz w:val="24"/>
          <w:szCs w:val="24"/>
        </w:rPr>
      </w:pPr>
      <w:r w:rsidRPr="005B0642">
        <w:rPr>
          <w:sz w:val="24"/>
          <w:szCs w:val="24"/>
        </w:rPr>
        <w:t>Feb 2026</w:t>
      </w:r>
    </w:p>
    <w:p w14:paraId="2F621B17" w14:textId="77777777" w:rsidR="201D26C8" w:rsidRDefault="201D26C8" w:rsidP="014CA2B6">
      <w:pPr>
        <w:pStyle w:val="Title2"/>
        <w:rPr>
          <w:rFonts w:ascii="Calibri" w:eastAsia="Calibri" w:hAnsi="Calibri" w:cs="Calibri"/>
          <w:szCs w:val="22"/>
        </w:rPr>
      </w:pPr>
    </w:p>
    <w:p w14:paraId="61B608E9" w14:textId="77777777" w:rsidR="201D26C8" w:rsidRDefault="201D26C8" w:rsidP="014CA2B6">
      <w:pPr>
        <w:pStyle w:val="Title2"/>
        <w:rPr>
          <w:rFonts w:ascii="Calibri" w:eastAsia="Calibri" w:hAnsi="Calibri" w:cs="Calibri"/>
          <w:szCs w:val="22"/>
        </w:rPr>
      </w:pPr>
    </w:p>
    <w:p w14:paraId="1F80BE65" w14:textId="77777777" w:rsidR="201D26C8" w:rsidRDefault="201D26C8" w:rsidP="014CA2B6">
      <w:pPr>
        <w:pStyle w:val="Title2"/>
        <w:rPr>
          <w:rFonts w:ascii="Calibri" w:eastAsia="Calibri" w:hAnsi="Calibri" w:cs="Calibri"/>
          <w:szCs w:val="22"/>
        </w:rPr>
      </w:pPr>
    </w:p>
    <w:p w14:paraId="2914E3D0" w14:textId="77777777" w:rsidR="201D26C8" w:rsidRDefault="201D26C8" w:rsidP="014CA2B6">
      <w:pPr>
        <w:pStyle w:val="Title2"/>
        <w:rPr>
          <w:rFonts w:ascii="Calibri" w:eastAsia="Calibri" w:hAnsi="Calibri" w:cs="Calibri"/>
          <w:szCs w:val="22"/>
        </w:rPr>
      </w:pPr>
    </w:p>
    <w:p w14:paraId="2174621B" w14:textId="77777777" w:rsidR="201D26C8" w:rsidRDefault="201D26C8" w:rsidP="014CA2B6">
      <w:pPr>
        <w:pStyle w:val="Title2"/>
        <w:rPr>
          <w:rFonts w:ascii="Calibri" w:eastAsia="Calibri" w:hAnsi="Calibri" w:cs="Calibri"/>
          <w:szCs w:val="22"/>
        </w:rPr>
      </w:pPr>
    </w:p>
    <w:p w14:paraId="08E45A7D" w14:textId="77777777" w:rsidR="201D26C8" w:rsidRDefault="201D26C8" w:rsidP="014CA2B6">
      <w:pPr>
        <w:pStyle w:val="Title2"/>
        <w:rPr>
          <w:rFonts w:ascii="Calibri" w:eastAsia="Calibri" w:hAnsi="Calibri" w:cs="Calibri"/>
          <w:szCs w:val="22"/>
        </w:rPr>
      </w:pPr>
    </w:p>
    <w:p w14:paraId="3B70151F" w14:textId="77777777" w:rsidR="201D26C8" w:rsidRDefault="201D26C8" w:rsidP="014CA2B6">
      <w:pPr>
        <w:pStyle w:val="Title2"/>
        <w:rPr>
          <w:rFonts w:ascii="Calibri" w:eastAsia="Calibri" w:hAnsi="Calibri" w:cs="Calibri"/>
          <w:szCs w:val="22"/>
        </w:rPr>
      </w:pPr>
    </w:p>
    <w:p w14:paraId="55E72A71" w14:textId="77777777" w:rsidR="000D4642" w:rsidRDefault="000D4642">
      <w:pPr>
        <w:rPr>
          <w:rFonts w:ascii="Calibri" w:eastAsia="Calibri" w:hAnsi="Calibri" w:cs="Calibri"/>
          <w:szCs w:val="22"/>
        </w:rPr>
      </w:pPr>
      <w:r>
        <w:rPr>
          <w:rFonts w:ascii="Calibri" w:eastAsia="Calibri" w:hAnsi="Calibri" w:cs="Calibri"/>
          <w:szCs w:val="22"/>
        </w:rPr>
        <w:br w:type="page"/>
      </w:r>
    </w:p>
    <w:p w14:paraId="1C6C862D" w14:textId="59537084" w:rsidR="007065EC" w:rsidRPr="00424158" w:rsidRDefault="007065EC" w:rsidP="00424158">
      <w:pPr>
        <w:pStyle w:val="TableFigure"/>
        <w:spacing w:after="160"/>
        <w:ind w:firstLine="720"/>
        <w:rPr>
          <w:rFonts w:ascii="Times New Roman" w:eastAsia="Calibri" w:hAnsi="Times New Roman" w:cs="Times New Roman"/>
          <w:noProof/>
          <w:color w:val="000000" w:themeColor="text2"/>
          <w:sz w:val="24"/>
        </w:rPr>
      </w:pPr>
      <w:r w:rsidRPr="00424158">
        <w:rPr>
          <w:rFonts w:ascii="Times New Roman" w:eastAsia="Calibri" w:hAnsi="Times New Roman" w:cs="Times New Roman"/>
          <w:noProof/>
          <w:color w:val="000000" w:themeColor="text2"/>
          <w:sz w:val="24"/>
        </w:rPr>
        <w:lastRenderedPageBreak/>
        <w:t>I chose an iOS Inventory Management Application made in Swift / SwiftUI as the artifact for my database enhancement project. This application was created in January 2026, to demonstrate my iOS development knowledge and provide the basis for my capstone enhancements. The application allows users to manage inventory items by adding, viewing, editing, deleting and searching through products. Originally, the application used UserDefaults to store the inventory items, from which the items were stored as flat JSON with no relational capabilities, causing limited query efficiency and no validation or security features.</w:t>
      </w:r>
    </w:p>
    <w:p w14:paraId="1E5A59AA" w14:textId="77777777" w:rsidR="007065EC" w:rsidRPr="00424158" w:rsidRDefault="007065EC" w:rsidP="00424158">
      <w:pPr>
        <w:pStyle w:val="TableFigure"/>
        <w:spacing w:after="160"/>
        <w:rPr>
          <w:rFonts w:ascii="Times New Roman" w:eastAsia="Calibri" w:hAnsi="Times New Roman" w:cs="Times New Roman"/>
          <w:noProof/>
          <w:color w:val="000000" w:themeColor="text2"/>
          <w:sz w:val="24"/>
        </w:rPr>
      </w:pPr>
    </w:p>
    <w:p w14:paraId="0A641DCE" w14:textId="77777777" w:rsidR="007065EC" w:rsidRPr="00424158" w:rsidRDefault="007065EC" w:rsidP="00424158">
      <w:pPr>
        <w:pStyle w:val="TableFigure"/>
        <w:spacing w:after="160"/>
        <w:ind w:firstLine="720"/>
        <w:rPr>
          <w:rFonts w:ascii="Times New Roman" w:eastAsia="Calibri" w:hAnsi="Times New Roman" w:cs="Times New Roman"/>
          <w:noProof/>
          <w:color w:val="000000" w:themeColor="text2"/>
          <w:sz w:val="24"/>
        </w:rPr>
      </w:pPr>
      <w:r w:rsidRPr="00424158">
        <w:rPr>
          <w:rFonts w:ascii="Times New Roman" w:eastAsia="Calibri" w:hAnsi="Times New Roman" w:cs="Times New Roman"/>
          <w:noProof/>
          <w:color w:val="000000" w:themeColor="text2"/>
          <w:sz w:val="24"/>
        </w:rPr>
        <w:t>This particular artifact was selected due to the contrast between how data was previously stored vs how it has now transitioned to a professionally implemented database. The enhancement demonstrates many professional skills. First, I migrated the data storage layer from UserDefaults to SwiftData, Apple's new data framework announced at WWDC 2023 (Apple, 2023a). SwiftData provides a powerful data modeling framework, where the use of the @Model macro creates a persistent model of the Swift class along with the @Query property wrapper allows for reactive querying of the data so that when the data changes, the view automatically refreshes through the use of the NotificationCenter (Apple, 2023a). Secondly, I created entity relationships between CategoryEntity objects and Item objects using the @Relationship property to maintain data integrity in the database with inverse relationships and delete rule configurability (Apple, 2023b). Third, I created a ValidationService that validates all user input before being sent to the database. Fourth, I built a SecurityUtilities object that sanitizes all user input by stripping out HTML tags, removing control characters and checking for suspect patterns in the input. Lastly, I implemented a MigrationService to migrate existing UserDefaults data to SwiftData seamlessly on the initial application launch.</w:t>
      </w:r>
    </w:p>
    <w:p w14:paraId="151B68E2" w14:textId="77777777" w:rsidR="007065EC" w:rsidRPr="00424158" w:rsidRDefault="007065EC" w:rsidP="00424158">
      <w:pPr>
        <w:pStyle w:val="TableFigure"/>
        <w:spacing w:after="160"/>
        <w:rPr>
          <w:rFonts w:ascii="Times New Roman" w:eastAsia="Calibri" w:hAnsi="Times New Roman" w:cs="Times New Roman"/>
          <w:noProof/>
          <w:color w:val="000000" w:themeColor="text2"/>
          <w:sz w:val="24"/>
        </w:rPr>
      </w:pPr>
    </w:p>
    <w:p w14:paraId="25F0257F" w14:textId="77777777" w:rsidR="007065EC" w:rsidRPr="00424158" w:rsidRDefault="007065EC" w:rsidP="00424158">
      <w:pPr>
        <w:pStyle w:val="TableFigure"/>
        <w:spacing w:after="160"/>
        <w:ind w:firstLine="720"/>
        <w:rPr>
          <w:rFonts w:ascii="Times New Roman" w:eastAsia="Calibri" w:hAnsi="Times New Roman" w:cs="Times New Roman"/>
          <w:noProof/>
          <w:color w:val="000000" w:themeColor="text2"/>
          <w:sz w:val="24"/>
        </w:rPr>
      </w:pPr>
      <w:r w:rsidRPr="00424158">
        <w:rPr>
          <w:rFonts w:ascii="Times New Roman" w:eastAsia="Calibri" w:hAnsi="Times New Roman" w:cs="Times New Roman"/>
          <w:noProof/>
          <w:color w:val="000000" w:themeColor="text2"/>
          <w:sz w:val="24"/>
        </w:rPr>
        <w:t>This enhancement aligns with Course Outcomes 4 and 5. For Course Outcome 4, which requires students to Implement innovative techniques in computing practices, I used SwiftData's modern way of processing data, including the use of the @Model and @Query properties as mentioned above (Apple, 2023a). For Course Outcome 5, students must develop a "security mindset" that anticipates adversarial exploits against their projects. I implemented several defense-in-depth strategies to validate user input and data. The OWASP (2024) guidelines indicate that user input should be validated as early as possible in the data flow and should be validated using allowlists, regardless of which user input field is being validated. Therefore, I built a service that validates user data against a predetermined schema, which includes checking the user's input, regardless of which user input field is being validated. The SecurityUtilities class will check the user's input for any potentially malicious attack types such as (SQL) injection and cross-site scripting attempts. Therefore, the SecurityUtilities will provide an additional layer of security, even when using SwiftData's parameterized queries.</w:t>
      </w:r>
    </w:p>
    <w:p w14:paraId="08DB3D40" w14:textId="77777777" w:rsidR="007065EC" w:rsidRPr="00424158" w:rsidRDefault="007065EC" w:rsidP="00424158">
      <w:pPr>
        <w:pStyle w:val="TableFigure"/>
        <w:spacing w:after="160"/>
        <w:rPr>
          <w:rFonts w:ascii="Times New Roman" w:eastAsia="Calibri" w:hAnsi="Times New Roman" w:cs="Times New Roman"/>
          <w:noProof/>
          <w:color w:val="000000" w:themeColor="text2"/>
          <w:sz w:val="24"/>
        </w:rPr>
      </w:pPr>
    </w:p>
    <w:p w14:paraId="5DC977FF" w14:textId="77777777" w:rsidR="007065EC" w:rsidRPr="00424158" w:rsidRDefault="007065EC" w:rsidP="00424158">
      <w:pPr>
        <w:pStyle w:val="TableFigure"/>
        <w:spacing w:after="160"/>
        <w:ind w:firstLine="720"/>
        <w:rPr>
          <w:rFonts w:ascii="Times New Roman" w:eastAsia="Calibri" w:hAnsi="Times New Roman" w:cs="Times New Roman"/>
          <w:noProof/>
          <w:color w:val="000000" w:themeColor="text2"/>
          <w:sz w:val="24"/>
        </w:rPr>
      </w:pPr>
      <w:r w:rsidRPr="00424158">
        <w:rPr>
          <w:rFonts w:ascii="Times New Roman" w:eastAsia="Calibri" w:hAnsi="Times New Roman" w:cs="Times New Roman"/>
          <w:noProof/>
          <w:color w:val="000000" w:themeColor="text2"/>
          <w:sz w:val="24"/>
        </w:rPr>
        <w:t xml:space="preserve">The biggest challenge I faced was in learning the new SwiftData framework. Due to the limitations of documentation, it was challenging to learn about SwiftData, due to its availability on iOS 17 and later devices (Apple, 2023c). To overcome this learning challenge I relied on the WWDC 2023 session replay. The next challenge was creating a migration strategy to migrate legacy data from UserDefaults to SwiftData. The MigrationService can perform this task because it checks for legacy data, decodes the legacy data using the previous format, converts the legacy data into the new format for SwiftData with the proper relationship established, and cleans the legacy data up after the migration is confirmed to have been successful. I had to put a lot of </w:t>
      </w:r>
      <w:r w:rsidRPr="00424158">
        <w:rPr>
          <w:rFonts w:ascii="Times New Roman" w:eastAsia="Calibri" w:hAnsi="Times New Roman" w:cs="Times New Roman"/>
          <w:noProof/>
          <w:color w:val="000000" w:themeColor="text2"/>
          <w:sz w:val="24"/>
        </w:rPr>
        <w:lastRenderedPageBreak/>
        <w:t>thought into designing the relationships that existed in the database between the CategoryEntity and Item objects. I selected the nullify delete rule because if I delete or nullify a category, I still want the items in the inventory to remain, although the inventory items will not be categorized as they would in a traditional inventory system.</w:t>
      </w:r>
    </w:p>
    <w:p w14:paraId="150D50E0" w14:textId="77777777" w:rsidR="007065EC" w:rsidRPr="00424158" w:rsidRDefault="007065EC" w:rsidP="00424158">
      <w:pPr>
        <w:pStyle w:val="TableFigure"/>
        <w:spacing w:after="160"/>
        <w:rPr>
          <w:rFonts w:ascii="Times New Roman" w:eastAsia="Calibri" w:hAnsi="Times New Roman" w:cs="Times New Roman"/>
          <w:noProof/>
          <w:color w:val="000000" w:themeColor="text2"/>
          <w:sz w:val="24"/>
        </w:rPr>
      </w:pPr>
    </w:p>
    <w:p w14:paraId="5E181B76" w14:textId="3AE44FAE" w:rsidR="67AE9998" w:rsidRDefault="007065EC" w:rsidP="00424158">
      <w:pPr>
        <w:pStyle w:val="TableFigure"/>
        <w:spacing w:after="160"/>
        <w:ind w:firstLine="720"/>
        <w:rPr>
          <w:rFonts w:ascii="Times New Roman" w:eastAsia="Calibri" w:hAnsi="Times New Roman" w:cs="Times New Roman"/>
          <w:noProof/>
          <w:color w:val="000000" w:themeColor="text2"/>
          <w:sz w:val="24"/>
        </w:rPr>
      </w:pPr>
      <w:r w:rsidRPr="00424158">
        <w:rPr>
          <w:rFonts w:ascii="Times New Roman" w:eastAsia="Calibri" w:hAnsi="Times New Roman" w:cs="Times New Roman"/>
          <w:noProof/>
          <w:color w:val="000000" w:themeColor="text2"/>
          <w:sz w:val="24"/>
        </w:rPr>
        <w:t>As a result of this enhancement project, I learned that building validation and sanitization processes within the data layer will prevent security issues from flowing throughout the application. The skills demonstrated include database design, entity relationship modeling, data migration strategies and secure development practices. This milestone is a monumental increase in functionality from a prototype product to a production-ready product, and is tangible evidence of my ability to design and secure database solutions that meet the high standards of the technology industry.</w:t>
      </w:r>
    </w:p>
    <w:p w14:paraId="47F2DFB1"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7EAC2578"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36CF585B"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26A1513D"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0E487DCF"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784BFBD5"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7467CDA7"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188D363F"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0E12D1C3"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120D0E7F" w14:textId="77777777" w:rsidR="00424158" w:rsidRDefault="00424158" w:rsidP="00424158">
      <w:pPr>
        <w:pStyle w:val="TableFigure"/>
        <w:spacing w:after="160"/>
        <w:ind w:firstLine="720"/>
        <w:rPr>
          <w:rFonts w:ascii="Times New Roman" w:eastAsia="Calibri" w:hAnsi="Times New Roman" w:cs="Times New Roman"/>
          <w:noProof/>
          <w:color w:val="000000" w:themeColor="text2"/>
          <w:sz w:val="24"/>
        </w:rPr>
      </w:pPr>
    </w:p>
    <w:p w14:paraId="0E865117" w14:textId="77777777" w:rsidR="00424158" w:rsidRDefault="00424158" w:rsidP="00424158">
      <w:pPr>
        <w:spacing w:before="400" w:after="200"/>
        <w:ind w:firstLine="0"/>
        <w:rPr>
          <w:b/>
          <w:bCs/>
          <w:sz w:val="26"/>
          <w:szCs w:val="26"/>
        </w:rPr>
      </w:pPr>
    </w:p>
    <w:p w14:paraId="7FB75878" w14:textId="70588229" w:rsidR="00424158" w:rsidRDefault="00424158" w:rsidP="00424158">
      <w:pPr>
        <w:spacing w:before="400" w:after="200"/>
        <w:ind w:firstLine="0"/>
        <w:jc w:val="center"/>
      </w:pPr>
      <w:r>
        <w:rPr>
          <w:b/>
          <w:bCs/>
          <w:sz w:val="26"/>
          <w:szCs w:val="26"/>
        </w:rPr>
        <w:lastRenderedPageBreak/>
        <w:t>References</w:t>
      </w:r>
    </w:p>
    <w:p w14:paraId="37C9FDEA" w14:textId="77777777" w:rsidR="00424158" w:rsidRDefault="00424158" w:rsidP="00424158">
      <w:pPr>
        <w:spacing w:after="200"/>
        <w:ind w:left="720" w:hanging="720"/>
      </w:pPr>
      <w:r>
        <w:t xml:space="preserve">Apple. (2023a). </w:t>
      </w:r>
      <w:r>
        <w:rPr>
          <w:i/>
          <w:iCs/>
        </w:rPr>
        <w:t xml:space="preserve">Meet </w:t>
      </w:r>
      <w:proofErr w:type="spellStart"/>
      <w:r>
        <w:rPr>
          <w:i/>
          <w:iCs/>
        </w:rPr>
        <w:t>SwiftData</w:t>
      </w:r>
      <w:proofErr w:type="spellEnd"/>
      <w:r>
        <w:t xml:space="preserve"> [Video]. WWDC23. https://developer.apple.com/videos/play/wwdc2023/10187/</w:t>
      </w:r>
    </w:p>
    <w:p w14:paraId="5B1EB952" w14:textId="77777777" w:rsidR="00424158" w:rsidRDefault="00424158" w:rsidP="00424158">
      <w:pPr>
        <w:spacing w:after="200"/>
        <w:ind w:left="720" w:hanging="720"/>
      </w:pPr>
      <w:r>
        <w:t xml:space="preserve">Apple. (2023b). </w:t>
      </w:r>
      <w:r>
        <w:rPr>
          <w:i/>
          <w:iCs/>
        </w:rPr>
        <w:t xml:space="preserve">Model your schema with </w:t>
      </w:r>
      <w:proofErr w:type="spellStart"/>
      <w:r>
        <w:rPr>
          <w:i/>
          <w:iCs/>
        </w:rPr>
        <w:t>SwiftData</w:t>
      </w:r>
      <w:proofErr w:type="spellEnd"/>
      <w:r>
        <w:t xml:space="preserve"> [Video]. WWDC23. https://developer.apple.com/videos/play/wwdc2023/10195/</w:t>
      </w:r>
    </w:p>
    <w:p w14:paraId="44B86B49" w14:textId="77777777" w:rsidR="00424158" w:rsidRDefault="00424158" w:rsidP="00424158">
      <w:pPr>
        <w:spacing w:after="200"/>
        <w:ind w:left="720" w:hanging="720"/>
      </w:pPr>
      <w:r>
        <w:t xml:space="preserve">Apple. (2023c). </w:t>
      </w:r>
      <w:r>
        <w:rPr>
          <w:i/>
          <w:iCs/>
        </w:rPr>
        <w:t xml:space="preserve">Migrate to </w:t>
      </w:r>
      <w:proofErr w:type="spellStart"/>
      <w:r>
        <w:rPr>
          <w:i/>
          <w:iCs/>
        </w:rPr>
        <w:t>SwiftData</w:t>
      </w:r>
      <w:proofErr w:type="spellEnd"/>
      <w:r>
        <w:t xml:space="preserve"> [Video]. WWDC23. https://developer.apple.com/videos/play/wwdc2023/10189/</w:t>
      </w:r>
    </w:p>
    <w:p w14:paraId="71F8A9F5" w14:textId="77777777" w:rsidR="00424158" w:rsidRDefault="00424158" w:rsidP="00424158">
      <w:pPr>
        <w:spacing w:after="200"/>
        <w:ind w:left="720" w:hanging="720"/>
      </w:pPr>
      <w:r>
        <w:t xml:space="preserve">OWASP. (2024). </w:t>
      </w:r>
      <w:r>
        <w:rPr>
          <w:i/>
          <w:iCs/>
        </w:rPr>
        <w:t>Input validation cheat sheet</w:t>
      </w:r>
      <w:r>
        <w:t>. OWASP Cheat Sheet Series. https://cheatsheetseries.owasp.org/cheatsheets/Input_Validation_Cheat_Sheet.html</w:t>
      </w:r>
    </w:p>
    <w:p w14:paraId="33E814A4" w14:textId="77777777" w:rsidR="00424158" w:rsidRPr="00424158" w:rsidRDefault="00424158" w:rsidP="00424158">
      <w:pPr>
        <w:pStyle w:val="TableFigure"/>
        <w:spacing w:after="160"/>
        <w:rPr>
          <w:rFonts w:ascii="Times New Roman" w:eastAsia="Calibri" w:hAnsi="Times New Roman" w:cs="Times New Roman"/>
          <w:noProof/>
          <w:color w:val="000000" w:themeColor="text2"/>
          <w:sz w:val="24"/>
        </w:rPr>
      </w:pPr>
    </w:p>
    <w:sectPr w:rsidR="00424158" w:rsidRPr="0042415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9FD6D" w14:textId="77777777" w:rsidR="003F0E3D" w:rsidRDefault="003F0E3D">
      <w:pPr>
        <w:spacing w:line="240" w:lineRule="auto"/>
      </w:pPr>
      <w:r>
        <w:separator/>
      </w:r>
    </w:p>
    <w:p w14:paraId="6B6C2792" w14:textId="77777777" w:rsidR="003F0E3D" w:rsidRDefault="003F0E3D"/>
  </w:endnote>
  <w:endnote w:type="continuationSeparator" w:id="0">
    <w:p w14:paraId="6ADDFAB9" w14:textId="77777777" w:rsidR="003F0E3D" w:rsidRDefault="003F0E3D">
      <w:pPr>
        <w:spacing w:line="240" w:lineRule="auto"/>
      </w:pPr>
      <w:r>
        <w:continuationSeparator/>
      </w:r>
    </w:p>
    <w:p w14:paraId="60E87EBF" w14:textId="77777777" w:rsidR="003F0E3D" w:rsidRDefault="003F0E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703F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FE33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CA594"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70770" w14:textId="77777777" w:rsidR="003F0E3D" w:rsidRDefault="003F0E3D">
      <w:pPr>
        <w:spacing w:line="240" w:lineRule="auto"/>
      </w:pPr>
      <w:r>
        <w:separator/>
      </w:r>
    </w:p>
    <w:p w14:paraId="1C0555EA" w14:textId="77777777" w:rsidR="003F0E3D" w:rsidRDefault="003F0E3D"/>
  </w:footnote>
  <w:footnote w:type="continuationSeparator" w:id="0">
    <w:p w14:paraId="717BE9EF" w14:textId="77777777" w:rsidR="003F0E3D" w:rsidRDefault="003F0E3D">
      <w:pPr>
        <w:spacing w:line="240" w:lineRule="auto"/>
      </w:pPr>
      <w:r>
        <w:continuationSeparator/>
      </w:r>
    </w:p>
    <w:p w14:paraId="39CA7487" w14:textId="77777777" w:rsidR="003F0E3D" w:rsidRDefault="003F0E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A6A9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DADD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776B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642"/>
    <w:rsid w:val="00023AFE"/>
    <w:rsid w:val="0007091C"/>
    <w:rsid w:val="000A3D9B"/>
    <w:rsid w:val="000D4642"/>
    <w:rsid w:val="000D539D"/>
    <w:rsid w:val="00116273"/>
    <w:rsid w:val="002C79E6"/>
    <w:rsid w:val="002F3AE9"/>
    <w:rsid w:val="003804CC"/>
    <w:rsid w:val="003F0E3D"/>
    <w:rsid w:val="00424158"/>
    <w:rsid w:val="005B0642"/>
    <w:rsid w:val="005C199E"/>
    <w:rsid w:val="00664C1A"/>
    <w:rsid w:val="007065EC"/>
    <w:rsid w:val="0087407D"/>
    <w:rsid w:val="00A417C1"/>
    <w:rsid w:val="00B863FB"/>
    <w:rsid w:val="00B86440"/>
    <w:rsid w:val="00BB2D6F"/>
    <w:rsid w:val="00C00F8F"/>
    <w:rsid w:val="00C03068"/>
    <w:rsid w:val="00CD387C"/>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11B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madalghaithi/Library/Containers/com.microsoft.Word/Data/Library/Application%20Support/Microsoft/Office/16.0/DTS/Search/%7b7A53B6CC-8AA1-E04A-B3F7-723F1BDBA399%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5</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2026-02-07T20:43:00Z</dcterms:created>
  <dcterms:modified xsi:type="dcterms:W3CDTF">2026-02-07T21:15:00Z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