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87B4E" w14:textId="77777777" w:rsidR="00AF578E" w:rsidRPr="00AF578E" w:rsidRDefault="00AF578E" w:rsidP="00AF578E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</w:pPr>
      <w:r w:rsidRPr="00AF578E"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  <w:t>Mandatory Elements</w:t>
      </w:r>
    </w:p>
    <w:p w14:paraId="338F1D01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 xml:space="preserve">ORCID </w:t>
      </w:r>
      <w:proofErr w:type="spellStart"/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iD</w:t>
      </w:r>
      <w:proofErr w:type="spellEnd"/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 for all authors (required at submission)</w:t>
      </w:r>
    </w:p>
    <w:p w14:paraId="145875A6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Software and Data Availability Statement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 (mandatory)</w:t>
      </w:r>
    </w:p>
    <w:p w14:paraId="20A62352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Conflict of Interest Statement</w:t>
      </w:r>
    </w:p>
    <w:p w14:paraId="20A5B53E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Author Contribution Statement</w:t>
      </w:r>
    </w:p>
    <w:p w14:paraId="1026C4B2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Funding Information</w:t>
      </w:r>
    </w:p>
    <w:p w14:paraId="3A54AAD8" w14:textId="77777777" w:rsidR="00AF578E" w:rsidRPr="00AF578E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Ethics Approval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 (if applicable)</w:t>
      </w:r>
    </w:p>
    <w:p w14:paraId="5D2AF390" w14:textId="77777777" w:rsidR="00AF578E" w:rsidRPr="00AF578E" w:rsidRDefault="00AF578E" w:rsidP="00AF578E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</w:pPr>
      <w:r w:rsidRPr="00AF578E"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  <w:t>Technical Requirements</w:t>
      </w:r>
    </w:p>
    <w:p w14:paraId="53CEC602" w14:textId="77777777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File Format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Word or LaTeX (use OUP template from Overleaf)</w:t>
      </w:r>
    </w:p>
    <w:p w14:paraId="3E8F2DBE" w14:textId="77777777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Reference Style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Author-year format</w:t>
      </w:r>
    </w:p>
    <w:p w14:paraId="15DAA4E6" w14:textId="77777777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Figures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High resolution, publication-ready</w:t>
      </w:r>
    </w:p>
    <w:p w14:paraId="7FF4BAFB" w14:textId="77777777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Data Availability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All data must be publicly accessible</w:t>
      </w:r>
    </w:p>
    <w:p w14:paraId="6AB62E8F" w14:textId="5A07FE02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Software Availability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 xml:space="preserve">: </w:t>
      </w:r>
      <w:r w:rsidR="00C27B0D"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Open-source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 xml:space="preserve"> code with proper licensing</w:t>
      </w:r>
    </w:p>
    <w:p w14:paraId="6A251C0F" w14:textId="77777777" w:rsidR="00AF578E" w:rsidRPr="00AF578E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Reproducibility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All methods must be reproducible</w:t>
      </w:r>
    </w:p>
    <w:p w14:paraId="2CB24BCF" w14:textId="77777777" w:rsidR="00AF578E" w:rsidRPr="00AF578E" w:rsidRDefault="00AF578E" w:rsidP="00AF578E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</w:pPr>
      <w:r w:rsidRPr="00AF578E"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  <w:t>Content Requirements</w:t>
      </w:r>
    </w:p>
    <w:p w14:paraId="4F130E4D" w14:textId="77777777" w:rsidR="00AF578E" w:rsidRPr="00AF578E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Novel Contribution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Must present significant methodological advances</w:t>
      </w:r>
    </w:p>
    <w:p w14:paraId="29189277" w14:textId="77777777" w:rsidR="00AF578E" w:rsidRPr="00AF578E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Comparison to Existing Methods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Required for new methods</w:t>
      </w:r>
    </w:p>
    <w:p w14:paraId="2EB7A7B0" w14:textId="77777777" w:rsidR="00AF578E" w:rsidRPr="00AF578E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Real Biological Data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Methods must be tested on real data</w:t>
      </w:r>
    </w:p>
    <w:p w14:paraId="56A8D737" w14:textId="77777777" w:rsidR="00AF578E" w:rsidRPr="00AF578E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Statistical Validation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Proper statistical analysis and validation</w:t>
      </w:r>
    </w:p>
    <w:p w14:paraId="26552F60" w14:textId="77777777" w:rsidR="00AF578E" w:rsidRPr="00AF578E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Computational Efficiency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 Performance evaluation required</w:t>
      </w:r>
    </w:p>
    <w:p w14:paraId="12A9A1B2" w14:textId="77777777" w:rsidR="00AF578E" w:rsidRPr="00AF578E" w:rsidRDefault="00AF578E" w:rsidP="00AF578E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</w:pPr>
      <w:r w:rsidRPr="00AF578E">
        <w:rPr>
          <w:rFonts w:ascii="inherit" w:eastAsia="Times New Roman" w:hAnsi="inherit" w:cs="Times New Roman"/>
          <w:color w:val="333333"/>
          <w:sz w:val="36"/>
          <w:szCs w:val="36"/>
          <w:lang w:eastAsia="de-DE"/>
        </w:rPr>
        <w:t>Contact Information</w:t>
      </w:r>
    </w:p>
    <w:p w14:paraId="10ACEE14" w14:textId="77777777" w:rsidR="00AF578E" w:rsidRPr="00AF578E" w:rsidRDefault="00AF578E" w:rsidP="00AF57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Editorial Office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 </w:t>
      </w:r>
      <w:hyperlink r:id="rId5" w:history="1">
        <w:r w:rsidRPr="00AF578E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de-DE"/>
          </w:rPr>
          <w:t>bioadv@oup.com</w:t>
        </w:r>
      </w:hyperlink>
    </w:p>
    <w:p w14:paraId="55362285" w14:textId="77777777" w:rsidR="00AF578E" w:rsidRPr="00AF578E" w:rsidRDefault="00AF578E" w:rsidP="00AF57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Submission System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 </w:t>
      </w:r>
      <w:hyperlink r:id="rId6" w:history="1">
        <w:r w:rsidRPr="00AF578E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de-DE"/>
          </w:rPr>
          <w:t>https://mc.manuscriptcentral.com/bioadv</w:t>
        </w:r>
      </w:hyperlink>
    </w:p>
    <w:p w14:paraId="18D73D6F" w14:textId="62ED60D0" w:rsidR="00AF578E" w:rsidRPr="00AF578E" w:rsidRDefault="00AF578E" w:rsidP="00AF57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</w:pP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Author</w:t>
      </w: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 xml:space="preserve"> </w:t>
      </w:r>
      <w:r w:rsidRPr="00AF578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e-DE"/>
        </w:rPr>
        <w:t>Guidelines</w:t>
      </w:r>
      <w:r w:rsidRPr="00AF578E">
        <w:rPr>
          <w:rFonts w:ascii="Helvetica Neue" w:eastAsia="Times New Roman" w:hAnsi="Helvetica Neue" w:cs="Times New Roman"/>
          <w:color w:val="333333"/>
          <w:sz w:val="21"/>
          <w:szCs w:val="21"/>
          <w:lang w:eastAsia="de-DE"/>
        </w:rPr>
        <w:t>: </w:t>
      </w:r>
      <w:hyperlink r:id="rId7" w:history="1">
        <w:r w:rsidRPr="00AF578E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de-DE"/>
          </w:rPr>
          <w:t>https://academic.oup.com/bioinformaticsadvances/pages/instructions-to-authors</w:t>
        </w:r>
      </w:hyperlink>
    </w:p>
    <w:p w14:paraId="3A3BD1FF" w14:textId="77777777" w:rsidR="002C551E" w:rsidRPr="00AF578E" w:rsidRDefault="002C551E"/>
    <w:sectPr w:rsidR="002C551E" w:rsidRPr="00AF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70BD"/>
    <w:multiLevelType w:val="multilevel"/>
    <w:tmpl w:val="9B6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22B8"/>
    <w:multiLevelType w:val="multilevel"/>
    <w:tmpl w:val="541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A7A26"/>
    <w:multiLevelType w:val="multilevel"/>
    <w:tmpl w:val="A47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E48AE"/>
    <w:multiLevelType w:val="multilevel"/>
    <w:tmpl w:val="F0B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13470">
    <w:abstractNumId w:val="3"/>
  </w:num>
  <w:num w:numId="2" w16cid:durableId="984042411">
    <w:abstractNumId w:val="0"/>
  </w:num>
  <w:num w:numId="3" w16cid:durableId="337274366">
    <w:abstractNumId w:val="1"/>
  </w:num>
  <w:num w:numId="4" w16cid:durableId="165421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9"/>
    <w:rsid w:val="002C551E"/>
    <w:rsid w:val="002E5779"/>
    <w:rsid w:val="008E0C7D"/>
    <w:rsid w:val="00A439FF"/>
    <w:rsid w:val="00AF578E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0D003"/>
  <w15:chartTrackingRefBased/>
  <w15:docId w15:val="{4E17CD04-6FE4-544F-8962-8960D18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5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5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5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5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57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57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77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577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5779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577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5779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577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577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E5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57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57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577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2E57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5779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2E57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57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5779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2E5779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F578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F5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bioinformaticsadvances/pages/instructions-to-auth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manuscriptcentral.com/bioadv" TargetMode="External"/><Relationship Id="rId5" Type="http://schemas.openxmlformats.org/officeDocument/2006/relationships/hyperlink" Target="mailto:bioadv@ou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Al-Hasani</dc:creator>
  <cp:keywords/>
  <dc:description/>
  <cp:lastModifiedBy>Hoor Al-Hasani</cp:lastModifiedBy>
  <cp:revision>3</cp:revision>
  <dcterms:created xsi:type="dcterms:W3CDTF">2025-09-23T16:30:00Z</dcterms:created>
  <dcterms:modified xsi:type="dcterms:W3CDTF">2025-09-23T16:50:00Z</dcterms:modified>
</cp:coreProperties>
</file>