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OSPF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62001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48310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735705"/>
            <wp:effectExtent l="0" t="0" r="1460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ACL from a picture in class: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 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access-list 1 deny 192.168.2.2 0.0.0.0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access-list 1 permit any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fa0/0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 access-group 1 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exit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enable config t </w:t>
      </w:r>
    </w:p>
    <w:p>
      <w:pPr>
        <w:rPr>
          <w:rFonts w:hint="default"/>
        </w:rPr>
      </w:pPr>
      <w:r>
        <w:rPr>
          <w:rFonts w:hint="default"/>
        </w:rPr>
        <w:t>int fa0/0</w:t>
      </w:r>
    </w:p>
    <w:p>
      <w:pPr>
        <w:rPr>
          <w:rFonts w:hint="default"/>
        </w:rPr>
      </w:pPr>
      <w:r>
        <w:rPr>
          <w:rFonts w:hint="default"/>
        </w:rPr>
        <w:t>ip nat inside</w:t>
      </w:r>
    </w:p>
    <w:p>
      <w:pPr>
        <w:rPr>
          <w:rFonts w:hint="default"/>
        </w:rPr>
      </w:pPr>
      <w:r>
        <w:rPr>
          <w:rFonts w:hint="default"/>
        </w:rPr>
        <w:t>int fa0/1</w:t>
      </w:r>
    </w:p>
    <w:p>
      <w:pPr>
        <w:rPr>
          <w:rFonts w:hint="default"/>
        </w:rPr>
      </w:pPr>
      <w:r>
        <w:rPr>
          <w:rFonts w:hint="default"/>
        </w:rPr>
        <w:t>ip nat outside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ip nat inside source static 192.168.1.10 100.100.100.10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0896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7664E"/>
    <w:rsid w:val="27AC0EDE"/>
    <w:rsid w:val="492B0E4A"/>
    <w:rsid w:val="4A6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2023-05-11T08:50:00Z</dcterms:created>
  <dc:creator>ABDULLAH FAROOQ</dc:creator>
  <cp:lastModifiedBy>Abdullah Farooq</cp:lastModifiedBy>
  <dcterms:modified xsi:type="dcterms:W3CDTF">2023-05-18T08:36:22Z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CB7676001B53458E8B71C7513BB85BE5</vt:lpwstr>
  </property>
</Properties>
</file>