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20"/>
        <w:rPr>
          <w:lang w:val="en-US"/>
        </w:rPr>
      </w:pPr>
      <w:bookmarkStart w:id="0" w:name="_GoBack"/>
      <w:bookmarkEnd w:id="0"/>
      <w:r>
        <w:rPr>
          <w:lang w:val="en-US"/>
        </w:rPr>
        <w:t>Task 1:</w:t>
      </w:r>
    </w:p>
    <w:p>
      <w:pPr>
        <w:rPr>
          <w:rFonts w:ascii="Times New Roman" w:hAnsi="Times New Roman" w:cs="Times New Roman"/>
          <w:sz w:val="24"/>
          <w:szCs w:val="24"/>
        </w:rPr>
      </w:pPr>
      <w:r>
        <w:rPr>
          <w:rFonts w:ascii="Times New Roman" w:hAnsi="Times New Roman" w:cs="Times New Roman"/>
          <w:sz w:val="24"/>
          <w:szCs w:val="24"/>
          <w:lang w:val="en-US"/>
        </w:rPr>
        <w:t xml:space="preserve">In </w:t>
      </w:r>
      <w:r>
        <w:rPr>
          <w:rFonts w:ascii="Times New Roman" w:hAnsi="Times New Roman" w:cs="Times New Roman"/>
          <w:sz w:val="24"/>
          <w:szCs w:val="24"/>
        </w:rPr>
        <w:t xml:space="preserve">Task 1 </w:t>
      </w:r>
      <w:r>
        <w:rPr>
          <w:rFonts w:ascii="Times New Roman" w:hAnsi="Times New Roman" w:cs="Times New Roman"/>
          <w:sz w:val="24"/>
          <w:szCs w:val="24"/>
          <w:lang w:val="en-US"/>
        </w:rPr>
        <w:t>we</w:t>
      </w:r>
      <w:r>
        <w:rPr>
          <w:rFonts w:ascii="Times New Roman" w:hAnsi="Times New Roman" w:cs="Times New Roman"/>
          <w:sz w:val="24"/>
          <w:szCs w:val="24"/>
        </w:rPr>
        <w:t xml:space="preserve"> aim to analyze the correlation between variables in each dataset. The code first loads the dataset from a text file and stores it in a NumPy array using the </w:t>
      </w:r>
      <w:r>
        <w:rPr>
          <w:rFonts w:ascii="Times New Roman" w:hAnsi="Times New Roman" w:cs="Times New Roman"/>
          <w:b/>
          <w:bCs/>
          <w:sz w:val="24"/>
          <w:szCs w:val="24"/>
        </w:rPr>
        <w:t>np.loadtxt()</w:t>
      </w:r>
      <w:r>
        <w:rPr>
          <w:rFonts w:ascii="Times New Roman" w:hAnsi="Times New Roman" w:cs="Times New Roman"/>
          <w:sz w:val="24"/>
          <w:szCs w:val="24"/>
        </w:rPr>
        <w:t xml:space="preserve"> function. The </w:t>
      </w:r>
      <w:r>
        <w:rPr>
          <w:rFonts w:ascii="Times New Roman" w:hAnsi="Times New Roman" w:cs="Times New Roman"/>
          <w:b/>
          <w:bCs/>
          <w:sz w:val="24"/>
          <w:szCs w:val="24"/>
        </w:rPr>
        <w:t>np.corrcoef()</w:t>
      </w:r>
      <w:r>
        <w:rPr>
          <w:rFonts w:ascii="Times New Roman" w:hAnsi="Times New Roman" w:cs="Times New Roman"/>
          <w:sz w:val="24"/>
          <w:szCs w:val="24"/>
        </w:rPr>
        <w:t xml:space="preserve"> function is then used to calculate the correlation coefficient matrix of the data. The means of the correlation matrix rows are then calculated using the </w:t>
      </w:r>
      <w:r>
        <w:rPr>
          <w:rFonts w:ascii="Times New Roman" w:hAnsi="Times New Roman" w:cs="Times New Roman"/>
          <w:b/>
          <w:bCs/>
          <w:sz w:val="24"/>
          <w:szCs w:val="24"/>
        </w:rPr>
        <w:t>np.mean()</w:t>
      </w:r>
      <w:r>
        <w:rPr>
          <w:rFonts w:ascii="Times New Roman" w:hAnsi="Times New Roman" w:cs="Times New Roman"/>
          <w:sz w:val="24"/>
          <w:szCs w:val="24"/>
        </w:rPr>
        <w:t xml:space="preserve"> function. The correlation matrix is then mean-subtracted by reshaping the means vector using </w:t>
      </w:r>
      <w:r>
        <w:rPr>
          <w:rFonts w:ascii="Times New Roman" w:hAnsi="Times New Roman" w:cs="Times New Roman"/>
          <w:b/>
          <w:bCs/>
          <w:sz w:val="24"/>
          <w:szCs w:val="24"/>
        </w:rPr>
        <w:t>reshape(-1,1)</w:t>
      </w:r>
      <w:r>
        <w:rPr>
          <w:rFonts w:ascii="Times New Roman" w:hAnsi="Times New Roman" w:cs="Times New Roman"/>
          <w:sz w:val="24"/>
          <w:szCs w:val="24"/>
        </w:rPr>
        <w:t xml:space="preserve"> and subtracting it from the correlation matrix. This mean-subtracted matrix is then digitized by thresholding at zero using </w:t>
      </w:r>
      <w:r>
        <w:rPr>
          <w:rFonts w:ascii="Times New Roman" w:hAnsi="Times New Roman" w:cs="Times New Roman"/>
          <w:b/>
          <w:bCs/>
          <w:sz w:val="24"/>
          <w:szCs w:val="24"/>
        </w:rPr>
        <w:t>(matrix_mean_subtracted &gt; 0).astype(int)</w:t>
      </w:r>
      <w:r>
        <w:rPr>
          <w:rFonts w:ascii="Times New Roman" w:hAnsi="Times New Roman" w:cs="Times New Roman"/>
          <w:sz w:val="24"/>
          <w:szCs w:val="24"/>
        </w:rPr>
        <w:t xml:space="preserve">. The </w:t>
      </w:r>
      <w:r>
        <w:rPr>
          <w:rFonts w:ascii="Times New Roman" w:hAnsi="Times New Roman" w:cs="Times New Roman"/>
          <w:b/>
          <w:bCs/>
          <w:sz w:val="24"/>
          <w:szCs w:val="24"/>
        </w:rPr>
        <w:t>plt.cm.get_cmap()</w:t>
      </w:r>
      <w:r>
        <w:rPr>
          <w:rFonts w:ascii="Times New Roman" w:hAnsi="Times New Roman" w:cs="Times New Roman"/>
          <w:sz w:val="24"/>
          <w:szCs w:val="24"/>
        </w:rPr>
        <w:t xml:space="preserve"> function is then used to obtain a binary colormap, which is used to visualize the digitized matrix as a black and white image using </w:t>
      </w:r>
      <w:r>
        <w:rPr>
          <w:rFonts w:ascii="Times New Roman" w:hAnsi="Times New Roman" w:cs="Times New Roman"/>
          <w:b/>
          <w:bCs/>
          <w:sz w:val="24"/>
          <w:szCs w:val="24"/>
        </w:rPr>
        <w:t>imshow()</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Next, the correlation matrix is normalized by dividing each row with its maximum value using </w:t>
      </w:r>
      <w:r>
        <w:rPr>
          <w:rFonts w:ascii="Times New Roman" w:hAnsi="Times New Roman" w:cs="Times New Roman"/>
          <w:b/>
          <w:bCs/>
          <w:sz w:val="24"/>
          <w:szCs w:val="24"/>
        </w:rPr>
        <w:t>np.max(matrix, axis=1)</w:t>
      </w:r>
      <w:r>
        <w:rPr>
          <w:rFonts w:ascii="Times New Roman" w:hAnsi="Times New Roman" w:cs="Times New Roman"/>
          <w:sz w:val="24"/>
          <w:szCs w:val="24"/>
        </w:rPr>
        <w:t xml:space="preserve"> and stored in </w:t>
      </w:r>
      <w:r>
        <w:rPr>
          <w:rFonts w:ascii="Times New Roman" w:hAnsi="Times New Roman" w:cs="Times New Roman"/>
          <w:b/>
          <w:bCs/>
          <w:sz w:val="24"/>
          <w:szCs w:val="24"/>
        </w:rPr>
        <w:t>scaled_matrix</w:t>
      </w:r>
      <w:r>
        <w:rPr>
          <w:rFonts w:ascii="Times New Roman" w:hAnsi="Times New Roman" w:cs="Times New Roman"/>
          <w:sz w:val="24"/>
          <w:szCs w:val="24"/>
        </w:rPr>
        <w:t xml:space="preserve">. The values of the scaled matrix are then multiplied by 255 to scale them between 0 and 255, which is the range for RGB values. The resulting matrix is then converted to a 3D array of unsigned integers of size </w:t>
      </w:r>
      <w:r>
        <w:rPr>
          <w:rFonts w:ascii="Times New Roman" w:hAnsi="Times New Roman" w:cs="Times New Roman"/>
          <w:b/>
          <w:bCs/>
          <w:sz w:val="24"/>
          <w:szCs w:val="24"/>
        </w:rPr>
        <w:t>matrix.shape[0] x matrix.shape[1] x 3</w:t>
      </w:r>
      <w:r>
        <w:rPr>
          <w:rFonts w:ascii="Times New Roman" w:hAnsi="Times New Roman" w:cs="Times New Roman"/>
          <w:sz w:val="24"/>
          <w:szCs w:val="24"/>
        </w:rPr>
        <w:t xml:space="preserve"> using </w:t>
      </w:r>
      <w:r>
        <w:rPr>
          <w:rFonts w:ascii="Times New Roman" w:hAnsi="Times New Roman" w:cs="Times New Roman"/>
          <w:b/>
          <w:bCs/>
          <w:sz w:val="24"/>
          <w:szCs w:val="24"/>
        </w:rPr>
        <w:t>np.zeros()</w:t>
      </w:r>
      <w:r>
        <w:rPr>
          <w:rFonts w:ascii="Times New Roman" w:hAnsi="Times New Roman" w:cs="Times New Roman"/>
          <w:sz w:val="24"/>
          <w:szCs w:val="24"/>
        </w:rPr>
        <w:t xml:space="preserve"> and </w:t>
      </w:r>
      <w:r>
        <w:rPr>
          <w:rFonts w:ascii="Times New Roman" w:hAnsi="Times New Roman" w:cs="Times New Roman"/>
          <w:b/>
          <w:bCs/>
          <w:sz w:val="24"/>
          <w:szCs w:val="24"/>
        </w:rPr>
        <w:t>dtype=np.uint8</w:t>
      </w:r>
      <w:r>
        <w:rPr>
          <w:rFonts w:ascii="Times New Roman" w:hAnsi="Times New Roman" w:cs="Times New Roman"/>
          <w:sz w:val="24"/>
          <w:szCs w:val="24"/>
        </w:rPr>
        <w:t xml:space="preserve">. The green channel of the 3D array is then set to the scaled matrix values using </w:t>
      </w:r>
      <w:r>
        <w:rPr>
          <w:rFonts w:ascii="Times New Roman" w:hAnsi="Times New Roman" w:cs="Times New Roman"/>
          <w:b/>
          <w:bCs/>
          <w:sz w:val="24"/>
          <w:szCs w:val="24"/>
        </w:rPr>
        <w:t>rgb[:, :, 1] = scaled_matrix.astype(np.uint8)</w:t>
      </w:r>
      <w:r>
        <w:rPr>
          <w:rFonts w:ascii="Times New Roman" w:hAnsi="Times New Roman" w:cs="Times New Roman"/>
          <w:sz w:val="24"/>
          <w:szCs w:val="24"/>
        </w:rPr>
        <w:t xml:space="preserve">. Finally, the RGB image of the correlation matrix is displayed using </w:t>
      </w:r>
      <w:r>
        <w:rPr>
          <w:rFonts w:ascii="Times New Roman" w:hAnsi="Times New Roman" w:cs="Times New Roman"/>
          <w:b/>
          <w:bCs/>
          <w:sz w:val="24"/>
          <w:szCs w:val="24"/>
        </w:rPr>
        <w:t>imshow()</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Overall, the code loads the dataset, calculates the correlation coefficient matrix, visualizes the </w:t>
      </w:r>
      <w:r>
        <w:rPr>
          <w:rFonts w:ascii="Times New Roman" w:hAnsi="Times New Roman" w:cs="Times New Roman"/>
          <w:sz w:val="24"/>
          <w:szCs w:val="24"/>
          <w:lang w:val="en-US"/>
        </w:rPr>
        <w:t xml:space="preserve">decentralized </w:t>
      </w:r>
      <w:r>
        <w:rPr>
          <w:rFonts w:ascii="Times New Roman" w:hAnsi="Times New Roman" w:cs="Times New Roman"/>
          <w:sz w:val="24"/>
          <w:szCs w:val="24"/>
        </w:rPr>
        <w:t>matrix using a binary colormap, and displays the RGB image of the correlation matrix, providing a useful way to analyze the correlation between variables in a given 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800350" cy="2599690"/>
            <wp:effectExtent l="0" t="0" r="0" b="0"/>
            <wp:docPr id="83511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19737" name="Picture 1"/>
                    <pic:cNvPicPr>
                      <a:picLocks noChangeAspect="1"/>
                    </pic:cNvPicPr>
                  </pic:nvPicPr>
                  <pic:blipFill>
                    <a:blip r:embed="rId5">
                      <a:extLst>
                        <a:ext uri="{28A0092B-C50C-407E-A947-70E740481C1C}">
                          <a14:useLocalDpi xmlns:a14="http://schemas.microsoft.com/office/drawing/2010/main" val="0"/>
                        </a:ext>
                      </a:extLst>
                    </a:blip>
                    <a:srcRect t="24582" r="19694"/>
                    <a:stretch>
                      <a:fillRect/>
                    </a:stretch>
                  </pic:blipFill>
                  <pic:spPr>
                    <a:xfrm>
                      <a:off x="0" y="0"/>
                      <a:ext cx="2844349" cy="2640763"/>
                    </a:xfrm>
                    <a:prstGeom prst="rect">
                      <a:avLst/>
                    </a:prstGeom>
                    <a:ln>
                      <a:noFill/>
                    </a:ln>
                  </pic:spPr>
                </pic:pic>
              </a:graphicData>
            </a:graphic>
          </wp:inline>
        </w:drawing>
      </w:r>
      <w:r>
        <w:rPr>
          <w:rFonts w:ascii="Times New Roman" w:hAnsi="Times New Roman" w:cs="Times New Roman"/>
          <w:sz w:val="24"/>
          <w:szCs w:val="24"/>
        </w:rPr>
        <w:drawing>
          <wp:inline distT="0" distB="0" distL="0" distR="0">
            <wp:extent cx="2676525" cy="2597785"/>
            <wp:effectExtent l="0" t="0" r="0" b="0"/>
            <wp:docPr id="1279333737"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3737" name="Picture 2" descr="Graphical user interface, application&#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t="42437" r="20654"/>
                    <a:stretch>
                      <a:fillRect/>
                    </a:stretch>
                  </pic:blipFill>
                  <pic:spPr>
                    <a:xfrm>
                      <a:off x="0" y="0"/>
                      <a:ext cx="2693983" cy="2614823"/>
                    </a:xfrm>
                    <a:prstGeom prst="rect">
                      <a:avLst/>
                    </a:prstGeom>
                    <a:ln>
                      <a:noFill/>
                    </a:ln>
                  </pic:spPr>
                </pic:pic>
              </a:graphicData>
            </a:graphic>
          </wp:inline>
        </w:drawing>
      </w:r>
    </w:p>
    <w:p>
      <w:pPr>
        <w:pStyle w:val="2"/>
        <w:keepNext w:val="0"/>
        <w:spacing w:after="120"/>
        <w:rPr>
          <w:sz w:val="36"/>
          <w:szCs w:val="36"/>
          <w:lang w:val="en-US"/>
        </w:rPr>
      </w:pPr>
      <w:r>
        <w:rPr>
          <w:sz w:val="36"/>
          <w:szCs w:val="36"/>
          <w:lang w:val="en-US"/>
        </w:rPr>
        <w:t>Task 2:</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Task 2 involves permuting the Data Matrix, displaying a color-coded image of the permuted Data Matrix, recovering the image clusters using the Signature technique, rearranging the Similarity Matrix by the signature value of each row, applying Task 1 on the rearranged matrix, and displaying the color-coded image.</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To start, the NumPy function </w:t>
      </w:r>
      <w:r>
        <w:rPr>
          <w:rFonts w:ascii="Times New Roman" w:hAnsi="Times New Roman" w:cs="Times New Roman"/>
          <w:b/>
          <w:bCs/>
          <w:sz w:val="24"/>
          <w:szCs w:val="24"/>
        </w:rPr>
        <w:t>np.random.shuffle()</w:t>
      </w:r>
      <w:r>
        <w:rPr>
          <w:rFonts w:ascii="Times New Roman" w:hAnsi="Times New Roman" w:cs="Times New Roman"/>
          <w:sz w:val="24"/>
          <w:szCs w:val="24"/>
        </w:rPr>
        <w:t> is used to shuffle the rows of the matrix. Next, the means of the shuffled matrix are calculated using the NumPy function </w:t>
      </w:r>
      <w:r>
        <w:rPr>
          <w:rFonts w:ascii="Times New Roman" w:hAnsi="Times New Roman" w:cs="Times New Roman"/>
          <w:b/>
          <w:bCs/>
          <w:sz w:val="24"/>
          <w:szCs w:val="24"/>
        </w:rPr>
        <w:t>np.mean()</w:t>
      </w:r>
      <w:r>
        <w:rPr>
          <w:rFonts w:ascii="Times New Roman" w:hAnsi="Times New Roman" w:cs="Times New Roman"/>
          <w:sz w:val="24"/>
          <w:szCs w:val="24"/>
        </w:rPr>
        <w:t>, with the </w:t>
      </w:r>
      <w:r>
        <w:rPr>
          <w:rFonts w:ascii="Times New Roman" w:hAnsi="Times New Roman" w:cs="Times New Roman"/>
          <w:b/>
          <w:bCs/>
          <w:sz w:val="24"/>
          <w:szCs w:val="24"/>
        </w:rPr>
        <w:t>axis</w:t>
      </w:r>
      <w:r>
        <w:rPr>
          <w:rFonts w:ascii="Times New Roman" w:hAnsi="Times New Roman" w:cs="Times New Roman"/>
          <w:sz w:val="24"/>
          <w:szCs w:val="24"/>
        </w:rPr>
        <w:t> parameter set to 1 to calculate the means for each row. The shuffled matrix is then mean-subtracted by subtracting the means from each element in the matrix. The resulting matrix is then binarized by setting any value greater than 0 to 1 and any value less than or equal to 0 to 0 using the </w:t>
      </w:r>
      <w:r>
        <w:rPr>
          <w:rFonts w:ascii="Times New Roman" w:hAnsi="Times New Roman" w:cs="Times New Roman"/>
          <w:b/>
          <w:bCs/>
          <w:sz w:val="24"/>
          <w:szCs w:val="24"/>
        </w:rPr>
        <w:t>astype()</w:t>
      </w:r>
      <w:r>
        <w:rPr>
          <w:rFonts w:ascii="Times New Roman" w:hAnsi="Times New Roman" w:cs="Times New Roman"/>
          <w:sz w:val="24"/>
          <w:szCs w:val="24"/>
        </w:rPr>
        <w:t> function.</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A binary colormap displays the binarized matrix as an image using</w:t>
      </w:r>
      <w:r>
        <w:rPr>
          <w:rFonts w:ascii="Times New Roman" w:hAnsi="Times New Roman" w:cs="Times New Roman"/>
          <w:sz w:val="24"/>
          <w:szCs w:val="24"/>
          <w:lang w:val="en-US"/>
        </w:rPr>
        <w:t xml:space="preserve"> M</w:t>
      </w:r>
      <w:r>
        <w:rPr>
          <w:rFonts w:ascii="Times New Roman" w:hAnsi="Times New Roman" w:cs="Times New Roman"/>
          <w:sz w:val="24"/>
          <w:szCs w:val="24"/>
        </w:rPr>
        <w:t>at</w:t>
      </w:r>
      <w:r>
        <w:rPr>
          <w:rFonts w:ascii="Times New Roman" w:hAnsi="Times New Roman" w:cs="Times New Roman"/>
          <w:sz w:val="24"/>
          <w:szCs w:val="24"/>
          <w:lang w:val="en-US"/>
        </w:rPr>
        <w:t>plotlib’s</w:t>
      </w:r>
      <w:r>
        <w:rPr>
          <w:rFonts w:ascii="Times New Roman" w:hAnsi="Times New Roman" w:cs="Times New Roman"/>
          <w:sz w:val="24"/>
          <w:szCs w:val="24"/>
        </w:rPr>
        <w:t> </w:t>
      </w:r>
      <w:r>
        <w:rPr>
          <w:rFonts w:ascii="Times New Roman" w:hAnsi="Times New Roman" w:cs="Times New Roman"/>
          <w:b/>
          <w:bCs/>
          <w:sz w:val="24"/>
          <w:szCs w:val="24"/>
        </w:rPr>
        <w:t>imshow()</w:t>
      </w:r>
      <w:r>
        <w:rPr>
          <w:rFonts w:ascii="Times New Roman" w:hAnsi="Times New Roman" w:cs="Times New Roman"/>
          <w:sz w:val="24"/>
          <w:szCs w:val="24"/>
        </w:rPr>
        <w:t> function. The maximum values in each row of the shuffled matrix are then calculated using </w:t>
      </w:r>
      <w:r>
        <w:rPr>
          <w:rFonts w:ascii="Times New Roman" w:hAnsi="Times New Roman" w:cs="Times New Roman"/>
          <w:b/>
          <w:bCs/>
          <w:sz w:val="24"/>
          <w:szCs w:val="24"/>
        </w:rPr>
        <w:t>np.max()</w:t>
      </w:r>
      <w:r>
        <w:rPr>
          <w:rFonts w:ascii="Times New Roman" w:hAnsi="Times New Roman" w:cs="Times New Roman"/>
          <w:sz w:val="24"/>
          <w:szCs w:val="24"/>
        </w:rPr>
        <w:t> function. The matrix is then scaled by dividing each element by its maximum value and multiplying by 255 to get the values in the range of 0 to 255. The resulting matrix is then converted to an RGB image where the green channel is set to the scaled matrix values. The image is then displayed using </w:t>
      </w:r>
      <w:r>
        <w:rPr>
          <w:rFonts w:ascii="Times New Roman" w:hAnsi="Times New Roman" w:cs="Times New Roman"/>
          <w:b/>
          <w:bCs/>
          <w:sz w:val="24"/>
          <w:szCs w:val="24"/>
        </w:rPr>
        <w:t>plt.imshow()</w:t>
      </w:r>
      <w:r>
        <w:rPr>
          <w:rFonts w:ascii="Times New Roman" w:hAnsi="Times New Roman" w:cs="Times New Roman"/>
          <w:sz w:val="24"/>
          <w:szCs w:val="24"/>
        </w:rPr>
        <w:t> function.</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The signature technique is then used to recover the image clusters. Firstly, the row sums and means of the original matrix are calculated using NumPy functions </w:t>
      </w:r>
      <w:r>
        <w:rPr>
          <w:rFonts w:ascii="Times New Roman" w:hAnsi="Times New Roman" w:cs="Times New Roman"/>
          <w:b/>
          <w:bCs/>
          <w:sz w:val="24"/>
          <w:szCs w:val="24"/>
        </w:rPr>
        <w:t>np.sum()</w:t>
      </w:r>
      <w:r>
        <w:rPr>
          <w:rFonts w:ascii="Times New Roman" w:hAnsi="Times New Roman" w:cs="Times New Roman"/>
          <w:sz w:val="24"/>
          <w:szCs w:val="24"/>
        </w:rPr>
        <w:t> and </w:t>
      </w:r>
      <w:r>
        <w:rPr>
          <w:rFonts w:ascii="Times New Roman" w:hAnsi="Times New Roman" w:cs="Times New Roman"/>
          <w:b/>
          <w:bCs/>
          <w:sz w:val="24"/>
          <w:szCs w:val="24"/>
        </w:rPr>
        <w:t>np.mean()</w:t>
      </w:r>
      <w:r>
        <w:rPr>
          <w:rFonts w:ascii="Times New Roman" w:hAnsi="Times New Roman" w:cs="Times New Roman"/>
          <w:sz w:val="24"/>
          <w:szCs w:val="24"/>
        </w:rPr>
        <w:t>, respectively. The signatures are calculated by multiplying each row's sum and mean. The Similarity Matrix is then rearranged by sorting the rows according to their respective signature values using the </w:t>
      </w:r>
      <w:r>
        <w:rPr>
          <w:rFonts w:ascii="Times New Roman" w:hAnsi="Times New Roman" w:cs="Times New Roman"/>
          <w:b/>
          <w:bCs/>
          <w:sz w:val="24"/>
          <w:szCs w:val="24"/>
        </w:rPr>
        <w:t>np.argsort()</w:t>
      </w:r>
      <w:r>
        <w:rPr>
          <w:rFonts w:ascii="Times New Roman" w:hAnsi="Times New Roman" w:cs="Times New Roman"/>
          <w:sz w:val="24"/>
          <w:szCs w:val="24"/>
        </w:rPr>
        <w:t> function. The matrix is then sorted using the sorted indices, and the resulting matrix is again scaled, converted to an RGB image, and finally displayed using Matplotlib's </w:t>
      </w:r>
      <w:r>
        <w:rPr>
          <w:rFonts w:ascii="Times New Roman" w:hAnsi="Times New Roman" w:cs="Times New Roman"/>
          <w:b/>
          <w:bCs/>
          <w:sz w:val="24"/>
          <w:szCs w:val="24"/>
        </w:rPr>
        <w:t>imshow()</w:t>
      </w:r>
      <w:r>
        <w:rPr>
          <w:rFonts w:ascii="Times New Roman" w:hAnsi="Times New Roman" w:cs="Times New Roman"/>
          <w:sz w:val="24"/>
          <w:szCs w:val="24"/>
        </w:rPr>
        <w:t> function.</w:t>
      </w:r>
    </w:p>
    <w:p>
      <w:pPr>
        <w:pStyle w:val="7"/>
        <w:ind w:left="0"/>
        <w:contextualSpacing w:val="0"/>
        <w:rPr>
          <w:rFonts w:ascii="Times New Roman" w:hAnsi="Times New Roman" w:cs="Times New Roman"/>
          <w:sz w:val="24"/>
          <w:szCs w:val="24"/>
        </w:rPr>
      </w:pPr>
    </w:p>
    <w:p>
      <w:pPr>
        <w:pStyle w:val="7"/>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2858770" cy="2600325"/>
            <wp:effectExtent l="0" t="0" r="0" b="0"/>
            <wp:docPr id="20309437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3720" name="Picture 3" descr="A picture containing char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r="12618"/>
                    <a:stretch>
                      <a:fillRect/>
                    </a:stretch>
                  </pic:blipFill>
                  <pic:spPr>
                    <a:xfrm>
                      <a:off x="0" y="0"/>
                      <a:ext cx="2864052" cy="2604807"/>
                    </a:xfrm>
                    <a:prstGeom prst="rect">
                      <a:avLst/>
                    </a:prstGeom>
                    <a:ln>
                      <a:noFill/>
                    </a:ln>
                  </pic:spPr>
                </pic:pic>
              </a:graphicData>
            </a:graphic>
          </wp:inline>
        </w:drawing>
      </w:r>
      <w:r>
        <w:rPr>
          <w:rFonts w:ascii="Times New Roman" w:hAnsi="Times New Roman" w:cs="Times New Roman"/>
          <w:sz w:val="24"/>
          <w:szCs w:val="24"/>
          <w:lang w:val="en-US"/>
        </w:rPr>
        <w:drawing>
          <wp:inline distT="0" distB="0" distL="0" distR="0">
            <wp:extent cx="2571115" cy="2486025"/>
            <wp:effectExtent l="0" t="0" r="635" b="0"/>
            <wp:docPr id="731136492"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6492" name="Picture 4" descr="A picture containing shape&#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l="3947" t="2267" r="11101" b="7640"/>
                    <a:stretch>
                      <a:fillRect/>
                    </a:stretch>
                  </pic:blipFill>
                  <pic:spPr>
                    <a:xfrm>
                      <a:off x="0" y="0"/>
                      <a:ext cx="2571358" cy="2486025"/>
                    </a:xfrm>
                    <a:prstGeom prst="rect">
                      <a:avLst/>
                    </a:prstGeom>
                    <a:ln>
                      <a:noFill/>
                    </a:ln>
                  </pic:spPr>
                </pic:pic>
              </a:graphicData>
            </a:graphic>
          </wp:inline>
        </w:drawing>
      </w:r>
    </w:p>
    <w:p>
      <w:pPr>
        <w:pStyle w:val="7"/>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981575" cy="3402965"/>
            <wp:effectExtent l="0" t="0" r="0" b="6985"/>
            <wp:docPr id="634727139"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27139" name="Picture 5" descr="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08459" cy="3421467"/>
                    </a:xfrm>
                    <a:prstGeom prst="rect">
                      <a:avLst/>
                    </a:prstGeom>
                  </pic:spPr>
                </pic:pic>
              </a:graphicData>
            </a:graphic>
          </wp:inline>
        </w:drawing>
      </w:r>
    </w:p>
    <w:p>
      <w:pPr>
        <w:pStyle w:val="2"/>
        <w:keepNext w:val="0"/>
        <w:spacing w:after="120"/>
        <w:rPr>
          <w:sz w:val="36"/>
          <w:szCs w:val="36"/>
          <w:lang w:val="en-US"/>
        </w:rPr>
      </w:pPr>
      <w:r>
        <w:rPr>
          <w:sz w:val="36"/>
          <w:szCs w:val="36"/>
          <w:lang w:val="en-US"/>
        </w:rPr>
        <w:t>Task 3:</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In this task, we performed hierarchical clustering using the minimum spanning tree algorithm on a correlation matrix of the input matrix. The input matrix is first converted to a correlation matrix using the </w:t>
      </w:r>
      <w:r>
        <w:rPr>
          <w:rFonts w:ascii="Times New Roman" w:hAnsi="Times New Roman" w:cs="Times New Roman"/>
          <w:b/>
          <w:bCs/>
          <w:sz w:val="24"/>
          <w:szCs w:val="24"/>
        </w:rPr>
        <w:t>pdist</w:t>
      </w:r>
      <w:r>
        <w:rPr>
          <w:rFonts w:ascii="Times New Roman" w:hAnsi="Times New Roman" w:cs="Times New Roman"/>
          <w:sz w:val="24"/>
          <w:szCs w:val="24"/>
        </w:rPr>
        <w:t> function from the </w:t>
      </w:r>
      <w:r>
        <w:rPr>
          <w:rFonts w:ascii="Times New Roman" w:hAnsi="Times New Roman" w:cs="Times New Roman"/>
          <w:b/>
          <w:bCs/>
          <w:sz w:val="24"/>
          <w:szCs w:val="24"/>
        </w:rPr>
        <w:t>scipy.spatial.distance</w:t>
      </w:r>
      <w:r>
        <w:rPr>
          <w:rFonts w:ascii="Times New Roman" w:hAnsi="Times New Roman" w:cs="Times New Roman"/>
          <w:sz w:val="24"/>
          <w:szCs w:val="24"/>
        </w:rPr>
        <w:t> module and the threshold for edge weight is set to 0.7. Edges with weights below this threshold are removed from the correlation matrix, and the resulting matrix is converted to a binary matrix. The binary adjacency matrix is then converted to a sparse matrix using </w:t>
      </w:r>
      <w:r>
        <w:rPr>
          <w:rFonts w:ascii="Times New Roman" w:hAnsi="Times New Roman" w:cs="Times New Roman"/>
          <w:b/>
          <w:bCs/>
          <w:sz w:val="24"/>
          <w:szCs w:val="24"/>
        </w:rPr>
        <w:t>csr_matrix</w:t>
      </w:r>
      <w:r>
        <w:rPr>
          <w:rFonts w:ascii="Times New Roman" w:hAnsi="Times New Roman" w:cs="Times New Roman"/>
          <w:sz w:val="24"/>
          <w:szCs w:val="24"/>
        </w:rPr>
        <w:t> function from the </w:t>
      </w:r>
      <w:r>
        <w:rPr>
          <w:rFonts w:ascii="Times New Roman" w:hAnsi="Times New Roman" w:cs="Times New Roman"/>
          <w:b/>
          <w:bCs/>
          <w:sz w:val="24"/>
          <w:szCs w:val="24"/>
        </w:rPr>
        <w:t>scipy.sparse</w:t>
      </w:r>
      <w:r>
        <w:rPr>
          <w:rFonts w:ascii="Times New Roman" w:hAnsi="Times New Roman" w:cs="Times New Roman"/>
          <w:sz w:val="24"/>
          <w:szCs w:val="24"/>
        </w:rPr>
        <w:t> module. The algorithm then finds clusters by iteratively finding nodes with the highest weight, and adding all neighboring nodes to the same cluster. The clusters are visualized by creating color-coded images of each cluster.</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First, the correlation matrix is calculated using </w:t>
      </w:r>
      <w:r>
        <w:rPr>
          <w:rFonts w:ascii="Times New Roman" w:hAnsi="Times New Roman" w:cs="Times New Roman"/>
          <w:b/>
          <w:bCs/>
          <w:sz w:val="24"/>
          <w:szCs w:val="24"/>
        </w:rPr>
        <w:t>squareform(pdist(matrix, metric='correlation'))</w:t>
      </w:r>
      <w:r>
        <w:rPr>
          <w:rFonts w:ascii="Times New Roman" w:hAnsi="Times New Roman" w:cs="Times New Roman"/>
          <w:sz w:val="24"/>
          <w:szCs w:val="24"/>
        </w:rPr>
        <w:t>, where </w:t>
      </w:r>
      <w:r>
        <w:rPr>
          <w:rFonts w:ascii="Times New Roman" w:hAnsi="Times New Roman" w:cs="Times New Roman"/>
          <w:b/>
          <w:bCs/>
          <w:sz w:val="24"/>
          <w:szCs w:val="24"/>
        </w:rPr>
        <w:t>pdist</w:t>
      </w:r>
      <w:r>
        <w:rPr>
          <w:rFonts w:ascii="Times New Roman" w:hAnsi="Times New Roman" w:cs="Times New Roman"/>
          <w:sz w:val="24"/>
          <w:szCs w:val="24"/>
        </w:rPr>
        <w:t> is used to calculate the pairwise correlation between rows of </w:t>
      </w:r>
      <w:r>
        <w:rPr>
          <w:rFonts w:ascii="Times New Roman" w:hAnsi="Times New Roman" w:cs="Times New Roman"/>
          <w:b/>
          <w:bCs/>
          <w:sz w:val="24"/>
          <w:szCs w:val="24"/>
        </w:rPr>
        <w:t>matrix</w:t>
      </w:r>
      <w:r>
        <w:rPr>
          <w:rFonts w:ascii="Times New Roman" w:hAnsi="Times New Roman" w:cs="Times New Roman"/>
          <w:sz w:val="24"/>
          <w:szCs w:val="24"/>
        </w:rPr>
        <w:t>. The resulting matrix is then converted to an upper-triangular form since the correlation matrix is symmetric, and the upper-triangular form is sufficient for constructing the minimum spanning tree.</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Next, a threshold of 0.7 is set for edge weight, and all edges with weights below this threshold are removed from the correlation matrix using </w:t>
      </w:r>
      <w:r>
        <w:rPr>
          <w:rFonts w:ascii="Times New Roman" w:hAnsi="Times New Roman" w:cs="Times New Roman"/>
          <w:b/>
          <w:bCs/>
          <w:sz w:val="24"/>
          <w:szCs w:val="24"/>
        </w:rPr>
        <w:t>correlation_matrix[correlation_matrix &lt; threshold] = 0</w:t>
      </w:r>
      <w:r>
        <w:rPr>
          <w:rFonts w:ascii="Times New Roman" w:hAnsi="Times New Roman" w:cs="Times New Roman"/>
          <w:sz w:val="24"/>
          <w:szCs w:val="24"/>
        </w:rPr>
        <w:t>. The resulting matrix is converted to a binary matrix using </w:t>
      </w:r>
      <w:r>
        <w:rPr>
          <w:rFonts w:ascii="Times New Roman" w:hAnsi="Times New Roman" w:cs="Times New Roman"/>
          <w:b/>
          <w:bCs/>
          <w:sz w:val="24"/>
          <w:szCs w:val="24"/>
        </w:rPr>
        <w:t>adjacency_matrix = (correlation_matrix &gt;= threshold).astype(int)</w:t>
      </w:r>
      <w:r>
        <w:rPr>
          <w:rFonts w:ascii="Times New Roman" w:hAnsi="Times New Roman" w:cs="Times New Roman"/>
          <w:sz w:val="24"/>
          <w:szCs w:val="24"/>
        </w:rPr>
        <w:t>.</w:t>
      </w:r>
    </w:p>
    <w:p>
      <w:pPr>
        <w:pStyle w:val="7"/>
        <w:keepLines/>
        <w:ind w:left="0"/>
        <w:contextualSpacing w:val="0"/>
        <w:rPr>
          <w:rFonts w:ascii="Times New Roman" w:hAnsi="Times New Roman" w:cs="Times New Roman"/>
          <w:sz w:val="24"/>
          <w:szCs w:val="24"/>
        </w:rPr>
      </w:pPr>
      <w:r>
        <w:rPr>
          <w:rFonts w:ascii="Times New Roman" w:hAnsi="Times New Roman" w:cs="Times New Roman"/>
          <w:sz w:val="24"/>
          <w:szCs w:val="24"/>
        </w:rPr>
        <w:t>The adjacency matrix is then converted to a sparse matrix</w:t>
      </w:r>
      <w:r>
        <w:rPr>
          <w:rFonts w:ascii="Times New Roman" w:hAnsi="Times New Roman" w:cs="Times New Roman"/>
          <w:sz w:val="24"/>
          <w:szCs w:val="24"/>
          <w:lang w:val="en-US"/>
        </w:rPr>
        <w:t xml:space="preserve"> </w:t>
      </w:r>
      <w:r>
        <w:rPr>
          <w:rFonts w:ascii="Times New Roman" w:hAnsi="Times New Roman" w:cs="Times New Roman"/>
          <w:sz w:val="24"/>
          <w:szCs w:val="24"/>
        </w:rPr>
        <w:t>using </w:t>
      </w:r>
      <w:r>
        <w:rPr>
          <w:rFonts w:ascii="Times New Roman" w:hAnsi="Times New Roman" w:cs="Times New Roman"/>
          <w:b/>
          <w:bCs/>
          <w:sz w:val="24"/>
          <w:szCs w:val="24"/>
        </w:rPr>
        <w:t>csr_matrix(adjacency_matrix)</w:t>
      </w:r>
      <w:r>
        <w:rPr>
          <w:rFonts w:ascii="Times New Roman" w:hAnsi="Times New Roman" w:cs="Times New Roman"/>
          <w:sz w:val="24"/>
          <w:szCs w:val="24"/>
        </w:rPr>
        <w:t>. The algorithm iteratively finds the node with the highest weight, gets its neighbors, and adds them to the same cluster. The nodes and edges from the graph are then removed, and the weights of the nodes that were removed are set to 0. This process continues until there are no more nodes with nonzero weights.</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Finally, the clusters are visualized by creating color-coded images of each cluster. The input matrix is first normalized row-wise using </w:t>
      </w:r>
      <w:r>
        <w:rPr>
          <w:rFonts w:ascii="Times New Roman" w:hAnsi="Times New Roman" w:cs="Times New Roman"/>
          <w:b/>
          <w:bCs/>
          <w:sz w:val="24"/>
          <w:szCs w:val="24"/>
        </w:rPr>
        <w:t>scaled_matrix = matrix / max_vals[:, np.newaxis]</w:t>
      </w:r>
      <w:r>
        <w:rPr>
          <w:rFonts w:ascii="Times New Roman" w:hAnsi="Times New Roman" w:cs="Times New Roman"/>
          <w:sz w:val="24"/>
          <w:szCs w:val="24"/>
        </w:rPr>
        <w:t>, and then scaled to range between 0 and 255 using </w:t>
      </w:r>
      <w:r>
        <w:rPr>
          <w:rFonts w:ascii="Times New Roman" w:hAnsi="Times New Roman" w:cs="Times New Roman"/>
          <w:b/>
          <w:bCs/>
          <w:sz w:val="24"/>
          <w:szCs w:val="24"/>
        </w:rPr>
        <w:t>scaled_matrix *= 255</w:t>
      </w:r>
      <w:r>
        <w:rPr>
          <w:rFonts w:ascii="Times New Roman" w:hAnsi="Times New Roman" w:cs="Times New Roman"/>
          <w:sz w:val="24"/>
          <w:szCs w:val="24"/>
        </w:rPr>
        <w:t>. A green color-coded image of the input matrix is then created using </w:t>
      </w:r>
      <w:r>
        <w:rPr>
          <w:rFonts w:ascii="Times New Roman" w:hAnsi="Times New Roman" w:cs="Times New Roman"/>
          <w:b/>
          <w:bCs/>
          <w:sz w:val="24"/>
          <w:szCs w:val="24"/>
        </w:rPr>
        <w:t>rgb[:, :, 1] = scaled_matrix.astype(np.uint8)</w:t>
      </w:r>
      <w:r>
        <w:rPr>
          <w:rFonts w:ascii="Times New Roman" w:hAnsi="Times New Roman" w:cs="Times New Roman"/>
          <w:sz w:val="24"/>
          <w:szCs w:val="24"/>
        </w:rPr>
        <w:t>.</w:t>
      </w:r>
    </w:p>
    <w:p>
      <w:pPr>
        <w:pStyle w:val="7"/>
        <w:ind w:left="0"/>
        <w:contextualSpacing w:val="0"/>
        <w:rPr>
          <w:rFonts w:ascii="Times New Roman" w:hAnsi="Times New Roman" w:cs="Times New Roman"/>
          <w:sz w:val="24"/>
          <w:szCs w:val="24"/>
        </w:rPr>
      </w:pPr>
      <w:r>
        <w:rPr>
          <w:rFonts w:ascii="Times New Roman" w:hAnsi="Times New Roman" w:cs="Times New Roman"/>
          <w:sz w:val="24"/>
          <w:szCs w:val="24"/>
        </w:rPr>
        <w:t>The code then iterates over each cluster, creates a color-coded image of the cluster, and displays it using </w:t>
      </w:r>
      <w:r>
        <w:rPr>
          <w:rFonts w:ascii="Times New Roman" w:hAnsi="Times New Roman" w:cs="Times New Roman"/>
          <w:b/>
          <w:bCs/>
          <w:sz w:val="24"/>
          <w:szCs w:val="24"/>
        </w:rPr>
        <w:t>plt.imshow(rgb)</w:t>
      </w:r>
      <w:r>
        <w:rPr>
          <w:rFonts w:ascii="Times New Roman" w:hAnsi="Times New Roman" w:cs="Times New Roman"/>
          <w:sz w:val="24"/>
          <w:szCs w:val="24"/>
        </w:rPr>
        <w:t>. The </w:t>
      </w:r>
      <w:r>
        <w:rPr>
          <w:rFonts w:ascii="Times New Roman" w:hAnsi="Times New Roman" w:cs="Times New Roman"/>
          <w:b/>
          <w:bCs/>
          <w:sz w:val="24"/>
          <w:szCs w:val="24"/>
        </w:rPr>
        <w:t>enumerate</w:t>
      </w:r>
      <w:r>
        <w:rPr>
          <w:rFonts w:ascii="Times New Roman" w:hAnsi="Times New Roman" w:cs="Times New Roman"/>
          <w:sz w:val="24"/>
          <w:szCs w:val="24"/>
        </w:rPr>
        <w:t> function is used to add a cluster number to each output, and the indices of the rows corresponding to each cluster are printed using </w:t>
      </w:r>
      <w:r>
        <w:rPr>
          <w:rFonts w:ascii="Times New Roman" w:hAnsi="Times New Roman" w:cs="Times New Roman"/>
          <w:b/>
          <w:bCs/>
          <w:sz w:val="24"/>
          <w:szCs w:val="24"/>
        </w:rPr>
        <w:t>print(f"Cluster {i+1}: {cluster}")</w:t>
      </w:r>
      <w:r>
        <w:rPr>
          <w:rFonts w:ascii="Times New Roman" w:hAnsi="Times New Roman" w:cs="Times New Roman"/>
          <w:sz w:val="24"/>
          <w:szCs w:val="24"/>
        </w:rPr>
        <w:t>.</w:t>
      </w:r>
    </w:p>
    <w:p>
      <w:pPr>
        <w:pStyle w:val="7"/>
        <w:ind w:left="0"/>
        <w:contextualSpacing w:val="0"/>
        <w:rPr>
          <w:rFonts w:ascii="Times New Roman" w:hAnsi="Times New Roman" w:cs="Times New Roman"/>
          <w:sz w:val="24"/>
          <w:szCs w:val="24"/>
          <w:lang w:val="en-US"/>
        </w:rPr>
      </w:pPr>
    </w:p>
    <w:p>
      <w:pPr>
        <w:pStyle w:val="7"/>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2740025" cy="2286000"/>
            <wp:effectExtent l="0" t="0" r="3175" b="0"/>
            <wp:docPr id="917546679"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6679" name="Picture 6" descr="A picture containing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51410" cy="2295493"/>
                    </a:xfrm>
                    <a:prstGeom prst="rect">
                      <a:avLst/>
                    </a:prstGeom>
                  </pic:spPr>
                </pic:pic>
              </a:graphicData>
            </a:graphic>
          </wp:inline>
        </w:drawing>
      </w:r>
      <w:r>
        <w:rPr>
          <w:rFonts w:ascii="Times New Roman" w:hAnsi="Times New Roman" w:cs="Times New Roman"/>
          <w:sz w:val="24"/>
          <w:szCs w:val="24"/>
          <w:lang w:val="en-US"/>
        </w:rPr>
        <w:drawing>
          <wp:inline distT="0" distB="0" distL="0" distR="0">
            <wp:extent cx="2952750" cy="1963420"/>
            <wp:effectExtent l="0" t="0" r="0" b="0"/>
            <wp:docPr id="1788202995"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02995" name="Picture 8" descr="Chart&#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rcRect l="4688" r="16923"/>
                    <a:stretch>
                      <a:fillRect/>
                    </a:stretch>
                  </pic:blipFill>
                  <pic:spPr>
                    <a:xfrm>
                      <a:off x="0" y="0"/>
                      <a:ext cx="2968118" cy="1974144"/>
                    </a:xfrm>
                    <a:prstGeom prst="rect">
                      <a:avLst/>
                    </a:prstGeom>
                    <a:ln>
                      <a:noFill/>
                    </a:ln>
                  </pic:spPr>
                </pic:pic>
              </a:graphicData>
            </a:graphic>
          </wp:inline>
        </w:drawing>
      </w:r>
    </w:p>
    <w:p>
      <w:pPr>
        <w:pStyle w:val="7"/>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2846705"/>
            <wp:effectExtent l="0" t="0" r="2540" b="0"/>
            <wp:docPr id="1821517578"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17578" name="Picture 9" descr="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p>
    <w:p>
      <w:pPr>
        <w:pStyle w:val="7"/>
        <w:ind w:left="0"/>
        <w:contextualSpacing w:val="0"/>
        <w:rPr>
          <w:rFonts w:ascii="Times New Roman" w:hAnsi="Times New Roman" w:cs="Times New Roman"/>
          <w:sz w:val="24"/>
          <w:szCs w:val="24"/>
          <w:lang w:val="en-US"/>
        </w:rPr>
      </w:pPr>
    </w:p>
    <w:p>
      <w:pPr>
        <w:pStyle w:val="7"/>
        <w:ind w:left="0"/>
        <w:contextualSpacing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Task 2 and Task 3 have different approaches to clustering and visualizing clusters.</w:t>
      </w:r>
    </w:p>
    <w:p>
      <w:pPr>
        <w:pStyle w:val="7"/>
        <w:ind w:left="0"/>
        <w:contextualSpacing w:val="0"/>
        <w:rPr>
          <w:rFonts w:hint="default" w:ascii="Times New Roman" w:hAnsi="Times New Roman" w:cs="Times New Roman"/>
          <w:sz w:val="24"/>
          <w:szCs w:val="24"/>
          <w:lang w:val="en-US"/>
        </w:rPr>
      </w:pPr>
    </w:p>
    <w:p>
      <w:pPr>
        <w:pStyle w:val="7"/>
        <w:ind w:left="0"/>
        <w:contextualSpacing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Task 2, the input matrix is first shuffled and mean-subtracted before being binarized and visualized as a color-coded image. The Signature technique is then used to recover image clusters, and the Similarity Matrix is rearranged by sorting the rows according to their respective signature values. The resulting matrix is again scaled, converted to an RGB image, and finally displayed as a color-coded image.</w:t>
      </w:r>
    </w:p>
    <w:p>
      <w:pPr>
        <w:pStyle w:val="7"/>
        <w:ind w:left="0"/>
        <w:contextualSpacing w:val="0"/>
        <w:rPr>
          <w:rFonts w:hint="default" w:ascii="Times New Roman" w:hAnsi="Times New Roman" w:cs="Times New Roman"/>
          <w:sz w:val="24"/>
          <w:szCs w:val="24"/>
          <w:lang w:val="en-US"/>
        </w:rPr>
      </w:pPr>
    </w:p>
    <w:p>
      <w:pPr>
        <w:pStyle w:val="7"/>
        <w:ind w:left="0"/>
        <w:contextualSpacing w:val="0"/>
        <w:rPr>
          <w:rFonts w:hint="default" w:ascii="Times New Roman" w:hAnsi="Times New Roman" w:cs="Times New Roman"/>
          <w:sz w:val="24"/>
          <w:szCs w:val="24"/>
          <w:lang w:val="en-US"/>
        </w:rPr>
      </w:pPr>
    </w:p>
    <w:p>
      <w:pPr>
        <w:pStyle w:val="7"/>
        <w:ind w:left="0"/>
        <w:contextualSpacing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 the other hand, Task 3 involves hierarchical clustering using the minimum spanning tree algorithm on a correlation matrix of the input matrix. The correlation matrix is first converted to a binary matrix, and the adjacency matrix is then converted to a sparse matrix. The algorithm then finds clusters by iteratively finding nodes with the highest weight and adding all neighboring nodes to the same cluster. The clusters are visualized by creating color-coded images of each cluster.</w:t>
      </w:r>
    </w:p>
    <w:p>
      <w:pPr>
        <w:pStyle w:val="7"/>
        <w:ind w:left="0"/>
        <w:contextualSpacing w:val="0"/>
        <w:rPr>
          <w:rFonts w:hint="default" w:ascii="Times New Roman" w:hAnsi="Times New Roman" w:cs="Times New Roman"/>
          <w:sz w:val="24"/>
          <w:szCs w:val="24"/>
          <w:lang w:val="en-US"/>
        </w:rPr>
      </w:pPr>
    </w:p>
    <w:p>
      <w:pPr>
        <w:pStyle w:val="7"/>
        <w:ind w:left="0"/>
        <w:contextualSpacing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tasks involve clustering and visualizing clusters using color-coded images, but Task 2 uses the Signature technique while Task 3 uses the minimum spanning tree algorithm on a correlation matrix. The approaches are different, but both can be useful depending on the specific data and problem at hand.</w:t>
      </w:r>
    </w:p>
    <w:p>
      <w:pPr>
        <w:pStyle w:val="7"/>
        <w:ind w:left="0"/>
        <w:contextualSpacing w:val="0"/>
        <w:rPr>
          <w:rFonts w:hint="default" w:ascii="Times New Roman" w:hAnsi="Times New Roman"/>
          <w:sz w:val="24"/>
          <w:szCs w:val="24"/>
          <w:lang w:val="en-US"/>
        </w:rPr>
      </w:pPr>
    </w:p>
    <w:p>
      <w:pPr>
        <w:pStyle w:val="7"/>
        <w:ind w:left="0"/>
        <w:contextualSpacing w:val="0"/>
        <w:rPr>
          <w:rFonts w:hint="default" w:ascii="Times New Roman" w:hAnsi="Times New Roman"/>
          <w:sz w:val="24"/>
          <w:szCs w:val="24"/>
          <w:lang w:val="en-US"/>
        </w:rPr>
      </w:pPr>
    </w:p>
    <w:p>
      <w:pPr>
        <w:pStyle w:val="7"/>
        <w:ind w:left="0"/>
        <w:contextualSpacing w:val="0"/>
        <w:rPr>
          <w:rFonts w:hint="default" w:ascii="Times New Roman" w:hAnsi="Times New Roman"/>
          <w:sz w:val="24"/>
          <w:szCs w:val="24"/>
          <w:lang w:val="en-US"/>
        </w:rPr>
      </w:pPr>
    </w:p>
    <w:p>
      <w:pPr>
        <w:pStyle w:val="7"/>
        <w:ind w:left="0"/>
        <w:contextualSpacing w:val="0"/>
        <w:rPr>
          <w:rFonts w:ascii="Times New Roman" w:hAnsi="Times New Roman" w:cs="Times New Roman"/>
          <w:sz w:val="24"/>
          <w:szCs w:val="24"/>
          <w:lang w:val="en-US"/>
        </w:rPr>
      </w:pPr>
    </w:p>
    <w:p>
      <w:pPr>
        <w:pStyle w:val="7"/>
        <w:ind w:left="0"/>
        <w:contextualSpacing w:val="0"/>
        <w:rPr>
          <w:rFonts w:ascii="Times New Roman" w:hAnsi="Times New Roman" w:cs="Times New Roman"/>
          <w:sz w:val="24"/>
          <w:szCs w:val="24"/>
          <w:lang w:val="en-US"/>
        </w:rPr>
      </w:pPr>
    </w:p>
    <w:p>
      <w:pPr>
        <w:pStyle w:val="7"/>
        <w:ind w:left="0"/>
        <w:contextualSpacing w:val="0"/>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Cheetah"/>
    <w:panose1 w:val="00000000000000000000"/>
    <w:charset w:val="00"/>
    <w:family w:val="auto"/>
    <w:pitch w:val="default"/>
    <w:sig w:usb0="00000000" w:usb1="00000000" w:usb2="00000000" w:usb3="00000000" w:csb0="00000000" w:csb1="00000000"/>
  </w:font>
  <w:font w:name="Cheetah">
    <w:panose1 w:val="02000600000000000000"/>
    <w:charset w:val="00"/>
    <w:family w:val="auto"/>
    <w:pitch w:val="default"/>
    <w:sig w:usb0="0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54"/>
    <w:rsid w:val="00140154"/>
    <w:rsid w:val="0019198B"/>
    <w:rsid w:val="00272BAC"/>
    <w:rsid w:val="002E53C1"/>
    <w:rsid w:val="00557547"/>
    <w:rsid w:val="0057314A"/>
    <w:rsid w:val="006C2C46"/>
    <w:rsid w:val="00857409"/>
    <w:rsid w:val="008B0524"/>
    <w:rsid w:val="00914266"/>
    <w:rsid w:val="00A2374F"/>
    <w:rsid w:val="00C24480"/>
    <w:rsid w:val="00D641B9"/>
    <w:rsid w:val="09F2562F"/>
    <w:rsid w:val="2050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Theme="minorHAnsi" w:hAnsiTheme="minorHAnsi" w:eastAsiaTheme="minorHAnsi" w:cstheme="minorBidi"/>
      <w:kern w:val="2"/>
      <w:sz w:val="22"/>
      <w:szCs w:val="22"/>
      <w:lang w:eastAsia="en-US" w:bidi="ar-SA"/>
      <w14:ligatures w14:val="standardContextual"/>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link w:val="6"/>
    <w:qFormat/>
    <w:uiPriority w:val="10"/>
    <w:pPr>
      <w:spacing w:after="0"/>
      <w:contextualSpacing/>
    </w:pPr>
    <w:rPr>
      <w:rFonts w:asciiTheme="majorHAnsi" w:hAnsiTheme="majorHAnsi" w:eastAsiaTheme="majorEastAsia" w:cstheme="majorBidi"/>
      <w:spacing w:val="-10"/>
      <w:kern w:val="28"/>
      <w:sz w:val="56"/>
      <w:szCs w:val="56"/>
    </w:rPr>
  </w:style>
  <w:style w:type="character" w:customStyle="1" w:styleId="6">
    <w:name w:val="Title Char"/>
    <w:basedOn w:val="3"/>
    <w:link w:val="5"/>
    <w:qFormat/>
    <w:uiPriority w:val="10"/>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964</Words>
  <Characters>5498</Characters>
  <Lines>45</Lines>
  <Paragraphs>12</Paragraphs>
  <TotalTime>42</TotalTime>
  <ScaleCrop>false</ScaleCrop>
  <LinksUpToDate>false</LinksUpToDate>
  <CharactersWithSpaces>6450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2023-04-15T18:50:00Z</dcterms:created>
  <dc:creator>u2020071</dc:creator>
  <cp:lastModifiedBy>Abdullah Farooq</cp:lastModifiedBy>
  <dcterms:modified xsi:type="dcterms:W3CDTF">2023-06-17T17:18:06Z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1C57ACC0D9CA44A3AD56A1F8CA126AF6</vt:lpwstr>
  </property>
</Properties>
</file>