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A38" w:rsidRDefault="00647A38" w:rsidP="00C15BA6">
      <w:pPr>
        <w:jc w:val="center"/>
        <w:rPr>
          <w:b/>
          <w:sz w:val="24"/>
        </w:rPr>
      </w:pPr>
    </w:p>
    <w:p w:rsidR="00647A38" w:rsidRDefault="00647A38" w:rsidP="00C15BA6">
      <w:pPr>
        <w:jc w:val="center"/>
        <w:rPr>
          <w:b/>
          <w:sz w:val="24"/>
        </w:rPr>
      </w:pPr>
    </w:p>
    <w:p w:rsidR="00647A38" w:rsidRDefault="00647A38" w:rsidP="00C15BA6">
      <w:pPr>
        <w:jc w:val="center"/>
        <w:rPr>
          <w:b/>
          <w:sz w:val="24"/>
        </w:rPr>
      </w:pPr>
    </w:p>
    <w:p w:rsidR="00647A38" w:rsidRDefault="00647A38" w:rsidP="00C15BA6">
      <w:pPr>
        <w:jc w:val="center"/>
        <w:rPr>
          <w:b/>
          <w:sz w:val="24"/>
        </w:rPr>
      </w:pPr>
    </w:p>
    <w:p w:rsidR="00C15BA6" w:rsidRPr="00C15BA6" w:rsidRDefault="00C15BA6" w:rsidP="00C15BA6">
      <w:pPr>
        <w:jc w:val="center"/>
        <w:rPr>
          <w:b/>
          <w:sz w:val="24"/>
        </w:rPr>
      </w:pPr>
      <w:r w:rsidRPr="00C15BA6">
        <w:rPr>
          <w:b/>
          <w:sz w:val="24"/>
        </w:rPr>
        <w:t>Hawaii Annual Code Challenge 2018</w:t>
      </w:r>
    </w:p>
    <w:p w:rsidR="00C15BA6" w:rsidRDefault="00C15BA6" w:rsidP="00C15BA6">
      <w:pPr>
        <w:jc w:val="center"/>
        <w:rPr>
          <w:b/>
          <w:sz w:val="40"/>
        </w:rPr>
      </w:pPr>
      <w:r w:rsidRPr="00C15BA6">
        <w:rPr>
          <w:b/>
          <w:sz w:val="40"/>
        </w:rPr>
        <w:t>Technical Review Guide</w:t>
      </w:r>
    </w:p>
    <w:p w:rsidR="00C15BA6" w:rsidRPr="00C15BA6" w:rsidRDefault="00C15BA6" w:rsidP="00C15BA6">
      <w:pPr>
        <w:jc w:val="center"/>
        <w:rPr>
          <w:b/>
          <w:sz w:val="40"/>
        </w:rPr>
      </w:pPr>
    </w:p>
    <w:p w:rsidR="00C15BA6" w:rsidRDefault="00C15BA6" w:rsidP="00C15BA6">
      <w:pPr>
        <w:jc w:val="center"/>
        <w:rPr>
          <w:b/>
          <w:sz w:val="56"/>
        </w:rPr>
      </w:pPr>
      <w:r w:rsidRPr="00C15BA6">
        <w:rPr>
          <w:b/>
          <w:sz w:val="56"/>
        </w:rPr>
        <w:t>Wasteland</w:t>
      </w:r>
    </w:p>
    <w:p w:rsidR="00354098" w:rsidRDefault="00354098" w:rsidP="00C15BA6">
      <w:pPr>
        <w:jc w:val="center"/>
        <w:rPr>
          <w:b/>
          <w:sz w:val="56"/>
        </w:rPr>
      </w:pPr>
    </w:p>
    <w:p w:rsidR="00354098" w:rsidRDefault="00354098" w:rsidP="00C15BA6">
      <w:pPr>
        <w:jc w:val="center"/>
        <w:rPr>
          <w:b/>
          <w:sz w:val="56"/>
        </w:rPr>
      </w:pPr>
    </w:p>
    <w:p w:rsidR="00884C9C" w:rsidRDefault="00884C9C" w:rsidP="00C15BA6">
      <w:pPr>
        <w:jc w:val="center"/>
        <w:rPr>
          <w:b/>
          <w:sz w:val="56"/>
        </w:rPr>
      </w:pPr>
    </w:p>
    <w:tbl>
      <w:tblPr>
        <w:tblStyle w:val="TableGrid"/>
        <w:tblW w:w="0" w:type="auto"/>
        <w:tblInd w:w="1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tblGrid>
      <w:tr w:rsidR="00354098" w:rsidTr="00354098">
        <w:tc>
          <w:tcPr>
            <w:tcW w:w="8118" w:type="dxa"/>
          </w:tcPr>
          <w:p w:rsidR="00354098" w:rsidRDefault="00354098" w:rsidP="00354098">
            <w:pPr>
              <w:rPr>
                <w:b/>
                <w:sz w:val="28"/>
                <w:szCs w:val="28"/>
              </w:rPr>
            </w:pPr>
          </w:p>
          <w:p w:rsidR="00354098" w:rsidRPr="00354098" w:rsidRDefault="00354098" w:rsidP="00354098">
            <w:pPr>
              <w:rPr>
                <w:b/>
                <w:sz w:val="28"/>
                <w:szCs w:val="28"/>
              </w:rPr>
            </w:pPr>
            <w:r w:rsidRPr="00354098">
              <w:rPr>
                <w:b/>
                <w:sz w:val="28"/>
                <w:szCs w:val="28"/>
              </w:rPr>
              <w:t xml:space="preserve">Challenge:  </w:t>
            </w:r>
            <w:r w:rsidRPr="00354098">
              <w:rPr>
                <w:sz w:val="28"/>
                <w:szCs w:val="28"/>
              </w:rPr>
              <w:t>Waste Audit Data Collection</w:t>
            </w:r>
          </w:p>
          <w:p w:rsidR="00354098" w:rsidRDefault="00354098" w:rsidP="00354098">
            <w:pPr>
              <w:rPr>
                <w:sz w:val="28"/>
                <w:szCs w:val="28"/>
              </w:rPr>
            </w:pPr>
            <w:r w:rsidRPr="00354098">
              <w:rPr>
                <w:b/>
                <w:sz w:val="28"/>
                <w:szCs w:val="28"/>
              </w:rPr>
              <w:t xml:space="preserve">Department / Organization: </w:t>
            </w:r>
            <w:r w:rsidRPr="00354098">
              <w:rPr>
                <w:sz w:val="28"/>
                <w:szCs w:val="28"/>
              </w:rPr>
              <w:t>UH Office of Sustainability</w:t>
            </w:r>
          </w:p>
          <w:p w:rsidR="00354098" w:rsidRPr="00354098" w:rsidRDefault="00354098" w:rsidP="00354098">
            <w:pPr>
              <w:rPr>
                <w:b/>
                <w:sz w:val="24"/>
                <w:szCs w:val="24"/>
              </w:rPr>
            </w:pPr>
          </w:p>
        </w:tc>
      </w:tr>
      <w:tr w:rsidR="00354098" w:rsidTr="00354098">
        <w:tc>
          <w:tcPr>
            <w:tcW w:w="8118" w:type="dxa"/>
          </w:tcPr>
          <w:p w:rsidR="00354098" w:rsidRPr="00647A38" w:rsidRDefault="00354098" w:rsidP="00354098">
            <w:pPr>
              <w:rPr>
                <w:b/>
                <w:sz w:val="28"/>
                <w:szCs w:val="28"/>
              </w:rPr>
            </w:pPr>
            <w:r w:rsidRPr="00647A38">
              <w:rPr>
                <w:b/>
                <w:sz w:val="28"/>
                <w:szCs w:val="28"/>
              </w:rPr>
              <w:t>Team Members:</w:t>
            </w:r>
          </w:p>
          <w:p w:rsidR="00354098" w:rsidRPr="00ED3B95" w:rsidRDefault="00354098" w:rsidP="00354098">
            <w:pPr>
              <w:pStyle w:val="ListParagraph"/>
              <w:numPr>
                <w:ilvl w:val="0"/>
                <w:numId w:val="14"/>
              </w:numPr>
              <w:rPr>
                <w:sz w:val="28"/>
                <w:szCs w:val="28"/>
              </w:rPr>
            </w:pPr>
            <w:r w:rsidRPr="00ED3B95">
              <w:rPr>
                <w:sz w:val="28"/>
                <w:szCs w:val="28"/>
              </w:rPr>
              <w:t>Wendell Tashima</w:t>
            </w:r>
          </w:p>
          <w:p w:rsidR="00354098" w:rsidRPr="00ED3B95" w:rsidRDefault="00354098" w:rsidP="00354098">
            <w:pPr>
              <w:pStyle w:val="ListParagraph"/>
              <w:numPr>
                <w:ilvl w:val="0"/>
                <w:numId w:val="14"/>
              </w:numPr>
              <w:rPr>
                <w:sz w:val="28"/>
                <w:szCs w:val="28"/>
              </w:rPr>
            </w:pPr>
            <w:r w:rsidRPr="00ED3B95">
              <w:rPr>
                <w:sz w:val="28"/>
                <w:szCs w:val="28"/>
              </w:rPr>
              <w:t>Allan Au</w:t>
            </w:r>
          </w:p>
          <w:p w:rsidR="00354098" w:rsidRPr="00ED3B95" w:rsidRDefault="00354098" w:rsidP="00354098">
            <w:pPr>
              <w:pStyle w:val="ListParagraph"/>
              <w:numPr>
                <w:ilvl w:val="0"/>
                <w:numId w:val="14"/>
              </w:numPr>
              <w:rPr>
                <w:sz w:val="28"/>
                <w:szCs w:val="28"/>
              </w:rPr>
            </w:pPr>
            <w:r w:rsidRPr="00ED3B95">
              <w:rPr>
                <w:sz w:val="28"/>
                <w:szCs w:val="28"/>
              </w:rPr>
              <w:t xml:space="preserve">Andy Uehara </w:t>
            </w:r>
          </w:p>
          <w:p w:rsidR="00354098" w:rsidRPr="00ED3B95" w:rsidRDefault="00354098" w:rsidP="00354098">
            <w:pPr>
              <w:pStyle w:val="ListParagraph"/>
              <w:numPr>
                <w:ilvl w:val="0"/>
                <w:numId w:val="14"/>
              </w:numPr>
              <w:rPr>
                <w:sz w:val="28"/>
                <w:szCs w:val="28"/>
              </w:rPr>
            </w:pPr>
            <w:r w:rsidRPr="00ED3B95">
              <w:rPr>
                <w:sz w:val="28"/>
                <w:szCs w:val="28"/>
              </w:rPr>
              <w:t>Pontus Jaeger</w:t>
            </w:r>
          </w:p>
          <w:p w:rsidR="00354098" w:rsidRPr="00ED3B95" w:rsidRDefault="00354098" w:rsidP="00354098">
            <w:pPr>
              <w:pStyle w:val="ListParagraph"/>
              <w:numPr>
                <w:ilvl w:val="0"/>
                <w:numId w:val="14"/>
              </w:numPr>
              <w:rPr>
                <w:sz w:val="28"/>
                <w:szCs w:val="28"/>
              </w:rPr>
            </w:pPr>
            <w:r w:rsidRPr="00ED3B95">
              <w:rPr>
                <w:sz w:val="28"/>
                <w:szCs w:val="28"/>
              </w:rPr>
              <w:t>Volkan Buyukacar</w:t>
            </w:r>
          </w:p>
          <w:p w:rsidR="00354098" w:rsidRDefault="00354098" w:rsidP="00354098">
            <w:pPr>
              <w:pStyle w:val="ListParagraph"/>
              <w:numPr>
                <w:ilvl w:val="0"/>
                <w:numId w:val="14"/>
              </w:numPr>
              <w:rPr>
                <w:sz w:val="28"/>
                <w:szCs w:val="28"/>
              </w:rPr>
            </w:pPr>
            <w:r w:rsidRPr="00ED3B95">
              <w:rPr>
                <w:sz w:val="28"/>
                <w:szCs w:val="28"/>
              </w:rPr>
              <w:t>Tyler Buyukacar</w:t>
            </w:r>
          </w:p>
          <w:p w:rsidR="00354098" w:rsidRDefault="00354098" w:rsidP="00354098">
            <w:pPr>
              <w:pStyle w:val="ListParagraph"/>
              <w:numPr>
                <w:ilvl w:val="0"/>
                <w:numId w:val="14"/>
              </w:numPr>
              <w:rPr>
                <w:sz w:val="28"/>
                <w:szCs w:val="28"/>
              </w:rPr>
            </w:pPr>
            <w:r>
              <w:rPr>
                <w:sz w:val="28"/>
                <w:szCs w:val="28"/>
              </w:rPr>
              <w:t>N</w:t>
            </w:r>
            <w:r w:rsidRPr="00354098">
              <w:rPr>
                <w:sz w:val="28"/>
                <w:szCs w:val="28"/>
              </w:rPr>
              <w:t>icole Buyukacar</w:t>
            </w:r>
          </w:p>
          <w:p w:rsidR="00354098" w:rsidRPr="00354098" w:rsidRDefault="00354098" w:rsidP="00354098">
            <w:pPr>
              <w:jc w:val="center"/>
              <w:rPr>
                <w:b/>
                <w:sz w:val="24"/>
                <w:szCs w:val="24"/>
              </w:rPr>
            </w:pPr>
          </w:p>
        </w:tc>
      </w:tr>
    </w:tbl>
    <w:p w:rsidR="00C15BA6" w:rsidRPr="00354098" w:rsidRDefault="00C15BA6" w:rsidP="00C15BA6">
      <w:pPr>
        <w:jc w:val="center"/>
        <w:rPr>
          <w:b/>
          <w:sz w:val="24"/>
          <w:szCs w:val="24"/>
        </w:rPr>
      </w:pPr>
    </w:p>
    <w:p w:rsidR="00E114FE" w:rsidRDefault="00E114FE">
      <w:pPr>
        <w:rPr>
          <w:b/>
        </w:rPr>
        <w:sectPr w:rsidR="00E114FE">
          <w:footerReference w:type="default" r:id="rId9"/>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1938825267"/>
        <w:docPartObj>
          <w:docPartGallery w:val="Table of Contents"/>
          <w:docPartUnique/>
        </w:docPartObj>
      </w:sdtPr>
      <w:sdtEndPr>
        <w:rPr>
          <w:noProof/>
        </w:rPr>
      </w:sdtEndPr>
      <w:sdtContent>
        <w:p w:rsidR="005F52AC" w:rsidRDefault="005F52AC">
          <w:pPr>
            <w:pStyle w:val="TOCHeading"/>
          </w:pPr>
          <w:r>
            <w:t>Contents</w:t>
          </w:r>
        </w:p>
        <w:p w:rsidR="00884C9C" w:rsidRDefault="005F52A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9110581" w:history="1">
            <w:r w:rsidR="00884C9C" w:rsidRPr="006070C3">
              <w:rPr>
                <w:rStyle w:val="Hyperlink"/>
                <w:noProof/>
              </w:rPr>
              <w:t>Technical Review Information</w:t>
            </w:r>
            <w:r w:rsidR="00884C9C">
              <w:rPr>
                <w:noProof/>
                <w:webHidden/>
              </w:rPr>
              <w:tab/>
            </w:r>
            <w:r w:rsidR="00884C9C">
              <w:rPr>
                <w:noProof/>
                <w:webHidden/>
              </w:rPr>
              <w:fldChar w:fldCharType="begin"/>
            </w:r>
            <w:r w:rsidR="00884C9C">
              <w:rPr>
                <w:noProof/>
                <w:webHidden/>
              </w:rPr>
              <w:instrText xml:space="preserve"> PAGEREF _Toc529110581 \h </w:instrText>
            </w:r>
            <w:r w:rsidR="00884C9C">
              <w:rPr>
                <w:noProof/>
                <w:webHidden/>
              </w:rPr>
            </w:r>
            <w:r w:rsidR="00884C9C">
              <w:rPr>
                <w:noProof/>
                <w:webHidden/>
              </w:rPr>
              <w:fldChar w:fldCharType="separate"/>
            </w:r>
            <w:r w:rsidR="00884C9C">
              <w:rPr>
                <w:noProof/>
                <w:webHidden/>
              </w:rPr>
              <w:t>2</w:t>
            </w:r>
            <w:r w:rsidR="00884C9C">
              <w:rPr>
                <w:noProof/>
                <w:webHidden/>
              </w:rPr>
              <w:fldChar w:fldCharType="end"/>
            </w:r>
          </w:hyperlink>
        </w:p>
        <w:p w:rsidR="00884C9C" w:rsidRDefault="00457149">
          <w:pPr>
            <w:pStyle w:val="TOC2"/>
            <w:tabs>
              <w:tab w:val="right" w:leader="dot" w:pos="9350"/>
            </w:tabs>
            <w:rPr>
              <w:rFonts w:eastAsiaTheme="minorEastAsia"/>
              <w:noProof/>
            </w:rPr>
          </w:pPr>
          <w:hyperlink w:anchor="_Toc529110582" w:history="1">
            <w:r w:rsidR="00884C9C" w:rsidRPr="006070C3">
              <w:rPr>
                <w:rStyle w:val="Hyperlink"/>
                <w:noProof/>
              </w:rPr>
              <w:t>Challenge Information</w:t>
            </w:r>
            <w:r w:rsidR="00884C9C">
              <w:rPr>
                <w:noProof/>
                <w:webHidden/>
              </w:rPr>
              <w:tab/>
            </w:r>
            <w:r w:rsidR="00884C9C">
              <w:rPr>
                <w:noProof/>
                <w:webHidden/>
              </w:rPr>
              <w:fldChar w:fldCharType="begin"/>
            </w:r>
            <w:r w:rsidR="00884C9C">
              <w:rPr>
                <w:noProof/>
                <w:webHidden/>
              </w:rPr>
              <w:instrText xml:space="preserve"> PAGEREF _Toc529110582 \h </w:instrText>
            </w:r>
            <w:r w:rsidR="00884C9C">
              <w:rPr>
                <w:noProof/>
                <w:webHidden/>
              </w:rPr>
            </w:r>
            <w:r w:rsidR="00884C9C">
              <w:rPr>
                <w:noProof/>
                <w:webHidden/>
              </w:rPr>
              <w:fldChar w:fldCharType="separate"/>
            </w:r>
            <w:r w:rsidR="00884C9C">
              <w:rPr>
                <w:noProof/>
                <w:webHidden/>
              </w:rPr>
              <w:t>2</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83" w:history="1">
            <w:r w:rsidR="00884C9C" w:rsidRPr="006070C3">
              <w:rPr>
                <w:rStyle w:val="Hyperlink"/>
                <w:noProof/>
              </w:rPr>
              <w:t>Background</w:t>
            </w:r>
            <w:r w:rsidR="00884C9C">
              <w:rPr>
                <w:noProof/>
                <w:webHidden/>
              </w:rPr>
              <w:tab/>
            </w:r>
            <w:r w:rsidR="00884C9C">
              <w:rPr>
                <w:noProof/>
                <w:webHidden/>
              </w:rPr>
              <w:fldChar w:fldCharType="begin"/>
            </w:r>
            <w:r w:rsidR="00884C9C">
              <w:rPr>
                <w:noProof/>
                <w:webHidden/>
              </w:rPr>
              <w:instrText xml:space="preserve"> PAGEREF _Toc529110583 \h </w:instrText>
            </w:r>
            <w:r w:rsidR="00884C9C">
              <w:rPr>
                <w:noProof/>
                <w:webHidden/>
              </w:rPr>
            </w:r>
            <w:r w:rsidR="00884C9C">
              <w:rPr>
                <w:noProof/>
                <w:webHidden/>
              </w:rPr>
              <w:fldChar w:fldCharType="separate"/>
            </w:r>
            <w:r w:rsidR="00884C9C">
              <w:rPr>
                <w:noProof/>
                <w:webHidden/>
              </w:rPr>
              <w:t>2</w:t>
            </w:r>
            <w:r w:rsidR="00884C9C">
              <w:rPr>
                <w:noProof/>
                <w:webHidden/>
              </w:rPr>
              <w:fldChar w:fldCharType="end"/>
            </w:r>
          </w:hyperlink>
        </w:p>
        <w:p w:rsidR="00884C9C" w:rsidRDefault="00457149">
          <w:pPr>
            <w:pStyle w:val="TOC2"/>
            <w:tabs>
              <w:tab w:val="right" w:leader="dot" w:pos="9350"/>
            </w:tabs>
            <w:rPr>
              <w:rFonts w:eastAsiaTheme="minorEastAsia"/>
              <w:noProof/>
            </w:rPr>
          </w:pPr>
          <w:hyperlink w:anchor="_Toc529110584" w:history="1">
            <w:r w:rsidR="00884C9C" w:rsidRPr="006070C3">
              <w:rPr>
                <w:rStyle w:val="Hyperlink"/>
                <w:noProof/>
              </w:rPr>
              <w:t>Technical Review Criteria</w:t>
            </w:r>
            <w:r w:rsidR="00884C9C">
              <w:rPr>
                <w:noProof/>
                <w:webHidden/>
              </w:rPr>
              <w:tab/>
            </w:r>
            <w:r w:rsidR="00884C9C">
              <w:rPr>
                <w:noProof/>
                <w:webHidden/>
              </w:rPr>
              <w:fldChar w:fldCharType="begin"/>
            </w:r>
            <w:r w:rsidR="00884C9C">
              <w:rPr>
                <w:noProof/>
                <w:webHidden/>
              </w:rPr>
              <w:instrText xml:space="preserve"> PAGEREF _Toc529110584 \h </w:instrText>
            </w:r>
            <w:r w:rsidR="00884C9C">
              <w:rPr>
                <w:noProof/>
                <w:webHidden/>
              </w:rPr>
            </w:r>
            <w:r w:rsidR="00884C9C">
              <w:rPr>
                <w:noProof/>
                <w:webHidden/>
              </w:rPr>
              <w:fldChar w:fldCharType="separate"/>
            </w:r>
            <w:r w:rsidR="00884C9C">
              <w:rPr>
                <w:noProof/>
                <w:webHidden/>
              </w:rPr>
              <w:t>2</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85" w:history="1">
            <w:r w:rsidR="00884C9C" w:rsidRPr="006070C3">
              <w:rPr>
                <w:rStyle w:val="Hyperlink"/>
                <w:noProof/>
              </w:rPr>
              <w:t>Technical Implementation</w:t>
            </w:r>
            <w:r w:rsidR="00884C9C">
              <w:rPr>
                <w:noProof/>
                <w:webHidden/>
              </w:rPr>
              <w:tab/>
            </w:r>
            <w:r w:rsidR="00884C9C">
              <w:rPr>
                <w:noProof/>
                <w:webHidden/>
              </w:rPr>
              <w:fldChar w:fldCharType="begin"/>
            </w:r>
            <w:r w:rsidR="00884C9C">
              <w:rPr>
                <w:noProof/>
                <w:webHidden/>
              </w:rPr>
              <w:instrText xml:space="preserve"> PAGEREF _Toc529110585 \h </w:instrText>
            </w:r>
            <w:r w:rsidR="00884C9C">
              <w:rPr>
                <w:noProof/>
                <w:webHidden/>
              </w:rPr>
            </w:r>
            <w:r w:rsidR="00884C9C">
              <w:rPr>
                <w:noProof/>
                <w:webHidden/>
              </w:rPr>
              <w:fldChar w:fldCharType="separate"/>
            </w:r>
            <w:r w:rsidR="00884C9C">
              <w:rPr>
                <w:noProof/>
                <w:webHidden/>
              </w:rPr>
              <w:t>2</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86" w:history="1">
            <w:r w:rsidR="00884C9C" w:rsidRPr="006070C3">
              <w:rPr>
                <w:rStyle w:val="Hyperlink"/>
                <w:noProof/>
              </w:rPr>
              <w:t>Quality of Solution</w:t>
            </w:r>
            <w:r w:rsidR="00884C9C">
              <w:rPr>
                <w:noProof/>
                <w:webHidden/>
              </w:rPr>
              <w:tab/>
            </w:r>
            <w:r w:rsidR="00884C9C">
              <w:rPr>
                <w:noProof/>
                <w:webHidden/>
              </w:rPr>
              <w:fldChar w:fldCharType="begin"/>
            </w:r>
            <w:r w:rsidR="00884C9C">
              <w:rPr>
                <w:noProof/>
                <w:webHidden/>
              </w:rPr>
              <w:instrText xml:space="preserve"> PAGEREF _Toc529110586 \h </w:instrText>
            </w:r>
            <w:r w:rsidR="00884C9C">
              <w:rPr>
                <w:noProof/>
                <w:webHidden/>
              </w:rPr>
            </w:r>
            <w:r w:rsidR="00884C9C">
              <w:rPr>
                <w:noProof/>
                <w:webHidden/>
              </w:rPr>
              <w:fldChar w:fldCharType="separate"/>
            </w:r>
            <w:r w:rsidR="00884C9C">
              <w:rPr>
                <w:noProof/>
                <w:webHidden/>
              </w:rPr>
              <w:t>3</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87" w:history="1">
            <w:r w:rsidR="00884C9C" w:rsidRPr="006070C3">
              <w:rPr>
                <w:rStyle w:val="Hyperlink"/>
                <w:noProof/>
              </w:rPr>
              <w:t>Innovation and Excellence</w:t>
            </w:r>
            <w:r w:rsidR="00884C9C">
              <w:rPr>
                <w:noProof/>
                <w:webHidden/>
              </w:rPr>
              <w:tab/>
            </w:r>
            <w:r w:rsidR="00884C9C">
              <w:rPr>
                <w:noProof/>
                <w:webHidden/>
              </w:rPr>
              <w:fldChar w:fldCharType="begin"/>
            </w:r>
            <w:r w:rsidR="00884C9C">
              <w:rPr>
                <w:noProof/>
                <w:webHidden/>
              </w:rPr>
              <w:instrText xml:space="preserve"> PAGEREF _Toc529110587 \h </w:instrText>
            </w:r>
            <w:r w:rsidR="00884C9C">
              <w:rPr>
                <w:noProof/>
                <w:webHidden/>
              </w:rPr>
            </w:r>
            <w:r w:rsidR="00884C9C">
              <w:rPr>
                <w:noProof/>
                <w:webHidden/>
              </w:rPr>
              <w:fldChar w:fldCharType="separate"/>
            </w:r>
            <w:r w:rsidR="00884C9C">
              <w:rPr>
                <w:noProof/>
                <w:webHidden/>
              </w:rPr>
              <w:t>4</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88" w:history="1">
            <w:r w:rsidR="00884C9C" w:rsidRPr="006070C3">
              <w:rPr>
                <w:rStyle w:val="Hyperlink"/>
                <w:noProof/>
              </w:rPr>
              <w:t>User Experience/Design</w:t>
            </w:r>
            <w:r w:rsidR="00884C9C">
              <w:rPr>
                <w:noProof/>
                <w:webHidden/>
              </w:rPr>
              <w:tab/>
            </w:r>
            <w:r w:rsidR="00884C9C">
              <w:rPr>
                <w:noProof/>
                <w:webHidden/>
              </w:rPr>
              <w:fldChar w:fldCharType="begin"/>
            </w:r>
            <w:r w:rsidR="00884C9C">
              <w:rPr>
                <w:noProof/>
                <w:webHidden/>
              </w:rPr>
              <w:instrText xml:space="preserve"> PAGEREF _Toc529110588 \h </w:instrText>
            </w:r>
            <w:r w:rsidR="00884C9C">
              <w:rPr>
                <w:noProof/>
                <w:webHidden/>
              </w:rPr>
            </w:r>
            <w:r w:rsidR="00884C9C">
              <w:rPr>
                <w:noProof/>
                <w:webHidden/>
              </w:rPr>
              <w:fldChar w:fldCharType="separate"/>
            </w:r>
            <w:r w:rsidR="00884C9C">
              <w:rPr>
                <w:noProof/>
                <w:webHidden/>
              </w:rPr>
              <w:t>4</w:t>
            </w:r>
            <w:r w:rsidR="00884C9C">
              <w:rPr>
                <w:noProof/>
                <w:webHidden/>
              </w:rPr>
              <w:fldChar w:fldCharType="end"/>
            </w:r>
          </w:hyperlink>
        </w:p>
        <w:p w:rsidR="00884C9C" w:rsidRDefault="00457149">
          <w:pPr>
            <w:pStyle w:val="TOC1"/>
            <w:tabs>
              <w:tab w:val="right" w:leader="dot" w:pos="9350"/>
            </w:tabs>
            <w:rPr>
              <w:rFonts w:eastAsiaTheme="minorEastAsia"/>
              <w:noProof/>
            </w:rPr>
          </w:pPr>
          <w:hyperlink w:anchor="_Toc529110589" w:history="1">
            <w:r w:rsidR="00884C9C" w:rsidRPr="006070C3">
              <w:rPr>
                <w:rStyle w:val="Hyperlink"/>
                <w:noProof/>
              </w:rPr>
              <w:t>Salesforce Quic</w:t>
            </w:r>
            <w:r w:rsidR="00884C9C" w:rsidRPr="006070C3">
              <w:rPr>
                <w:rStyle w:val="Hyperlink"/>
                <w:noProof/>
              </w:rPr>
              <w:t>k</w:t>
            </w:r>
            <w:r w:rsidR="00884C9C" w:rsidRPr="006070C3">
              <w:rPr>
                <w:rStyle w:val="Hyperlink"/>
                <w:noProof/>
              </w:rPr>
              <w:t xml:space="preserve"> Start Information</w:t>
            </w:r>
            <w:r w:rsidR="00884C9C">
              <w:rPr>
                <w:noProof/>
                <w:webHidden/>
              </w:rPr>
              <w:tab/>
            </w:r>
            <w:r w:rsidR="00884C9C">
              <w:rPr>
                <w:noProof/>
                <w:webHidden/>
              </w:rPr>
              <w:fldChar w:fldCharType="begin"/>
            </w:r>
            <w:r w:rsidR="00884C9C">
              <w:rPr>
                <w:noProof/>
                <w:webHidden/>
              </w:rPr>
              <w:instrText xml:space="preserve"> PAGEREF _Toc529110589 \h </w:instrText>
            </w:r>
            <w:r w:rsidR="00884C9C">
              <w:rPr>
                <w:noProof/>
                <w:webHidden/>
              </w:rPr>
            </w:r>
            <w:r w:rsidR="00884C9C">
              <w:rPr>
                <w:noProof/>
                <w:webHidden/>
              </w:rPr>
              <w:fldChar w:fldCharType="separate"/>
            </w:r>
            <w:r w:rsidR="00884C9C">
              <w:rPr>
                <w:noProof/>
                <w:webHidden/>
              </w:rPr>
              <w:t>7</w:t>
            </w:r>
            <w:r w:rsidR="00884C9C">
              <w:rPr>
                <w:noProof/>
                <w:webHidden/>
              </w:rPr>
              <w:fldChar w:fldCharType="end"/>
            </w:r>
          </w:hyperlink>
        </w:p>
        <w:p w:rsidR="00884C9C" w:rsidRDefault="00457149">
          <w:pPr>
            <w:pStyle w:val="TOC2"/>
            <w:tabs>
              <w:tab w:val="right" w:leader="dot" w:pos="9350"/>
            </w:tabs>
            <w:rPr>
              <w:rFonts w:eastAsiaTheme="minorEastAsia"/>
              <w:noProof/>
            </w:rPr>
          </w:pPr>
          <w:hyperlink w:anchor="_Toc529110590" w:history="1">
            <w:r w:rsidR="00884C9C" w:rsidRPr="006070C3">
              <w:rPr>
                <w:rStyle w:val="Hyperlink"/>
                <w:noProof/>
              </w:rPr>
              <w:t>Login Instructions for Wasteland Salesforce Application</w:t>
            </w:r>
            <w:r w:rsidR="00884C9C">
              <w:rPr>
                <w:noProof/>
                <w:webHidden/>
              </w:rPr>
              <w:tab/>
            </w:r>
            <w:r w:rsidR="00884C9C">
              <w:rPr>
                <w:noProof/>
                <w:webHidden/>
              </w:rPr>
              <w:fldChar w:fldCharType="begin"/>
            </w:r>
            <w:r w:rsidR="00884C9C">
              <w:rPr>
                <w:noProof/>
                <w:webHidden/>
              </w:rPr>
              <w:instrText xml:space="preserve"> PAGEREF _Toc529110590 \h </w:instrText>
            </w:r>
            <w:r w:rsidR="00884C9C">
              <w:rPr>
                <w:noProof/>
                <w:webHidden/>
              </w:rPr>
            </w:r>
            <w:r w:rsidR="00884C9C">
              <w:rPr>
                <w:noProof/>
                <w:webHidden/>
              </w:rPr>
              <w:fldChar w:fldCharType="separate"/>
            </w:r>
            <w:r w:rsidR="00884C9C">
              <w:rPr>
                <w:noProof/>
                <w:webHidden/>
              </w:rPr>
              <w:t>8</w:t>
            </w:r>
            <w:r w:rsidR="00884C9C">
              <w:rPr>
                <w:noProof/>
                <w:webHidden/>
              </w:rPr>
              <w:fldChar w:fldCharType="end"/>
            </w:r>
          </w:hyperlink>
        </w:p>
        <w:p w:rsidR="00884C9C" w:rsidRDefault="00457149">
          <w:pPr>
            <w:pStyle w:val="TOC2"/>
            <w:tabs>
              <w:tab w:val="right" w:leader="dot" w:pos="9350"/>
            </w:tabs>
            <w:rPr>
              <w:rFonts w:eastAsiaTheme="minorEastAsia"/>
              <w:noProof/>
            </w:rPr>
          </w:pPr>
          <w:hyperlink w:anchor="_Toc529110591" w:history="1">
            <w:r w:rsidR="00884C9C" w:rsidRPr="006070C3">
              <w:rPr>
                <w:rStyle w:val="Hyperlink"/>
                <w:noProof/>
              </w:rPr>
              <w:t>Mobile Access</w:t>
            </w:r>
            <w:r w:rsidR="00884C9C">
              <w:rPr>
                <w:noProof/>
                <w:webHidden/>
              </w:rPr>
              <w:tab/>
            </w:r>
            <w:r w:rsidR="00884C9C">
              <w:rPr>
                <w:noProof/>
                <w:webHidden/>
              </w:rPr>
              <w:fldChar w:fldCharType="begin"/>
            </w:r>
            <w:r w:rsidR="00884C9C">
              <w:rPr>
                <w:noProof/>
                <w:webHidden/>
              </w:rPr>
              <w:instrText xml:space="preserve"> PAGEREF _Toc529110591 \h </w:instrText>
            </w:r>
            <w:r w:rsidR="00884C9C">
              <w:rPr>
                <w:noProof/>
                <w:webHidden/>
              </w:rPr>
            </w:r>
            <w:r w:rsidR="00884C9C">
              <w:rPr>
                <w:noProof/>
                <w:webHidden/>
              </w:rPr>
              <w:fldChar w:fldCharType="separate"/>
            </w:r>
            <w:r w:rsidR="00884C9C">
              <w:rPr>
                <w:noProof/>
                <w:webHidden/>
              </w:rPr>
              <w:t>10</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92" w:history="1">
            <w:r w:rsidR="00884C9C" w:rsidRPr="006070C3">
              <w:rPr>
                <w:rStyle w:val="Hyperlink"/>
                <w:noProof/>
              </w:rPr>
              <w:t>Using Mobile Salesforce Application</w:t>
            </w:r>
            <w:r w:rsidR="00884C9C">
              <w:rPr>
                <w:noProof/>
                <w:webHidden/>
              </w:rPr>
              <w:tab/>
            </w:r>
            <w:r w:rsidR="00884C9C">
              <w:rPr>
                <w:noProof/>
                <w:webHidden/>
              </w:rPr>
              <w:fldChar w:fldCharType="begin"/>
            </w:r>
            <w:r w:rsidR="00884C9C">
              <w:rPr>
                <w:noProof/>
                <w:webHidden/>
              </w:rPr>
              <w:instrText xml:space="preserve"> PAGEREF _Toc529110592 \h </w:instrText>
            </w:r>
            <w:r w:rsidR="00884C9C">
              <w:rPr>
                <w:noProof/>
                <w:webHidden/>
              </w:rPr>
            </w:r>
            <w:r w:rsidR="00884C9C">
              <w:rPr>
                <w:noProof/>
                <w:webHidden/>
              </w:rPr>
              <w:fldChar w:fldCharType="separate"/>
            </w:r>
            <w:r w:rsidR="00884C9C">
              <w:rPr>
                <w:noProof/>
                <w:webHidden/>
              </w:rPr>
              <w:t>10</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93" w:history="1">
            <w:r w:rsidR="00884C9C" w:rsidRPr="006070C3">
              <w:rPr>
                <w:rStyle w:val="Hyperlink"/>
                <w:noProof/>
              </w:rPr>
              <w:t>Using Simulated Mobile Application from a Web browser</w:t>
            </w:r>
            <w:r w:rsidR="00884C9C">
              <w:rPr>
                <w:noProof/>
                <w:webHidden/>
              </w:rPr>
              <w:tab/>
            </w:r>
            <w:r w:rsidR="00884C9C">
              <w:rPr>
                <w:noProof/>
                <w:webHidden/>
              </w:rPr>
              <w:fldChar w:fldCharType="begin"/>
            </w:r>
            <w:r w:rsidR="00884C9C">
              <w:rPr>
                <w:noProof/>
                <w:webHidden/>
              </w:rPr>
              <w:instrText xml:space="preserve"> PAGEREF _Toc529110593 \h </w:instrText>
            </w:r>
            <w:r w:rsidR="00884C9C">
              <w:rPr>
                <w:noProof/>
                <w:webHidden/>
              </w:rPr>
            </w:r>
            <w:r w:rsidR="00884C9C">
              <w:rPr>
                <w:noProof/>
                <w:webHidden/>
              </w:rPr>
              <w:fldChar w:fldCharType="separate"/>
            </w:r>
            <w:r w:rsidR="00884C9C">
              <w:rPr>
                <w:noProof/>
                <w:webHidden/>
              </w:rPr>
              <w:t>11</w:t>
            </w:r>
            <w:r w:rsidR="00884C9C">
              <w:rPr>
                <w:noProof/>
                <w:webHidden/>
              </w:rPr>
              <w:fldChar w:fldCharType="end"/>
            </w:r>
          </w:hyperlink>
        </w:p>
        <w:p w:rsidR="00884C9C" w:rsidRDefault="00457149">
          <w:pPr>
            <w:pStyle w:val="TOC1"/>
            <w:tabs>
              <w:tab w:val="right" w:leader="dot" w:pos="9350"/>
            </w:tabs>
            <w:rPr>
              <w:rFonts w:eastAsiaTheme="minorEastAsia"/>
              <w:noProof/>
            </w:rPr>
          </w:pPr>
          <w:hyperlink w:anchor="_Toc529110594" w:history="1">
            <w:r w:rsidR="00884C9C" w:rsidRPr="006070C3">
              <w:rPr>
                <w:rStyle w:val="Hyperlink"/>
                <w:noProof/>
              </w:rPr>
              <w:t>Wasteland User Guide</w:t>
            </w:r>
            <w:r w:rsidR="00884C9C">
              <w:rPr>
                <w:noProof/>
                <w:webHidden/>
              </w:rPr>
              <w:tab/>
            </w:r>
            <w:r w:rsidR="00884C9C">
              <w:rPr>
                <w:noProof/>
                <w:webHidden/>
              </w:rPr>
              <w:fldChar w:fldCharType="begin"/>
            </w:r>
            <w:r w:rsidR="00884C9C">
              <w:rPr>
                <w:noProof/>
                <w:webHidden/>
              </w:rPr>
              <w:instrText xml:space="preserve"> PAGEREF _Toc529110594 \h </w:instrText>
            </w:r>
            <w:r w:rsidR="00884C9C">
              <w:rPr>
                <w:noProof/>
                <w:webHidden/>
              </w:rPr>
            </w:r>
            <w:r w:rsidR="00884C9C">
              <w:rPr>
                <w:noProof/>
                <w:webHidden/>
              </w:rPr>
              <w:fldChar w:fldCharType="separate"/>
            </w:r>
            <w:r w:rsidR="00884C9C">
              <w:rPr>
                <w:noProof/>
                <w:webHidden/>
              </w:rPr>
              <w:t>13</w:t>
            </w:r>
            <w:r w:rsidR="00884C9C">
              <w:rPr>
                <w:noProof/>
                <w:webHidden/>
              </w:rPr>
              <w:fldChar w:fldCharType="end"/>
            </w:r>
          </w:hyperlink>
        </w:p>
        <w:p w:rsidR="00884C9C" w:rsidRDefault="00457149">
          <w:pPr>
            <w:pStyle w:val="TOC2"/>
            <w:tabs>
              <w:tab w:val="right" w:leader="dot" w:pos="9350"/>
            </w:tabs>
            <w:rPr>
              <w:rFonts w:eastAsiaTheme="minorEastAsia"/>
              <w:noProof/>
            </w:rPr>
          </w:pPr>
          <w:hyperlink w:anchor="_Toc529110595" w:history="1">
            <w:r w:rsidR="00884C9C" w:rsidRPr="006070C3">
              <w:rPr>
                <w:rStyle w:val="Hyperlink"/>
                <w:noProof/>
              </w:rPr>
              <w:t>Common Terminology</w:t>
            </w:r>
            <w:r w:rsidR="00884C9C">
              <w:rPr>
                <w:noProof/>
                <w:webHidden/>
              </w:rPr>
              <w:tab/>
            </w:r>
            <w:r w:rsidR="00884C9C">
              <w:rPr>
                <w:noProof/>
                <w:webHidden/>
              </w:rPr>
              <w:fldChar w:fldCharType="begin"/>
            </w:r>
            <w:r w:rsidR="00884C9C">
              <w:rPr>
                <w:noProof/>
                <w:webHidden/>
              </w:rPr>
              <w:instrText xml:space="preserve"> PAGEREF _Toc529110595 \h </w:instrText>
            </w:r>
            <w:r w:rsidR="00884C9C">
              <w:rPr>
                <w:noProof/>
                <w:webHidden/>
              </w:rPr>
            </w:r>
            <w:r w:rsidR="00884C9C">
              <w:rPr>
                <w:noProof/>
                <w:webHidden/>
              </w:rPr>
              <w:fldChar w:fldCharType="separate"/>
            </w:r>
            <w:r w:rsidR="00884C9C">
              <w:rPr>
                <w:noProof/>
                <w:webHidden/>
              </w:rPr>
              <w:t>13</w:t>
            </w:r>
            <w:r w:rsidR="00884C9C">
              <w:rPr>
                <w:noProof/>
                <w:webHidden/>
              </w:rPr>
              <w:fldChar w:fldCharType="end"/>
            </w:r>
          </w:hyperlink>
        </w:p>
        <w:p w:rsidR="00884C9C" w:rsidRDefault="00457149">
          <w:pPr>
            <w:pStyle w:val="TOC2"/>
            <w:tabs>
              <w:tab w:val="right" w:leader="dot" w:pos="9350"/>
            </w:tabs>
            <w:rPr>
              <w:rFonts w:eastAsiaTheme="minorEastAsia"/>
              <w:noProof/>
            </w:rPr>
          </w:pPr>
          <w:hyperlink w:anchor="_Toc529110596" w:history="1">
            <w:r w:rsidR="00884C9C" w:rsidRPr="006070C3">
              <w:rPr>
                <w:rStyle w:val="Hyperlink"/>
                <w:noProof/>
              </w:rPr>
              <w:t>High Level Audit Work Flow</w:t>
            </w:r>
            <w:r w:rsidR="00884C9C">
              <w:rPr>
                <w:noProof/>
                <w:webHidden/>
              </w:rPr>
              <w:tab/>
            </w:r>
            <w:r w:rsidR="00884C9C">
              <w:rPr>
                <w:noProof/>
                <w:webHidden/>
              </w:rPr>
              <w:fldChar w:fldCharType="begin"/>
            </w:r>
            <w:r w:rsidR="00884C9C">
              <w:rPr>
                <w:noProof/>
                <w:webHidden/>
              </w:rPr>
              <w:instrText xml:space="preserve"> PAGEREF _Toc529110596 \h </w:instrText>
            </w:r>
            <w:r w:rsidR="00884C9C">
              <w:rPr>
                <w:noProof/>
                <w:webHidden/>
              </w:rPr>
            </w:r>
            <w:r w:rsidR="00884C9C">
              <w:rPr>
                <w:noProof/>
                <w:webHidden/>
              </w:rPr>
              <w:fldChar w:fldCharType="separate"/>
            </w:r>
            <w:r w:rsidR="00884C9C">
              <w:rPr>
                <w:noProof/>
                <w:webHidden/>
              </w:rPr>
              <w:t>15</w:t>
            </w:r>
            <w:r w:rsidR="00884C9C">
              <w:rPr>
                <w:noProof/>
                <w:webHidden/>
              </w:rPr>
              <w:fldChar w:fldCharType="end"/>
            </w:r>
          </w:hyperlink>
        </w:p>
        <w:p w:rsidR="00884C9C" w:rsidRDefault="00457149">
          <w:pPr>
            <w:pStyle w:val="TOC2"/>
            <w:tabs>
              <w:tab w:val="right" w:leader="dot" w:pos="9350"/>
            </w:tabs>
            <w:rPr>
              <w:rFonts w:eastAsiaTheme="minorEastAsia"/>
              <w:noProof/>
            </w:rPr>
          </w:pPr>
          <w:hyperlink w:anchor="_Toc529110597" w:history="1">
            <w:r w:rsidR="00884C9C" w:rsidRPr="006070C3">
              <w:rPr>
                <w:rStyle w:val="Hyperlink"/>
                <w:noProof/>
              </w:rPr>
              <w:t>Application Menu</w:t>
            </w:r>
            <w:r w:rsidR="00884C9C">
              <w:rPr>
                <w:noProof/>
                <w:webHidden/>
              </w:rPr>
              <w:tab/>
            </w:r>
            <w:r w:rsidR="00884C9C">
              <w:rPr>
                <w:noProof/>
                <w:webHidden/>
              </w:rPr>
              <w:fldChar w:fldCharType="begin"/>
            </w:r>
            <w:r w:rsidR="00884C9C">
              <w:rPr>
                <w:noProof/>
                <w:webHidden/>
              </w:rPr>
              <w:instrText xml:space="preserve"> PAGEREF _Toc529110597 \h </w:instrText>
            </w:r>
            <w:r w:rsidR="00884C9C">
              <w:rPr>
                <w:noProof/>
                <w:webHidden/>
              </w:rPr>
            </w:r>
            <w:r w:rsidR="00884C9C">
              <w:rPr>
                <w:noProof/>
                <w:webHidden/>
              </w:rPr>
              <w:fldChar w:fldCharType="separate"/>
            </w:r>
            <w:r w:rsidR="00884C9C">
              <w:rPr>
                <w:noProof/>
                <w:webHidden/>
              </w:rPr>
              <w:t>15</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98" w:history="1">
            <w:r w:rsidR="00884C9C" w:rsidRPr="006070C3">
              <w:rPr>
                <w:rStyle w:val="Hyperlink"/>
                <w:noProof/>
              </w:rPr>
              <w:t>Organization Management</w:t>
            </w:r>
            <w:r w:rsidR="00884C9C">
              <w:rPr>
                <w:noProof/>
                <w:webHidden/>
              </w:rPr>
              <w:tab/>
            </w:r>
            <w:r w:rsidR="00884C9C">
              <w:rPr>
                <w:noProof/>
                <w:webHidden/>
              </w:rPr>
              <w:fldChar w:fldCharType="begin"/>
            </w:r>
            <w:r w:rsidR="00884C9C">
              <w:rPr>
                <w:noProof/>
                <w:webHidden/>
              </w:rPr>
              <w:instrText xml:space="preserve"> PAGEREF _Toc529110598 \h </w:instrText>
            </w:r>
            <w:r w:rsidR="00884C9C">
              <w:rPr>
                <w:noProof/>
                <w:webHidden/>
              </w:rPr>
            </w:r>
            <w:r w:rsidR="00884C9C">
              <w:rPr>
                <w:noProof/>
                <w:webHidden/>
              </w:rPr>
              <w:fldChar w:fldCharType="separate"/>
            </w:r>
            <w:r w:rsidR="00884C9C">
              <w:rPr>
                <w:noProof/>
                <w:webHidden/>
              </w:rPr>
              <w:t>16</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599" w:history="1">
            <w:r w:rsidR="00884C9C" w:rsidRPr="006070C3">
              <w:rPr>
                <w:rStyle w:val="Hyperlink"/>
                <w:noProof/>
              </w:rPr>
              <w:t>Audit Management</w:t>
            </w:r>
            <w:r w:rsidR="00884C9C">
              <w:rPr>
                <w:noProof/>
                <w:webHidden/>
              </w:rPr>
              <w:tab/>
            </w:r>
            <w:r w:rsidR="00884C9C">
              <w:rPr>
                <w:noProof/>
                <w:webHidden/>
              </w:rPr>
              <w:fldChar w:fldCharType="begin"/>
            </w:r>
            <w:r w:rsidR="00884C9C">
              <w:rPr>
                <w:noProof/>
                <w:webHidden/>
              </w:rPr>
              <w:instrText xml:space="preserve"> PAGEREF _Toc529110599 \h </w:instrText>
            </w:r>
            <w:r w:rsidR="00884C9C">
              <w:rPr>
                <w:noProof/>
                <w:webHidden/>
              </w:rPr>
            </w:r>
            <w:r w:rsidR="00884C9C">
              <w:rPr>
                <w:noProof/>
                <w:webHidden/>
              </w:rPr>
              <w:fldChar w:fldCharType="separate"/>
            </w:r>
            <w:r w:rsidR="00884C9C">
              <w:rPr>
                <w:noProof/>
                <w:webHidden/>
              </w:rPr>
              <w:t>19</w:t>
            </w:r>
            <w:r w:rsidR="00884C9C">
              <w:rPr>
                <w:noProof/>
                <w:webHidden/>
              </w:rPr>
              <w:fldChar w:fldCharType="end"/>
            </w:r>
          </w:hyperlink>
        </w:p>
        <w:p w:rsidR="00884C9C" w:rsidRDefault="00457149">
          <w:pPr>
            <w:pStyle w:val="TOC3"/>
            <w:tabs>
              <w:tab w:val="right" w:leader="dot" w:pos="9350"/>
            </w:tabs>
            <w:rPr>
              <w:rFonts w:eastAsiaTheme="minorEastAsia"/>
              <w:noProof/>
            </w:rPr>
          </w:pPr>
          <w:hyperlink w:anchor="_Toc529110600" w:history="1">
            <w:r w:rsidR="00884C9C" w:rsidRPr="006070C3">
              <w:rPr>
                <w:rStyle w:val="Hyperlink"/>
                <w:noProof/>
              </w:rPr>
              <w:t>Reporting</w:t>
            </w:r>
            <w:r w:rsidR="00884C9C">
              <w:rPr>
                <w:noProof/>
                <w:webHidden/>
              </w:rPr>
              <w:tab/>
            </w:r>
            <w:r w:rsidR="00884C9C">
              <w:rPr>
                <w:noProof/>
                <w:webHidden/>
              </w:rPr>
              <w:fldChar w:fldCharType="begin"/>
            </w:r>
            <w:r w:rsidR="00884C9C">
              <w:rPr>
                <w:noProof/>
                <w:webHidden/>
              </w:rPr>
              <w:instrText xml:space="preserve"> PAGEREF _Toc529110600 \h </w:instrText>
            </w:r>
            <w:r w:rsidR="00884C9C">
              <w:rPr>
                <w:noProof/>
                <w:webHidden/>
              </w:rPr>
            </w:r>
            <w:r w:rsidR="00884C9C">
              <w:rPr>
                <w:noProof/>
                <w:webHidden/>
              </w:rPr>
              <w:fldChar w:fldCharType="separate"/>
            </w:r>
            <w:r w:rsidR="00884C9C">
              <w:rPr>
                <w:noProof/>
                <w:webHidden/>
              </w:rPr>
              <w:t>24</w:t>
            </w:r>
            <w:r w:rsidR="00884C9C">
              <w:rPr>
                <w:noProof/>
                <w:webHidden/>
              </w:rPr>
              <w:fldChar w:fldCharType="end"/>
            </w:r>
          </w:hyperlink>
        </w:p>
        <w:p w:rsidR="005F52AC" w:rsidRDefault="005F52AC">
          <w:r>
            <w:rPr>
              <w:b/>
              <w:bCs/>
              <w:noProof/>
            </w:rPr>
            <w:fldChar w:fldCharType="end"/>
          </w:r>
        </w:p>
      </w:sdtContent>
    </w:sdt>
    <w:p w:rsidR="00C15BA6" w:rsidRPr="00ED3B95" w:rsidRDefault="00C15BA6" w:rsidP="00ED3B95">
      <w:pPr>
        <w:pStyle w:val="ListParagraph"/>
        <w:numPr>
          <w:ilvl w:val="0"/>
          <w:numId w:val="14"/>
        </w:numPr>
        <w:rPr>
          <w:rFonts w:asciiTheme="majorHAnsi" w:eastAsiaTheme="majorEastAsia" w:hAnsiTheme="majorHAnsi" w:cstheme="majorBidi"/>
          <w:b/>
          <w:bCs/>
          <w:color w:val="365F91" w:themeColor="accent1" w:themeShade="BF"/>
          <w:sz w:val="28"/>
          <w:szCs w:val="28"/>
        </w:rPr>
      </w:pPr>
      <w:r w:rsidRPr="00ED3B95">
        <w:rPr>
          <w:b/>
        </w:rPr>
        <w:br w:type="page"/>
      </w:r>
    </w:p>
    <w:p w:rsidR="00354098" w:rsidRDefault="00533D0D" w:rsidP="00533D0D">
      <w:pPr>
        <w:pStyle w:val="Heading1"/>
      </w:pPr>
      <w:bookmarkStart w:id="0" w:name="_Toc529110581"/>
      <w:r>
        <w:lastRenderedPageBreak/>
        <w:t>Technical Review</w:t>
      </w:r>
      <w:r w:rsidR="00B95AE1">
        <w:t xml:space="preserve"> Information</w:t>
      </w:r>
      <w:bookmarkEnd w:id="0"/>
    </w:p>
    <w:p w:rsidR="00533D0D" w:rsidRDefault="00533D0D" w:rsidP="00533D0D">
      <w:pPr>
        <w:pStyle w:val="Heading2"/>
      </w:pPr>
      <w:bookmarkStart w:id="1" w:name="_Toc529110582"/>
      <w:r>
        <w:t>Challenge Information</w:t>
      </w:r>
      <w:bookmarkEnd w:id="1"/>
    </w:p>
    <w:p w:rsidR="00533D0D" w:rsidRDefault="00533D0D" w:rsidP="00533D0D">
      <w:pPr>
        <w:pStyle w:val="ListParagraph"/>
        <w:numPr>
          <w:ilvl w:val="0"/>
          <w:numId w:val="2"/>
        </w:numPr>
      </w:pPr>
      <w:r w:rsidRPr="00533D0D">
        <w:rPr>
          <w:b/>
        </w:rPr>
        <w:t>Challenge:</w:t>
      </w:r>
      <w:r>
        <w:t xml:space="preserve">  </w:t>
      </w:r>
      <w:r w:rsidRPr="00533D0D">
        <w:t>Waste Audit Data Collection</w:t>
      </w:r>
    </w:p>
    <w:p w:rsidR="00533D0D" w:rsidRDefault="00533D0D" w:rsidP="00533D0D">
      <w:pPr>
        <w:pStyle w:val="ListParagraph"/>
        <w:numPr>
          <w:ilvl w:val="0"/>
          <w:numId w:val="2"/>
        </w:numPr>
      </w:pPr>
      <w:r w:rsidRPr="00533D0D">
        <w:rPr>
          <w:b/>
        </w:rPr>
        <w:t>Department / Organization:</w:t>
      </w:r>
      <w:r>
        <w:t xml:space="preserve"> </w:t>
      </w:r>
      <w:r w:rsidRPr="00533D0D">
        <w:t>UH Office of Sustainability</w:t>
      </w:r>
    </w:p>
    <w:p w:rsidR="00533D0D" w:rsidRDefault="00533D0D" w:rsidP="00533D0D">
      <w:pPr>
        <w:pStyle w:val="ListParagraph"/>
        <w:numPr>
          <w:ilvl w:val="0"/>
          <w:numId w:val="2"/>
        </w:numPr>
      </w:pPr>
      <w:r w:rsidRPr="00533D0D">
        <w:rPr>
          <w:b/>
        </w:rPr>
        <w:t>Contact Information:</w:t>
      </w:r>
      <w:r>
        <w:t xml:space="preserve"> </w:t>
      </w:r>
      <w:r w:rsidRPr="00533D0D">
        <w:t xml:space="preserve">Nicole Chatterson, 808-561-7730, </w:t>
      </w:r>
      <w:hyperlink r:id="rId10" w:history="1">
        <w:r w:rsidRPr="0031081F">
          <w:rPr>
            <w:rStyle w:val="Hyperlink"/>
          </w:rPr>
          <w:t>nchatter@hawaii.edu</w:t>
        </w:r>
      </w:hyperlink>
    </w:p>
    <w:p w:rsidR="00533D0D" w:rsidRDefault="00533D0D" w:rsidP="00533D0D">
      <w:pPr>
        <w:pStyle w:val="Heading3"/>
      </w:pPr>
      <w:bookmarkStart w:id="2" w:name="_Toc529110583"/>
      <w:r w:rsidRPr="00533D0D">
        <w:t>Background</w:t>
      </w:r>
      <w:bookmarkEnd w:id="2"/>
    </w:p>
    <w:p w:rsidR="00533D0D" w:rsidRDefault="00533D0D" w:rsidP="00533D0D">
      <w:r>
        <w:t>UH students have been leading a charge to update campus waste audits by helping track, monitor, and measure improvements in waste reduction. This information will be used to help make informed recommendations to administration on policy-to-practices interventions.</w:t>
      </w:r>
    </w:p>
    <w:p w:rsidR="00533D0D" w:rsidRDefault="00533D0D" w:rsidP="00533D0D">
      <w:r>
        <w:t>Audit recommendations would support waste reduction, green procurement procedures, zero waste planning, sustainable materials management and GHG emissions reductions.</w:t>
      </w:r>
    </w:p>
    <w:p w:rsidR="00533D0D" w:rsidRDefault="00533D0D" w:rsidP="00533D0D">
      <w:r>
        <w:t>Challenges:</w:t>
      </w:r>
    </w:p>
    <w:p w:rsidR="00533D0D" w:rsidRDefault="00533D0D" w:rsidP="00533D0D">
      <w:pPr>
        <w:pStyle w:val="ListParagraph"/>
        <w:numPr>
          <w:ilvl w:val="0"/>
          <w:numId w:val="3"/>
        </w:numPr>
      </w:pPr>
      <w:r>
        <w:t>Capacity to collect basic data on campus waste streams is limited</w:t>
      </w:r>
    </w:p>
    <w:p w:rsidR="00533D0D" w:rsidRDefault="00533D0D" w:rsidP="00533D0D">
      <w:pPr>
        <w:pStyle w:val="ListParagraph"/>
        <w:numPr>
          <w:ilvl w:val="0"/>
          <w:numId w:val="3"/>
        </w:numPr>
      </w:pPr>
      <w:r>
        <w:t>Data that is collected needs to be consistent</w:t>
      </w:r>
    </w:p>
    <w:p w:rsidR="00533D0D" w:rsidRDefault="00533D0D" w:rsidP="00533D0D">
      <w:pPr>
        <w:pStyle w:val="ListParagraph"/>
        <w:numPr>
          <w:ilvl w:val="0"/>
          <w:numId w:val="3"/>
        </w:numPr>
      </w:pPr>
      <w:r>
        <w:t>Ability to expand this work to K-12 campuses, other government agencies, local business and community organizations</w:t>
      </w:r>
    </w:p>
    <w:p w:rsidR="00533D0D" w:rsidRPr="00533D0D" w:rsidRDefault="00533D0D" w:rsidP="00533D0D">
      <w:r>
        <w:t>To be used by UH Buildings and Ground Management, Administration, Students, Faculty / Researchers</w:t>
      </w:r>
    </w:p>
    <w:p w:rsidR="00533D0D" w:rsidRDefault="00533D0D" w:rsidP="00533D0D">
      <w:pPr>
        <w:pStyle w:val="Heading2"/>
      </w:pPr>
      <w:bookmarkStart w:id="3" w:name="_Toc529110584"/>
      <w:r>
        <w:t>Technical Review Criteria</w:t>
      </w:r>
      <w:bookmarkEnd w:id="3"/>
    </w:p>
    <w:p w:rsidR="00533D0D" w:rsidRDefault="00533D0D" w:rsidP="00533D0D">
      <w:pPr>
        <w:pStyle w:val="Heading3"/>
      </w:pPr>
      <w:bookmarkStart w:id="4" w:name="_Toc529110585"/>
      <w:r>
        <w:t>Technical Implementation</w:t>
      </w:r>
      <w:bookmarkEnd w:id="4"/>
    </w:p>
    <w:p w:rsidR="00533D0D" w:rsidRDefault="006571E1" w:rsidP="00533D0D">
      <w:r w:rsidRPr="006571E1">
        <w:t>Waste Audit Data Collection</w:t>
      </w:r>
      <w:r>
        <w:t xml:space="preserve"> </w:t>
      </w:r>
      <w:r w:rsidR="00C346DC">
        <w:t xml:space="preserve">challenge </w:t>
      </w:r>
      <w:r>
        <w:t xml:space="preserve">stated 3 specific </w:t>
      </w:r>
      <w:r w:rsidR="00C346DC">
        <w:t>areas to improve</w:t>
      </w:r>
      <w:r>
        <w:t>:</w:t>
      </w:r>
    </w:p>
    <w:p w:rsidR="006571E1" w:rsidRDefault="006571E1" w:rsidP="006571E1">
      <w:pPr>
        <w:pStyle w:val="ListParagraph"/>
        <w:numPr>
          <w:ilvl w:val="0"/>
          <w:numId w:val="3"/>
        </w:numPr>
      </w:pPr>
      <w:r>
        <w:t>Capacity to collect basic data on campus waste streams is limited</w:t>
      </w:r>
    </w:p>
    <w:p w:rsidR="006571E1" w:rsidRDefault="006571E1" w:rsidP="006571E1">
      <w:pPr>
        <w:pStyle w:val="ListParagraph"/>
        <w:numPr>
          <w:ilvl w:val="0"/>
          <w:numId w:val="3"/>
        </w:numPr>
      </w:pPr>
      <w:r>
        <w:t>Data that is collected needs to be consistent</w:t>
      </w:r>
    </w:p>
    <w:p w:rsidR="006571E1" w:rsidRDefault="006571E1" w:rsidP="006571E1">
      <w:pPr>
        <w:pStyle w:val="ListParagraph"/>
        <w:numPr>
          <w:ilvl w:val="0"/>
          <w:numId w:val="3"/>
        </w:numPr>
      </w:pPr>
      <w:r>
        <w:t>Ability to expand this work to K-12 campuses, other government agencies, local business and community organizations</w:t>
      </w:r>
    </w:p>
    <w:p w:rsidR="006571E1" w:rsidRDefault="00C346DC" w:rsidP="006571E1">
      <w:r>
        <w:t>Currently t</w:t>
      </w:r>
      <w:r w:rsidR="006571E1">
        <w:t xml:space="preserve">he ability collect basic </w:t>
      </w:r>
      <w:r>
        <w:t xml:space="preserve">waste audit </w:t>
      </w:r>
      <w:r w:rsidR="006571E1">
        <w:t xml:space="preserve">data in a consistent way </w:t>
      </w:r>
      <w:r>
        <w:t>has</w:t>
      </w:r>
      <w:r w:rsidR="006571E1">
        <w:t xml:space="preserve"> challenges</w:t>
      </w:r>
      <w:r>
        <w:t xml:space="preserve"> and limitation</w:t>
      </w:r>
      <w:r w:rsidR="006960D5">
        <w:t>s</w:t>
      </w:r>
      <w:r w:rsidR="006571E1">
        <w:t xml:space="preserve">.  </w:t>
      </w:r>
      <w:r>
        <w:t xml:space="preserve">This fact make compiling and reporting on this data slow and problematic.  </w:t>
      </w:r>
      <w:r w:rsidR="00295CB2">
        <w:t>There is also a desire to</w:t>
      </w:r>
      <w:r w:rsidR="006571E1">
        <w:t xml:space="preserve"> expand </w:t>
      </w:r>
      <w:r w:rsidR="00295CB2">
        <w:t>waste</w:t>
      </w:r>
      <w:r w:rsidR="006571E1">
        <w:t xml:space="preserve"> audits to other campuses, government agencies, and even businesses and community organizations.</w:t>
      </w:r>
      <w:r>
        <w:t xml:space="preserve">  However without an easy and fast way to collect and process the data, inviting other organizations to join waste auditing is not feasible.</w:t>
      </w:r>
    </w:p>
    <w:p w:rsidR="006571E1" w:rsidRDefault="006571E1" w:rsidP="006571E1">
      <w:r>
        <w:t>As Wasteland Team we have tried to address these challenges on a working prototype.  Our Salesforce application provides the following solutions:</w:t>
      </w:r>
    </w:p>
    <w:p w:rsidR="006571E1" w:rsidRDefault="006571E1" w:rsidP="003C7087">
      <w:pPr>
        <w:pStyle w:val="ListParagraph"/>
        <w:numPr>
          <w:ilvl w:val="0"/>
          <w:numId w:val="6"/>
        </w:numPr>
      </w:pPr>
      <w:r>
        <w:t xml:space="preserve">Ability to add new organizations, sites and buildings.  This functionality will help expanding the </w:t>
      </w:r>
      <w:r w:rsidR="009F1C22">
        <w:t xml:space="preserve">waste </w:t>
      </w:r>
      <w:r>
        <w:t xml:space="preserve">audits to other organizations </w:t>
      </w:r>
      <w:r w:rsidR="009F1C22">
        <w:t>from</w:t>
      </w:r>
      <w:r>
        <w:t xml:space="preserve"> a central application.</w:t>
      </w:r>
    </w:p>
    <w:p w:rsidR="006571E1" w:rsidRDefault="006571E1" w:rsidP="003C7087">
      <w:pPr>
        <w:pStyle w:val="ListParagraph"/>
        <w:numPr>
          <w:ilvl w:val="0"/>
          <w:numId w:val="6"/>
        </w:numPr>
      </w:pPr>
      <w:r>
        <w:lastRenderedPageBreak/>
        <w:t>Ability to create Audits.</w:t>
      </w:r>
    </w:p>
    <w:p w:rsidR="006571E1" w:rsidRDefault="006571E1" w:rsidP="003C7087">
      <w:pPr>
        <w:pStyle w:val="ListParagraph"/>
        <w:numPr>
          <w:ilvl w:val="0"/>
          <w:numId w:val="6"/>
        </w:numPr>
      </w:pPr>
      <w:r>
        <w:t>Ability to collect data from web and mobile interfaces.</w:t>
      </w:r>
    </w:p>
    <w:p w:rsidR="006571E1" w:rsidRDefault="006571E1" w:rsidP="003C7087">
      <w:pPr>
        <w:pStyle w:val="ListParagraph"/>
        <w:numPr>
          <w:ilvl w:val="0"/>
          <w:numId w:val="6"/>
        </w:numPr>
      </w:pPr>
      <w:r>
        <w:t>Aggregate and store data centrally</w:t>
      </w:r>
      <w:r w:rsidR="009F1C22">
        <w:t xml:space="preserve"> for all participating organizations</w:t>
      </w:r>
      <w:r>
        <w:t>.</w:t>
      </w:r>
    </w:p>
    <w:p w:rsidR="006571E1" w:rsidRDefault="006571E1" w:rsidP="003C7087">
      <w:pPr>
        <w:pStyle w:val="ListParagraph"/>
        <w:numPr>
          <w:ilvl w:val="0"/>
          <w:numId w:val="6"/>
        </w:numPr>
      </w:pPr>
      <w:r>
        <w:t>R</w:t>
      </w:r>
      <w:r w:rsidR="009F1C22">
        <w:t>eport and analyze data</w:t>
      </w:r>
      <w:r>
        <w:t xml:space="preserve">. </w:t>
      </w:r>
    </w:p>
    <w:p w:rsidR="006571E1" w:rsidRDefault="006571E1" w:rsidP="003C7087">
      <w:pPr>
        <w:pStyle w:val="ListParagraph"/>
        <w:numPr>
          <w:ilvl w:val="0"/>
          <w:numId w:val="6"/>
        </w:numPr>
      </w:pPr>
      <w:r>
        <w:t>Ability to create quick view dashboards.</w:t>
      </w:r>
    </w:p>
    <w:p w:rsidR="00C346DC" w:rsidRDefault="00C346DC" w:rsidP="003C7087">
      <w:pPr>
        <w:pStyle w:val="ListParagraph"/>
        <w:numPr>
          <w:ilvl w:val="0"/>
          <w:numId w:val="6"/>
        </w:numPr>
      </w:pPr>
      <w:r>
        <w:t>Track volunteer information</w:t>
      </w:r>
    </w:p>
    <w:p w:rsidR="00C346DC" w:rsidRDefault="00C346DC" w:rsidP="00533D0D">
      <w:r>
        <w:t>We have selected Salesforce as a platform, because</w:t>
      </w:r>
    </w:p>
    <w:p w:rsidR="00C346DC" w:rsidRDefault="003C7087" w:rsidP="003C7087">
      <w:pPr>
        <w:pStyle w:val="ListParagraph"/>
        <w:numPr>
          <w:ilvl w:val="0"/>
          <w:numId w:val="7"/>
        </w:numPr>
      </w:pPr>
      <w:r>
        <w:t xml:space="preserve">Speaking to Salesforce representatives, we have learnt that </w:t>
      </w:r>
      <w:r w:rsidR="00F42CB2">
        <w:t xml:space="preserve">Hawaii </w:t>
      </w:r>
      <w:r>
        <w:t xml:space="preserve">State had invested in Salesforce as a platform.  Salesforce </w:t>
      </w:r>
      <w:r w:rsidR="00F42CB2">
        <w:t>could</w:t>
      </w:r>
      <w:r>
        <w:t xml:space="preserve"> be available as a platform if a decision made to use Wasteland application idea.</w:t>
      </w:r>
    </w:p>
    <w:p w:rsidR="003C7087" w:rsidRDefault="003C7087" w:rsidP="003C7087">
      <w:pPr>
        <w:pStyle w:val="ListParagraph"/>
        <w:numPr>
          <w:ilvl w:val="0"/>
          <w:numId w:val="7"/>
        </w:numPr>
      </w:pPr>
      <w:r>
        <w:t>Salesforce provide</w:t>
      </w:r>
      <w:r w:rsidR="0094687A">
        <w:t>s</w:t>
      </w:r>
      <w:r>
        <w:t xml:space="preserve"> a platform to quickly prototype solutions</w:t>
      </w:r>
      <w:r w:rsidR="00F54963">
        <w:t xml:space="preserve"> and p</w:t>
      </w:r>
      <w:r w:rsidR="00DB726A">
        <w:t>rovides web and mobile versions</w:t>
      </w:r>
      <w:r>
        <w:t>.  We had limited time to set aside for this project, and we wanted to deliver the best value with the minimum amount of coding.</w:t>
      </w:r>
      <w:r w:rsidR="0094687A">
        <w:t xml:space="preserve">  </w:t>
      </w:r>
    </w:p>
    <w:p w:rsidR="003C7087" w:rsidRDefault="003C7087" w:rsidP="002707E1">
      <w:pPr>
        <w:pStyle w:val="ListParagraph"/>
        <w:numPr>
          <w:ilvl w:val="0"/>
          <w:numId w:val="7"/>
        </w:numPr>
      </w:pPr>
      <w:r>
        <w:t xml:space="preserve">Salesforce </w:t>
      </w:r>
      <w:r w:rsidR="0094687A">
        <w:t>allowed us to test feasibility of a data</w:t>
      </w:r>
      <w:r>
        <w:t xml:space="preserve">/object model quickly.  </w:t>
      </w:r>
      <w:r w:rsidR="0094687A">
        <w:t>We believe reaching to a</w:t>
      </w:r>
      <w:r>
        <w:t xml:space="preserve"> solid data/object model </w:t>
      </w:r>
      <w:r w:rsidR="0094687A">
        <w:t xml:space="preserve">is important, because </w:t>
      </w:r>
      <w:r w:rsidR="00F54963">
        <w:t>a solid model</w:t>
      </w:r>
      <w:r w:rsidR="0094687A">
        <w:t xml:space="preserve"> </w:t>
      </w:r>
      <w:r>
        <w:t xml:space="preserve">can easily be ported to other platforms with use of </w:t>
      </w:r>
      <w:r w:rsidR="002707E1">
        <w:t xml:space="preserve">standard </w:t>
      </w:r>
      <w:r>
        <w:t>object-</w:t>
      </w:r>
      <w:r w:rsidR="002707E1">
        <w:t>mapping and m</w:t>
      </w:r>
      <w:r w:rsidR="002707E1" w:rsidRPr="002707E1">
        <w:t xml:space="preserve">odel–view–controller </w:t>
      </w:r>
      <w:r>
        <w:t>frameworks.</w:t>
      </w:r>
      <w:r w:rsidR="0094687A">
        <w:t xml:space="preserve">  </w:t>
      </w:r>
    </w:p>
    <w:p w:rsidR="002707E1" w:rsidRDefault="002707E1" w:rsidP="002707E1">
      <w:pPr>
        <w:pStyle w:val="ListParagraph"/>
        <w:numPr>
          <w:ilvl w:val="0"/>
          <w:numId w:val="7"/>
        </w:numPr>
      </w:pPr>
      <w:r>
        <w:t>Salesforce is a new technology for our group</w:t>
      </w:r>
      <w:r w:rsidR="0094687A">
        <w:t xml:space="preserve"> members</w:t>
      </w:r>
      <w:r>
        <w:t xml:space="preserve"> and we wanted to use our newly learnt skills.</w:t>
      </w:r>
    </w:p>
    <w:p w:rsidR="00533D0D" w:rsidRDefault="00533D0D" w:rsidP="00E36F16">
      <w:pPr>
        <w:pStyle w:val="Heading3"/>
      </w:pPr>
      <w:bookmarkStart w:id="5" w:name="_Toc529110586"/>
      <w:r w:rsidRPr="00533D0D">
        <w:t>Quality of Solution</w:t>
      </w:r>
      <w:bookmarkEnd w:id="5"/>
    </w:p>
    <w:p w:rsidR="00533D0D" w:rsidRDefault="00E36F16" w:rsidP="00533D0D">
      <w:r>
        <w:t>Using powerful Salesforce platform, we were able to deliver a working prototype of Wasteland application.  The prototype as it is current state can be used to do following tasks.</w:t>
      </w:r>
    </w:p>
    <w:p w:rsidR="00E36F16" w:rsidRDefault="00E36F16" w:rsidP="00E36F16">
      <w:pPr>
        <w:pStyle w:val="Heading4"/>
      </w:pPr>
      <w:r>
        <w:t>Audit Management</w:t>
      </w:r>
    </w:p>
    <w:p w:rsidR="00E36F16" w:rsidRDefault="00E36F16" w:rsidP="00E36F16">
      <w:r>
        <w:t xml:space="preserve">You can use wasteland application to create audits.  Each audit can have multiple </w:t>
      </w:r>
      <w:r w:rsidR="00EB3E93">
        <w:t xml:space="preserve">related </w:t>
      </w:r>
      <w:r>
        <w:t>Building Audits.  These Building Audits than can be assigned to volunteer groups for data entry.</w:t>
      </w:r>
    </w:p>
    <w:p w:rsidR="00E36F16" w:rsidRDefault="00E36F16" w:rsidP="00E36F16">
      <w:r>
        <w:t xml:space="preserve">Audit data can be immediately entered from the audit site using standard mobile Salesforce application </w:t>
      </w:r>
      <w:r w:rsidR="00EB3E93">
        <w:t>on</w:t>
      </w:r>
      <w:r>
        <w:t xml:space="preserve"> tablets and cell phones.  </w:t>
      </w:r>
      <w:r w:rsidR="00EB3E93">
        <w:t>As soon as the data are entered into the system, data become available to reports and dashboards.  No additional data aggregation or work needed to be able to report on the data.</w:t>
      </w:r>
    </w:p>
    <w:p w:rsidR="00EB3E93" w:rsidRDefault="00EB3E93" w:rsidP="00E36F16">
      <w:r>
        <w:t>Because audit data are collected centrally, Wasteland application can report on the data using multiple dimensions</w:t>
      </w:r>
      <w:r w:rsidR="00F42CB2">
        <w:t>;</w:t>
      </w:r>
      <w:r>
        <w:t xml:space="preserve"> such as organizations, buildings, islands, sites, and over time.  We have set up a series of reports already, but new reports and dashboards can be easily added by power users.</w:t>
      </w:r>
    </w:p>
    <w:p w:rsidR="00EB3E93" w:rsidRDefault="00EB3E93" w:rsidP="00E36F16">
      <w:r>
        <w:t xml:space="preserve">Application also allows tracking </w:t>
      </w:r>
      <w:r w:rsidR="00F42CB2">
        <w:t>of audit</w:t>
      </w:r>
      <w:r>
        <w:t xml:space="preserve"> volunteer</w:t>
      </w:r>
      <w:r w:rsidR="00F42CB2">
        <w:t xml:space="preserve"> information</w:t>
      </w:r>
      <w:r>
        <w:t xml:space="preserve">.  </w:t>
      </w:r>
      <w:r w:rsidR="00F42CB2">
        <w:t>This v</w:t>
      </w:r>
      <w:r>
        <w:t xml:space="preserve">olunteer information </w:t>
      </w:r>
      <w:r w:rsidR="00F42CB2">
        <w:t>can be used for follow ups and future audit planning</w:t>
      </w:r>
      <w:r>
        <w:t>.  Even more so</w:t>
      </w:r>
      <w:r w:rsidR="00930B8C">
        <w:t>,</w:t>
      </w:r>
      <w:r>
        <w:t xml:space="preserve"> because the application is built on Salesforce, functionality such as emailing volunteers directly from the application </w:t>
      </w:r>
      <w:r w:rsidR="00930B8C">
        <w:t>becomes</w:t>
      </w:r>
      <w:r>
        <w:t xml:space="preserve"> available.</w:t>
      </w:r>
      <w:r w:rsidR="00DB726A">
        <w:t xml:space="preserve">  Salesforce calendar, tasks, and contacts are other functionality that is available from the platform.</w:t>
      </w:r>
    </w:p>
    <w:p w:rsidR="00212655" w:rsidRDefault="00212655" w:rsidP="00E36F16">
      <w:r>
        <w:lastRenderedPageBreak/>
        <w:t>Audit data can be exported from reports to load to other repositories, such as relational databases or business intelligence tools.</w:t>
      </w:r>
    </w:p>
    <w:p w:rsidR="00930B8C" w:rsidRDefault="00930B8C" w:rsidP="00930B8C">
      <w:pPr>
        <w:pStyle w:val="Heading4"/>
      </w:pPr>
      <w:r>
        <w:t>Organization and Site Management</w:t>
      </w:r>
    </w:p>
    <w:p w:rsidR="00930B8C" w:rsidRDefault="00930B8C" w:rsidP="00E36F16">
      <w:r>
        <w:t xml:space="preserve">Current prototype allows addition of new organizations, sites, and buildings.  With this functionality we can onboard new organizations who want to participate </w:t>
      </w:r>
      <w:r w:rsidR="00346A26">
        <w:t>in</w:t>
      </w:r>
      <w:r>
        <w:t xml:space="preserve"> waste audits.</w:t>
      </w:r>
    </w:p>
    <w:p w:rsidR="00930B8C" w:rsidRDefault="00930B8C" w:rsidP="00E36F16">
      <w:r>
        <w:t>Adding new organizations is as easy as adding them to the system.  After a new organization is added to the system, their campuses can be defined as sites.   Buildings then can be added to each site.  Once all set up, new Building Audits can be created for these organizations and they can start entering their audit data.</w:t>
      </w:r>
    </w:p>
    <w:p w:rsidR="00930B8C" w:rsidRDefault="00930B8C" w:rsidP="00930B8C">
      <w:pPr>
        <w:pStyle w:val="Heading4"/>
      </w:pPr>
      <w:r>
        <w:t>Reports and Dashboards</w:t>
      </w:r>
    </w:p>
    <w:p w:rsidR="00930B8C" w:rsidRPr="00E36F16" w:rsidRDefault="00930B8C" w:rsidP="00E36F16">
      <w:r>
        <w:t xml:space="preserve">Wasteland being a Salesforce application, </w:t>
      </w:r>
      <w:r w:rsidR="00FB1D83">
        <w:t>all</w:t>
      </w:r>
      <w:r>
        <w:t xml:space="preserve"> report</w:t>
      </w:r>
      <w:r w:rsidR="00FB1D83">
        <w:t>ing</w:t>
      </w:r>
      <w:r>
        <w:t xml:space="preserve"> and dashboards </w:t>
      </w:r>
      <w:r w:rsidR="00FB1D83">
        <w:t xml:space="preserve">features of the platform </w:t>
      </w:r>
      <w:r>
        <w:t xml:space="preserve">are available to </w:t>
      </w:r>
      <w:r w:rsidR="00FB1D83">
        <w:t>the</w:t>
      </w:r>
      <w:r>
        <w:t xml:space="preserve"> users.  We have set up some of the reports after studying the challenge documents and speaking to Nicole </w:t>
      </w:r>
      <w:r w:rsidRPr="00930B8C">
        <w:t>Chatterson</w:t>
      </w:r>
      <w:r>
        <w:t>.  However power users can easily add new reports and dashboards as needed.</w:t>
      </w:r>
    </w:p>
    <w:p w:rsidR="00533D0D" w:rsidRDefault="00533D0D" w:rsidP="00533D0D">
      <w:pPr>
        <w:pStyle w:val="Heading3"/>
      </w:pPr>
      <w:bookmarkStart w:id="6" w:name="_Toc529110587"/>
      <w:r w:rsidRPr="00533D0D">
        <w:t>Innovation and Excellence</w:t>
      </w:r>
      <w:bookmarkEnd w:id="6"/>
    </w:p>
    <w:p w:rsidR="00533D0D" w:rsidRDefault="00C22EAE" w:rsidP="00533D0D">
      <w:r>
        <w:t xml:space="preserve">Speaking to Salesforce representatives during the HACC kick off, we have learnt that </w:t>
      </w:r>
      <w:r w:rsidR="007C05C7">
        <w:t xml:space="preserve">Hawaii </w:t>
      </w:r>
      <w:r>
        <w:t>State has invested in Salesforce as a platform.</w:t>
      </w:r>
      <w:r w:rsidR="007C05C7">
        <w:t xml:space="preserve">  As new platforms are introduced to organizations, there is always the challenge to encourage adoption.</w:t>
      </w:r>
    </w:p>
    <w:p w:rsidR="007C05C7" w:rsidRDefault="007C05C7" w:rsidP="00533D0D">
      <w:r>
        <w:t xml:space="preserve">We are hoping Wasteland waste audit application will demonstrate how functioning applications can be built </w:t>
      </w:r>
      <w:r w:rsidR="00663080">
        <w:t xml:space="preserve">in Salesforce </w:t>
      </w:r>
      <w:r>
        <w:t xml:space="preserve">quickly with minimal amount of coding </w:t>
      </w:r>
      <w:r w:rsidR="00663080">
        <w:t>and cost</w:t>
      </w:r>
      <w:r>
        <w:t xml:space="preserve">.  </w:t>
      </w:r>
      <w:r w:rsidR="00663080">
        <w:t>Wasteland application</w:t>
      </w:r>
      <w:r>
        <w:t xml:space="preserve"> </w:t>
      </w:r>
      <w:r w:rsidR="00663080">
        <w:t>could</w:t>
      </w:r>
      <w:r>
        <w:t xml:space="preserve"> be </w:t>
      </w:r>
      <w:r w:rsidR="00663080">
        <w:t>one of the</w:t>
      </w:r>
      <w:r>
        <w:t xml:space="preserve"> pioneer use case</w:t>
      </w:r>
      <w:r w:rsidR="00ED3146">
        <w:t>s</w:t>
      </w:r>
      <w:r>
        <w:t xml:space="preserve"> </w:t>
      </w:r>
      <w:r w:rsidR="00ED3146">
        <w:t>for</w:t>
      </w:r>
      <w:r>
        <w:t xml:space="preserve"> other departments </w:t>
      </w:r>
      <w:r w:rsidR="00ED3146">
        <w:t>to</w:t>
      </w:r>
      <w:r>
        <w:t xml:space="preserve"> </w:t>
      </w:r>
      <w:r w:rsidR="00663080">
        <w:t xml:space="preserve">get encouraged to </w:t>
      </w:r>
      <w:r>
        <w:t xml:space="preserve">look into </w:t>
      </w:r>
      <w:r w:rsidR="00663080">
        <w:t>building</w:t>
      </w:r>
      <w:r>
        <w:t xml:space="preserve"> solutions using Salesforce platform.</w:t>
      </w:r>
    </w:p>
    <w:p w:rsidR="00533D0D" w:rsidRPr="00533D0D" w:rsidRDefault="00533D0D" w:rsidP="00533D0D">
      <w:pPr>
        <w:pStyle w:val="Heading3"/>
      </w:pPr>
      <w:bookmarkStart w:id="7" w:name="_Toc529110588"/>
      <w:r w:rsidRPr="00533D0D">
        <w:t>User Experience/Design</w:t>
      </w:r>
      <w:bookmarkEnd w:id="7"/>
    </w:p>
    <w:p w:rsidR="00533D0D" w:rsidRDefault="007C05C7" w:rsidP="00533D0D">
      <w:r>
        <w:t>We have used following resources for our requirements gathering:</w:t>
      </w:r>
    </w:p>
    <w:p w:rsidR="007C05C7" w:rsidRDefault="007C05C7" w:rsidP="007C05C7">
      <w:pPr>
        <w:pStyle w:val="ListParagraph"/>
        <w:numPr>
          <w:ilvl w:val="0"/>
          <w:numId w:val="8"/>
        </w:numPr>
      </w:pPr>
      <w:r>
        <w:t>Presentations, materials from HACC kick off.</w:t>
      </w:r>
    </w:p>
    <w:p w:rsidR="007C05C7" w:rsidRDefault="007C05C7" w:rsidP="007C05C7">
      <w:pPr>
        <w:pStyle w:val="ListParagraph"/>
        <w:numPr>
          <w:ilvl w:val="0"/>
          <w:numId w:val="8"/>
        </w:numPr>
      </w:pPr>
      <w:r>
        <w:t>Interviews and email exchanges between our group and Nicole Chatterson</w:t>
      </w:r>
    </w:p>
    <w:p w:rsidR="007C05C7" w:rsidRDefault="007C05C7" w:rsidP="007C05C7">
      <w:pPr>
        <w:pStyle w:val="ListParagraph"/>
        <w:numPr>
          <w:ilvl w:val="0"/>
          <w:numId w:val="8"/>
        </w:numPr>
      </w:pPr>
      <w:r w:rsidRPr="007C05C7">
        <w:t>UHM 2017 Waste Audit_Final Report</w:t>
      </w:r>
    </w:p>
    <w:p w:rsidR="007C05C7" w:rsidRDefault="007C05C7" w:rsidP="007C05C7">
      <w:pPr>
        <w:pStyle w:val="ListParagraph"/>
        <w:numPr>
          <w:ilvl w:val="0"/>
          <w:numId w:val="8"/>
        </w:numPr>
      </w:pPr>
      <w:r>
        <w:t>Conversation with Salesforce representatives during the HACC kick off</w:t>
      </w:r>
    </w:p>
    <w:p w:rsidR="000045AE" w:rsidRDefault="00BF4258" w:rsidP="00533D0D">
      <w:r>
        <w:t xml:space="preserve">We have done daily one hour </w:t>
      </w:r>
      <w:r w:rsidR="00551693">
        <w:t xml:space="preserve">group </w:t>
      </w:r>
      <w:r>
        <w:t>meeting</w:t>
      </w:r>
      <w:r w:rsidR="00F36FCC">
        <w:t>s</w:t>
      </w:r>
      <w:r>
        <w:t xml:space="preserve"> to discuss requirements, and design.  Design </w:t>
      </w:r>
      <w:r w:rsidR="00551693">
        <w:t xml:space="preserve">implementation </w:t>
      </w:r>
      <w:r>
        <w:t>is done at night by individual contributors.</w:t>
      </w:r>
      <w:r w:rsidR="00F36FCC">
        <w:t xml:space="preserve">  </w:t>
      </w:r>
    </w:p>
    <w:p w:rsidR="00F36FCC" w:rsidRDefault="00F36FCC" w:rsidP="00533D0D">
      <w:r>
        <w:t>Our high level schedule was:</w:t>
      </w:r>
    </w:p>
    <w:p w:rsidR="00B02664" w:rsidRPr="00B02664" w:rsidRDefault="00F36FCC" w:rsidP="00F36FCC">
      <w:pPr>
        <w:pStyle w:val="ListParagraph"/>
        <w:numPr>
          <w:ilvl w:val="0"/>
          <w:numId w:val="11"/>
        </w:numPr>
      </w:pPr>
      <w:r w:rsidRPr="008C0C19">
        <w:rPr>
          <w:b/>
        </w:rPr>
        <w:t xml:space="preserve">Week 1 </w:t>
      </w:r>
    </w:p>
    <w:p w:rsidR="00B02664" w:rsidRDefault="00B02664" w:rsidP="00B02664">
      <w:pPr>
        <w:pStyle w:val="ListParagraph"/>
        <w:numPr>
          <w:ilvl w:val="1"/>
          <w:numId w:val="11"/>
        </w:numPr>
      </w:pPr>
      <w:r>
        <w:t>Requirements gathering</w:t>
      </w:r>
    </w:p>
    <w:p w:rsidR="00B02664" w:rsidRDefault="00B02664" w:rsidP="00B02664">
      <w:pPr>
        <w:pStyle w:val="ListParagraph"/>
        <w:numPr>
          <w:ilvl w:val="1"/>
          <w:numId w:val="11"/>
        </w:numPr>
      </w:pPr>
      <w:r>
        <w:t>Platform selection</w:t>
      </w:r>
    </w:p>
    <w:p w:rsidR="00B02664" w:rsidRDefault="00B02664" w:rsidP="00B02664">
      <w:pPr>
        <w:pStyle w:val="ListParagraph"/>
        <w:numPr>
          <w:ilvl w:val="1"/>
          <w:numId w:val="11"/>
        </w:numPr>
      </w:pPr>
      <w:r>
        <w:t>Data model</w:t>
      </w:r>
    </w:p>
    <w:p w:rsidR="00B02664" w:rsidRDefault="00B02664" w:rsidP="00B02664">
      <w:pPr>
        <w:pStyle w:val="ListParagraph"/>
        <w:numPr>
          <w:ilvl w:val="1"/>
          <w:numId w:val="11"/>
        </w:numPr>
      </w:pPr>
      <w:r>
        <w:lastRenderedPageBreak/>
        <w:t>Salesforce set up</w:t>
      </w:r>
    </w:p>
    <w:p w:rsidR="00B02664" w:rsidRDefault="00B02664" w:rsidP="00B02664">
      <w:pPr>
        <w:pStyle w:val="ListParagraph"/>
        <w:numPr>
          <w:ilvl w:val="1"/>
          <w:numId w:val="11"/>
        </w:numPr>
      </w:pPr>
      <w:r>
        <w:t>Custom object creation</w:t>
      </w:r>
    </w:p>
    <w:p w:rsidR="00B02664" w:rsidRDefault="00B02664" w:rsidP="00B02664">
      <w:pPr>
        <w:pStyle w:val="ListParagraph"/>
        <w:numPr>
          <w:ilvl w:val="1"/>
          <w:numId w:val="11"/>
        </w:numPr>
      </w:pPr>
      <w:r>
        <w:t>E</w:t>
      </w:r>
      <w:r w:rsidR="00F36FCC">
        <w:t>arly prototype</w:t>
      </w:r>
      <w:r>
        <w:t>,</w:t>
      </w:r>
      <w:r w:rsidR="00F36FCC">
        <w:t xml:space="preserve"> reports and dashboards</w:t>
      </w:r>
    </w:p>
    <w:p w:rsidR="00F36FCC" w:rsidRDefault="00551693" w:rsidP="00B02664">
      <w:pPr>
        <w:pStyle w:val="ListParagraph"/>
        <w:numPr>
          <w:ilvl w:val="1"/>
          <w:numId w:val="11"/>
        </w:numPr>
      </w:pPr>
      <w:r>
        <w:t>Prototype review with Nicole Chatterson.</w:t>
      </w:r>
    </w:p>
    <w:p w:rsidR="00B02664" w:rsidRPr="00B02664" w:rsidRDefault="00F36FCC" w:rsidP="00F36FCC">
      <w:pPr>
        <w:pStyle w:val="ListParagraph"/>
        <w:numPr>
          <w:ilvl w:val="0"/>
          <w:numId w:val="11"/>
        </w:numPr>
      </w:pPr>
      <w:r w:rsidRPr="008C0C19">
        <w:rPr>
          <w:b/>
        </w:rPr>
        <w:t xml:space="preserve">Week 2 </w:t>
      </w:r>
    </w:p>
    <w:p w:rsidR="00B02664" w:rsidRPr="00B02664" w:rsidRDefault="00B02664" w:rsidP="00B02664">
      <w:pPr>
        <w:pStyle w:val="ListParagraph"/>
        <w:numPr>
          <w:ilvl w:val="1"/>
          <w:numId w:val="11"/>
        </w:numPr>
      </w:pPr>
      <w:r>
        <w:t>Revision of requirements from Nicole’s input</w:t>
      </w:r>
    </w:p>
    <w:p w:rsidR="00F36FCC" w:rsidRDefault="00F36FCC" w:rsidP="00B02664">
      <w:pPr>
        <w:pStyle w:val="ListParagraph"/>
        <w:numPr>
          <w:ilvl w:val="1"/>
          <w:numId w:val="11"/>
        </w:numPr>
      </w:pPr>
      <w:r>
        <w:t>Revision</w:t>
      </w:r>
      <w:r w:rsidR="00B02664">
        <w:t>s to data model, user interface</w:t>
      </w:r>
    </w:p>
    <w:p w:rsidR="00B02664" w:rsidRPr="00B02664" w:rsidRDefault="00F36FCC" w:rsidP="00F36FCC">
      <w:pPr>
        <w:pStyle w:val="ListParagraph"/>
        <w:numPr>
          <w:ilvl w:val="0"/>
          <w:numId w:val="11"/>
        </w:numPr>
      </w:pPr>
      <w:r w:rsidRPr="008C0C19">
        <w:rPr>
          <w:b/>
        </w:rPr>
        <w:t xml:space="preserve">Week 3 </w:t>
      </w:r>
    </w:p>
    <w:p w:rsidR="00F36FCC" w:rsidRDefault="008C0C19" w:rsidP="00B02664">
      <w:pPr>
        <w:pStyle w:val="ListParagraph"/>
        <w:numPr>
          <w:ilvl w:val="1"/>
          <w:numId w:val="11"/>
        </w:numPr>
      </w:pPr>
      <w:r w:rsidRPr="008C0C19">
        <w:t>C</w:t>
      </w:r>
      <w:r w:rsidR="00F36FCC">
        <w:t>hange freeze for documentation, video and presentation</w:t>
      </w:r>
      <w:r w:rsidR="00B02664">
        <w:t xml:space="preserve"> work</w:t>
      </w:r>
    </w:p>
    <w:p w:rsidR="00B02664" w:rsidRDefault="00B02664" w:rsidP="00B02664">
      <w:pPr>
        <w:pStyle w:val="ListParagraph"/>
        <w:numPr>
          <w:ilvl w:val="1"/>
          <w:numId w:val="11"/>
        </w:numPr>
      </w:pPr>
      <w:r>
        <w:t>Document and presentation preparations</w:t>
      </w:r>
    </w:p>
    <w:p w:rsidR="00BF4258" w:rsidRDefault="00EC37DA" w:rsidP="00533D0D">
      <w:r>
        <w:t>During the kick off event w</w:t>
      </w:r>
      <w:r w:rsidR="00BF4258">
        <w:t xml:space="preserve">e have gathered some initial information to understand the waste audit process and requirements for a potential solution that addressed the challenges.  </w:t>
      </w:r>
      <w:r>
        <w:t>F</w:t>
      </w:r>
      <w:r w:rsidR="00BF4258">
        <w:t xml:space="preserve">irst </w:t>
      </w:r>
      <w:r>
        <w:t>few days were</w:t>
      </w:r>
      <w:r w:rsidR="00BF4258">
        <w:t xml:space="preserve"> spent discussing the waste audit process, and a </w:t>
      </w:r>
      <w:r w:rsidR="000045AE">
        <w:t xml:space="preserve">selecting a </w:t>
      </w:r>
      <w:r w:rsidR="00BF4258">
        <w:t xml:space="preserve">development platform.  We have also started to put together </w:t>
      </w:r>
      <w:r>
        <w:t>an initial</w:t>
      </w:r>
      <w:r w:rsidR="00BF4258">
        <w:t xml:space="preserve"> data model.</w:t>
      </w:r>
      <w:r w:rsidR="000045AE">
        <w:t xml:space="preserve">  </w:t>
      </w:r>
      <w:r w:rsidR="000045AE" w:rsidRPr="000045AE">
        <w:t>(</w:t>
      </w:r>
      <w:r>
        <w:t xml:space="preserve">Note:  </w:t>
      </w:r>
      <w:r w:rsidR="000045AE" w:rsidRPr="000045AE">
        <w:t>For our final custom object/data model, please refer to the “Object Model” section of this document.)</w:t>
      </w:r>
    </w:p>
    <w:p w:rsidR="00283A70" w:rsidRDefault="00BF4258" w:rsidP="00533D0D">
      <w:r>
        <w:t>During the first week we have reached out to Nicole Chatterson with additional questions.  With the amount of information</w:t>
      </w:r>
      <w:r w:rsidR="000045AE">
        <w:t xml:space="preserve"> we gathered</w:t>
      </w:r>
      <w:r>
        <w:t>, we were able to decide on an initial data model and set up custom Salesforce objects, reports and dashboard.</w:t>
      </w:r>
      <w:r w:rsidR="00F36FCC">
        <w:t xml:space="preserve">  </w:t>
      </w:r>
    </w:p>
    <w:p w:rsidR="00BF4258" w:rsidRDefault="00BF4258" w:rsidP="00533D0D">
      <w:r>
        <w:t>During the first Workshop</w:t>
      </w:r>
      <w:r w:rsidR="00EC37DA">
        <w:t xml:space="preserve"> at the end of first week</w:t>
      </w:r>
      <w:r>
        <w:t xml:space="preserve">, we had a chance to present our early prototype to Nicole Chatterson.  After reviewing the early prototype, Nicole provided us with additional requirements and guidance.  </w:t>
      </w:r>
    </w:p>
    <w:p w:rsidR="00BF4258" w:rsidRDefault="00283A70" w:rsidP="00283A70">
      <w:pPr>
        <w:pStyle w:val="ListParagraph"/>
        <w:numPr>
          <w:ilvl w:val="0"/>
          <w:numId w:val="9"/>
        </w:numPr>
      </w:pPr>
      <w:r>
        <w:t>A</w:t>
      </w:r>
      <w:r w:rsidR="00BF4258">
        <w:t xml:space="preserve">dd a note field on bag screen so people could </w:t>
      </w:r>
      <w:r>
        <w:t>provide</w:t>
      </w:r>
      <w:r w:rsidR="00BF4258">
        <w:t xml:space="preserve"> notes</w:t>
      </w:r>
      <w:r>
        <w:t xml:space="preserve"> for each bag.</w:t>
      </w:r>
    </w:p>
    <w:p w:rsidR="00BF4258" w:rsidRDefault="00283A70" w:rsidP="00283A70">
      <w:pPr>
        <w:pStyle w:val="ListParagraph"/>
        <w:numPr>
          <w:ilvl w:val="0"/>
          <w:numId w:val="9"/>
        </w:numPr>
      </w:pPr>
      <w:r>
        <w:t>I</w:t>
      </w:r>
      <w:r w:rsidR="00BF4258">
        <w:t xml:space="preserve">nstead of allowing users to enter </w:t>
      </w:r>
      <w:r>
        <w:t>a specific percentage, provide them with ranges</w:t>
      </w:r>
      <w:r w:rsidR="00BF4258">
        <w:t>.  The midpoint of the range would be used for volume calculations</w:t>
      </w:r>
      <w:r>
        <w:t>.</w:t>
      </w:r>
    </w:p>
    <w:p w:rsidR="00BF4258" w:rsidRDefault="00283A70" w:rsidP="00283A70">
      <w:pPr>
        <w:pStyle w:val="ListParagraph"/>
        <w:numPr>
          <w:ilvl w:val="0"/>
          <w:numId w:val="9"/>
        </w:numPr>
      </w:pPr>
      <w:r>
        <w:t>Nicole</w:t>
      </w:r>
      <w:r w:rsidR="00BF4258">
        <w:t xml:space="preserve"> showed us </w:t>
      </w:r>
      <w:r>
        <w:t xml:space="preserve">a </w:t>
      </w:r>
      <w:r w:rsidR="00BF4258">
        <w:t>spreadsheet where she manually track</w:t>
      </w:r>
      <w:r>
        <w:t>s</w:t>
      </w:r>
      <w:r w:rsidR="00BF4258">
        <w:t xml:space="preserve"> volunteers.  She mentioned that as a coordinator same organizations and people are recruited for waste audit.   Because analysis of data needs some scientific rigor they wanted people they trusted and were interested to sorting and recording to do audit.  Not just post a sign up on web for anyone to sign up.</w:t>
      </w:r>
    </w:p>
    <w:p w:rsidR="00BF4258" w:rsidRDefault="000045AE" w:rsidP="00533D0D">
      <w:r>
        <w:t>During our second week, following Nicole’s</w:t>
      </w:r>
      <w:r w:rsidR="00283A70">
        <w:t xml:space="preserve"> new </w:t>
      </w:r>
      <w:r>
        <w:t>requirements and input</w:t>
      </w:r>
      <w:r w:rsidR="00283A70">
        <w:t>, we made changes</w:t>
      </w:r>
      <w:r w:rsidR="007751A4">
        <w:t xml:space="preserve"> </w:t>
      </w:r>
      <w:r>
        <w:t xml:space="preserve">to our </w:t>
      </w:r>
      <w:r w:rsidR="007751A4">
        <w:t>design</w:t>
      </w:r>
      <w:r>
        <w:t xml:space="preserve">.  </w:t>
      </w:r>
    </w:p>
    <w:p w:rsidR="00283A70" w:rsidRDefault="00283A70" w:rsidP="00283A70">
      <w:pPr>
        <w:pStyle w:val="ListParagraph"/>
        <w:numPr>
          <w:ilvl w:val="0"/>
          <w:numId w:val="10"/>
        </w:numPr>
      </w:pPr>
      <w:r>
        <w:t xml:space="preserve">Modified Bag object to have a note field.  </w:t>
      </w:r>
    </w:p>
    <w:p w:rsidR="00283A70" w:rsidRDefault="00283A70" w:rsidP="00283A70">
      <w:pPr>
        <w:pStyle w:val="ListParagraph"/>
        <w:numPr>
          <w:ilvl w:val="0"/>
          <w:numId w:val="10"/>
        </w:numPr>
      </w:pPr>
      <w:r>
        <w:t>Changed bag fullness percentage fields to percentage ranges.  For example instead of %25 or 50% full, a range of options as %25 to %49 and %50 to %74.  This was done after Nicole confirmed the ranges and midpoint calculation on Slack.</w:t>
      </w:r>
    </w:p>
    <w:p w:rsidR="00283A70" w:rsidRDefault="00283A70" w:rsidP="00283A70">
      <w:pPr>
        <w:pStyle w:val="ListParagraph"/>
        <w:numPr>
          <w:ilvl w:val="0"/>
          <w:numId w:val="10"/>
        </w:numPr>
      </w:pPr>
      <w:r>
        <w:t>Changed the volume calculation on bag object to calculate volume to use Bag size selected multiplied by the midpoint of the range selected on percentage filled.</w:t>
      </w:r>
    </w:p>
    <w:p w:rsidR="00283A70" w:rsidRDefault="00283A70" w:rsidP="00283A70">
      <w:pPr>
        <w:pStyle w:val="ListParagraph"/>
        <w:numPr>
          <w:ilvl w:val="0"/>
          <w:numId w:val="10"/>
        </w:numPr>
      </w:pPr>
      <w:r>
        <w:lastRenderedPageBreak/>
        <w:t>Created new junction (building audit volunteer</w:t>
      </w:r>
      <w:r w:rsidR="00A22567">
        <w:t>) object</w:t>
      </w:r>
      <w:r>
        <w:t xml:space="preserve"> to tie contacts to building audit object.  This would allow Audit Coordinator to track </w:t>
      </w:r>
      <w:r w:rsidR="00A22567">
        <w:t>which</w:t>
      </w:r>
      <w:r>
        <w:t xml:space="preserve"> volunteer</w:t>
      </w:r>
      <w:r w:rsidR="00A22567">
        <w:t>s</w:t>
      </w:r>
      <w:r>
        <w:t xml:space="preserve"> work</w:t>
      </w:r>
      <w:r w:rsidR="00A22567">
        <w:t>ed</w:t>
      </w:r>
      <w:r>
        <w:t xml:space="preserve"> </w:t>
      </w:r>
      <w:r w:rsidR="00A22567">
        <w:t>at each building</w:t>
      </w:r>
      <w:r>
        <w:t xml:space="preserve"> audit.</w:t>
      </w:r>
    </w:p>
    <w:p w:rsidR="00283A70" w:rsidRDefault="00283A70" w:rsidP="00283A70">
      <w:pPr>
        <w:pStyle w:val="ListParagraph"/>
        <w:numPr>
          <w:ilvl w:val="0"/>
          <w:numId w:val="10"/>
        </w:numPr>
      </w:pPr>
      <w:r>
        <w:t xml:space="preserve">Created the report </w:t>
      </w:r>
      <w:r w:rsidR="00A22567">
        <w:t>and</w:t>
      </w:r>
      <w:r>
        <w:t xml:space="preserve"> dashboard of volunteers.  This mimics </w:t>
      </w:r>
      <w:r w:rsidR="00A22567">
        <w:t xml:space="preserve">Nicole’s </w:t>
      </w:r>
      <w:r>
        <w:t xml:space="preserve">spreadsheet.  </w:t>
      </w:r>
      <w:r w:rsidR="00A22567">
        <w:t xml:space="preserve"> </w:t>
      </w:r>
      <w:r>
        <w:t xml:space="preserve">Report can be </w:t>
      </w:r>
      <w:r w:rsidR="00A22567">
        <w:t>filtered</w:t>
      </w:r>
      <w:r>
        <w:t xml:space="preserve"> by date for each audit or upcoming audit. </w:t>
      </w:r>
    </w:p>
    <w:p w:rsidR="00283A70" w:rsidRDefault="00283A70" w:rsidP="00283A70">
      <w:pPr>
        <w:pStyle w:val="ListParagraph"/>
        <w:numPr>
          <w:ilvl w:val="0"/>
          <w:numId w:val="10"/>
        </w:numPr>
      </w:pPr>
      <w:r>
        <w:t>Modified page layout of the building audit volunteer form. It was a little cumbersome at first.</w:t>
      </w:r>
    </w:p>
    <w:p w:rsidR="00283A70" w:rsidRDefault="00283A70" w:rsidP="00283A70">
      <w:pPr>
        <w:pStyle w:val="ListParagraph"/>
        <w:numPr>
          <w:ilvl w:val="0"/>
          <w:numId w:val="10"/>
        </w:numPr>
      </w:pPr>
      <w:r>
        <w:t xml:space="preserve">Had to change page layout on bag object to allow for User to have easier time entering the data.  The UI was even </w:t>
      </w:r>
      <w:r w:rsidR="00A22567">
        <w:t>harder to work with</w:t>
      </w:r>
      <w:r>
        <w:t xml:space="preserve"> for entering bag </w:t>
      </w:r>
      <w:r w:rsidR="00A22567">
        <w:t xml:space="preserve">data </w:t>
      </w:r>
      <w:r>
        <w:t>before we modified the page layout.</w:t>
      </w:r>
    </w:p>
    <w:p w:rsidR="007751A4" w:rsidRDefault="007751A4" w:rsidP="007751A4">
      <w:r>
        <w:t xml:space="preserve">At the end of our second week we </w:t>
      </w:r>
      <w:r w:rsidR="00EC37DA">
        <w:t xml:space="preserve">placed a change freeze </w:t>
      </w:r>
      <w:r w:rsidR="00551693">
        <w:t>to focus on documentation, presentation, and any video materials.</w:t>
      </w:r>
    </w:p>
    <w:p w:rsidR="00EC37DA" w:rsidRDefault="00EC37DA" w:rsidP="00EC37DA">
      <w:pPr>
        <w:pStyle w:val="Heading4"/>
      </w:pPr>
      <w:r>
        <w:t>Object Model</w:t>
      </w:r>
    </w:p>
    <w:p w:rsidR="00EC37DA" w:rsidRDefault="00EC37DA" w:rsidP="00EC37DA">
      <w:r>
        <w:t>We have mainly used custom objects to store Wasteland application data.  The only standard Salesforce object we used is Contacts object to store volunteer information.</w:t>
      </w:r>
      <w:r w:rsidR="00FE7193">
        <w:t xml:space="preserve">  Following are the list of custom objects:</w:t>
      </w:r>
    </w:p>
    <w:p w:rsidR="00FE7193" w:rsidRDefault="00FE7193" w:rsidP="00FE7193">
      <w:pPr>
        <w:pStyle w:val="ListParagraph"/>
        <w:numPr>
          <w:ilvl w:val="0"/>
          <w:numId w:val="13"/>
        </w:numPr>
      </w:pPr>
      <w:r>
        <w:t>Audit</w:t>
      </w:r>
    </w:p>
    <w:p w:rsidR="00FE7193" w:rsidRDefault="00FE7193" w:rsidP="00FE7193">
      <w:pPr>
        <w:pStyle w:val="ListParagraph"/>
        <w:numPr>
          <w:ilvl w:val="0"/>
          <w:numId w:val="13"/>
        </w:numPr>
      </w:pPr>
      <w:r>
        <w:t>Bag</w:t>
      </w:r>
    </w:p>
    <w:p w:rsidR="00FE7193" w:rsidRDefault="00FE7193" w:rsidP="00FE7193">
      <w:pPr>
        <w:pStyle w:val="ListParagraph"/>
        <w:numPr>
          <w:ilvl w:val="0"/>
          <w:numId w:val="13"/>
        </w:numPr>
      </w:pPr>
      <w:r>
        <w:t>Building</w:t>
      </w:r>
    </w:p>
    <w:p w:rsidR="00FE7193" w:rsidRDefault="00FE7193" w:rsidP="00FE7193">
      <w:pPr>
        <w:pStyle w:val="ListParagraph"/>
        <w:numPr>
          <w:ilvl w:val="0"/>
          <w:numId w:val="13"/>
        </w:numPr>
      </w:pPr>
      <w:r>
        <w:t>Building Audit</w:t>
      </w:r>
    </w:p>
    <w:p w:rsidR="00FE7193" w:rsidRDefault="00FE7193" w:rsidP="00FE7193">
      <w:pPr>
        <w:pStyle w:val="ListParagraph"/>
        <w:numPr>
          <w:ilvl w:val="0"/>
          <w:numId w:val="13"/>
        </w:numPr>
      </w:pPr>
      <w:r>
        <w:t>Building Audit Contact</w:t>
      </w:r>
    </w:p>
    <w:p w:rsidR="00FE7193" w:rsidRDefault="00FE7193" w:rsidP="00FE7193">
      <w:pPr>
        <w:pStyle w:val="ListParagraph"/>
        <w:numPr>
          <w:ilvl w:val="0"/>
          <w:numId w:val="13"/>
        </w:numPr>
      </w:pPr>
      <w:r>
        <w:t>Organization</w:t>
      </w:r>
    </w:p>
    <w:p w:rsidR="00FE7193" w:rsidRDefault="00FE7193" w:rsidP="00FE7193">
      <w:pPr>
        <w:pStyle w:val="ListParagraph"/>
        <w:numPr>
          <w:ilvl w:val="0"/>
          <w:numId w:val="13"/>
        </w:numPr>
      </w:pPr>
      <w:r>
        <w:t>Site</w:t>
      </w:r>
    </w:p>
    <w:p w:rsidR="00EC37DA" w:rsidRDefault="00E86CF4" w:rsidP="00EC37DA">
      <w:r>
        <w:t>Below</w:t>
      </w:r>
      <w:r w:rsidR="00EC37DA">
        <w:t xml:space="preserve"> is a screenshot of object model</w:t>
      </w:r>
      <w:r>
        <w:t xml:space="preserve"> diagram</w:t>
      </w:r>
      <w:r w:rsidR="00EC37DA">
        <w:t>:</w:t>
      </w:r>
    </w:p>
    <w:p w:rsidR="00EC37DA" w:rsidRPr="00EC37DA" w:rsidRDefault="00764EB1" w:rsidP="00EC37DA">
      <w:r>
        <w:rPr>
          <w:noProof/>
        </w:rPr>
        <w:drawing>
          <wp:inline distT="0" distB="0" distL="0" distR="0" wp14:anchorId="5EC31D21" wp14:editId="7E4160D0">
            <wp:extent cx="5943600" cy="3341480"/>
            <wp:effectExtent l="0" t="0" r="0" b="0"/>
            <wp:docPr id="10" name="Picture 10" descr="C:\HOME\Volkan\SalesForce\Hacc\Documents\Object Diagram.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Volkan\SalesForce\Hacc\Documents\Object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480"/>
                    </a:xfrm>
                    <a:prstGeom prst="rect">
                      <a:avLst/>
                    </a:prstGeom>
                    <a:noFill/>
                    <a:ln>
                      <a:noFill/>
                    </a:ln>
                  </pic:spPr>
                </pic:pic>
              </a:graphicData>
            </a:graphic>
          </wp:inline>
        </w:drawing>
      </w:r>
    </w:p>
    <w:p w:rsidR="00551693" w:rsidRDefault="004B14E9" w:rsidP="007751A4">
      <w:r>
        <w:lastRenderedPageBreak/>
        <w:t>You can find Custom Object details such as field definitions in “</w:t>
      </w:r>
      <w:hyperlink r:id="rId13" w:history="1">
        <w:r w:rsidRPr="00884C9C">
          <w:rPr>
            <w:rStyle w:val="Hyperlink"/>
          </w:rPr>
          <w:t>CustomObject.xls</w:t>
        </w:r>
      </w:hyperlink>
      <w:r>
        <w:t>” in Github.</w:t>
      </w:r>
    </w:p>
    <w:p w:rsidR="00764EB1" w:rsidRDefault="00764EB1" w:rsidP="007751A4">
      <w:r>
        <w:t xml:space="preserve">You can </w:t>
      </w:r>
      <w:r w:rsidR="00FE7193">
        <w:t xml:space="preserve">also </w:t>
      </w:r>
      <w:r>
        <w:t xml:space="preserve">access </w:t>
      </w:r>
      <w:r w:rsidR="00FE7193">
        <w:t>custom object definitions and schema diagram</w:t>
      </w:r>
      <w:r>
        <w:t xml:space="preserve"> from Salesforce by following the instructions below.</w:t>
      </w:r>
    </w:p>
    <w:p w:rsidR="00764EB1" w:rsidRDefault="00764EB1" w:rsidP="00764EB1">
      <w:pPr>
        <w:pStyle w:val="ListParagraph"/>
        <w:numPr>
          <w:ilvl w:val="0"/>
          <w:numId w:val="12"/>
        </w:numPr>
      </w:pPr>
      <w:r>
        <w:t>Login to Salesforce.</w:t>
      </w:r>
    </w:p>
    <w:p w:rsidR="00764EB1" w:rsidRDefault="001837D1" w:rsidP="00764EB1">
      <w:pPr>
        <w:pStyle w:val="ListParagraph"/>
        <w:numPr>
          <w:ilvl w:val="0"/>
          <w:numId w:val="12"/>
        </w:numPr>
      </w:pPr>
      <w:r>
        <w:t>If you are not in “Set up” screen, go to set up:</w:t>
      </w:r>
    </w:p>
    <w:p w:rsidR="001837D1" w:rsidRDefault="001837D1" w:rsidP="001837D1">
      <w:pPr>
        <w:ind w:left="360"/>
      </w:pPr>
      <w:r>
        <w:rPr>
          <w:noProof/>
        </w:rPr>
        <w:drawing>
          <wp:inline distT="0" distB="0" distL="0" distR="0" wp14:anchorId="2D2C05FF" wp14:editId="0CEED9FD">
            <wp:extent cx="1742303" cy="11745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44043" cy="1175697"/>
                    </a:xfrm>
                    <a:prstGeom prst="rect">
                      <a:avLst/>
                    </a:prstGeom>
                  </pic:spPr>
                </pic:pic>
              </a:graphicData>
            </a:graphic>
          </wp:inline>
        </w:drawing>
      </w:r>
    </w:p>
    <w:p w:rsidR="001837D1" w:rsidRDefault="004B14E9" w:rsidP="00764EB1">
      <w:pPr>
        <w:pStyle w:val="ListParagraph"/>
        <w:numPr>
          <w:ilvl w:val="0"/>
          <w:numId w:val="12"/>
        </w:numPr>
      </w:pPr>
      <w:r>
        <w:t>From set up click on “Object Manager”</w:t>
      </w:r>
      <w:r w:rsidR="00FE7193">
        <w:t>.  In Object Manager you can access the object details.</w:t>
      </w:r>
    </w:p>
    <w:p w:rsidR="004B14E9" w:rsidRDefault="004B14E9" w:rsidP="004B14E9">
      <w:pPr>
        <w:ind w:left="360"/>
      </w:pPr>
      <w:r>
        <w:rPr>
          <w:noProof/>
        </w:rPr>
        <w:drawing>
          <wp:inline distT="0" distB="0" distL="0" distR="0" wp14:anchorId="422D63ED" wp14:editId="625F4A98">
            <wp:extent cx="2296011" cy="1167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98083" cy="1168768"/>
                    </a:xfrm>
                    <a:prstGeom prst="rect">
                      <a:avLst/>
                    </a:prstGeom>
                  </pic:spPr>
                </pic:pic>
              </a:graphicData>
            </a:graphic>
          </wp:inline>
        </w:drawing>
      </w:r>
    </w:p>
    <w:p w:rsidR="004B14E9" w:rsidRDefault="004B14E9" w:rsidP="004B14E9">
      <w:pPr>
        <w:pStyle w:val="ListParagraph"/>
        <w:numPr>
          <w:ilvl w:val="0"/>
          <w:numId w:val="12"/>
        </w:numPr>
      </w:pPr>
      <w:r>
        <w:t>From Object Manager screen, click on “Schema Builder”</w:t>
      </w:r>
      <w:r w:rsidR="00520C80">
        <w:t xml:space="preserve"> for visual object diagram</w:t>
      </w:r>
    </w:p>
    <w:p w:rsidR="004B14E9" w:rsidRDefault="004B14E9" w:rsidP="004B14E9">
      <w:pPr>
        <w:ind w:left="360"/>
      </w:pPr>
      <w:r>
        <w:rPr>
          <w:noProof/>
        </w:rPr>
        <w:drawing>
          <wp:inline distT="0" distB="0" distL="0" distR="0" wp14:anchorId="7CBD9EB4" wp14:editId="117E5867">
            <wp:extent cx="2292178" cy="13407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3061" cy="1341224"/>
                    </a:xfrm>
                    <a:prstGeom prst="rect">
                      <a:avLst/>
                    </a:prstGeom>
                  </pic:spPr>
                </pic:pic>
              </a:graphicData>
            </a:graphic>
          </wp:inline>
        </w:drawing>
      </w:r>
    </w:p>
    <w:p w:rsidR="00D524A7" w:rsidRDefault="00D524A7" w:rsidP="00523FD6">
      <w:pPr>
        <w:pStyle w:val="Heading1"/>
      </w:pPr>
      <w:bookmarkStart w:id="8" w:name="_Toc529110589"/>
      <w:r>
        <w:t>Salesforce Quick Start Information</w:t>
      </w:r>
      <w:bookmarkEnd w:id="8"/>
    </w:p>
    <w:p w:rsidR="00D524A7" w:rsidRDefault="002A5E3A" w:rsidP="00D524A7">
      <w:r>
        <w:t>I</w:t>
      </w:r>
      <w:r w:rsidR="00D524A7">
        <w:t xml:space="preserve">nstructions for accessing Wasteland Salesforce application is provided below.  </w:t>
      </w:r>
    </w:p>
    <w:p w:rsidR="00D524A7" w:rsidRDefault="00D524A7" w:rsidP="00D524A7">
      <w:r w:rsidRPr="00600A61">
        <w:rPr>
          <w:b/>
        </w:rPr>
        <w:t>Salesforce User Information</w:t>
      </w:r>
      <w:r>
        <w:t xml:space="preserve"> (In order to logon to Salesforce Trailhead Org)</w:t>
      </w:r>
    </w:p>
    <w:p w:rsidR="00D524A7" w:rsidRDefault="00D524A7" w:rsidP="00D524A7">
      <w:pPr>
        <w:pStyle w:val="ListParagraph"/>
        <w:numPr>
          <w:ilvl w:val="0"/>
          <w:numId w:val="4"/>
        </w:numPr>
      </w:pPr>
      <w:r w:rsidRPr="009B4C17">
        <w:rPr>
          <w:b/>
        </w:rPr>
        <w:t>Username:</w:t>
      </w:r>
      <w:r>
        <w:t xml:space="preserve"> </w:t>
      </w:r>
      <w:r w:rsidRPr="009B4C17">
        <w:t>wastelandhacc@yahoo.com</w:t>
      </w:r>
    </w:p>
    <w:p w:rsidR="00D524A7" w:rsidRDefault="00D524A7" w:rsidP="001B6372">
      <w:pPr>
        <w:pStyle w:val="ListParagraph"/>
        <w:numPr>
          <w:ilvl w:val="0"/>
          <w:numId w:val="4"/>
        </w:numPr>
      </w:pPr>
      <w:r w:rsidRPr="009B4C17">
        <w:rPr>
          <w:b/>
        </w:rPr>
        <w:t>Password:</w:t>
      </w:r>
      <w:r>
        <w:t xml:space="preserve"> </w:t>
      </w:r>
      <w:r w:rsidR="00324CF9">
        <w:t xml:space="preserve">(We sent password to </w:t>
      </w:r>
      <w:r w:rsidR="001B6372" w:rsidRPr="001B6372">
        <w:t>jason@sudokrew.com</w:t>
      </w:r>
      <w:r w:rsidR="001B6372">
        <w:t>)</w:t>
      </w:r>
    </w:p>
    <w:p w:rsidR="00D524A7" w:rsidRDefault="00D524A7" w:rsidP="00D524A7">
      <w:pPr>
        <w:pStyle w:val="ListParagraph"/>
        <w:numPr>
          <w:ilvl w:val="0"/>
          <w:numId w:val="4"/>
        </w:numPr>
      </w:pPr>
      <w:r w:rsidRPr="009B4C17">
        <w:rPr>
          <w:b/>
        </w:rPr>
        <w:t>URL for login:</w:t>
      </w:r>
      <w:r>
        <w:t xml:space="preserve"> </w:t>
      </w:r>
      <w:hyperlink r:id="rId17" w:history="1">
        <w:r w:rsidRPr="0031081F">
          <w:rPr>
            <w:rStyle w:val="Hyperlink"/>
          </w:rPr>
          <w:t>www.salesforce.com</w:t>
        </w:r>
      </w:hyperlink>
    </w:p>
    <w:p w:rsidR="00D524A7" w:rsidRDefault="00D524A7" w:rsidP="00D524A7">
      <w:r w:rsidRPr="00600A61">
        <w:rPr>
          <w:b/>
        </w:rPr>
        <w:t>Yahoo User Account</w:t>
      </w:r>
      <w:r>
        <w:t xml:space="preserve"> (</w:t>
      </w:r>
      <w:r w:rsidRPr="00600A61">
        <w:rPr>
          <w:highlight w:val="yellow"/>
        </w:rPr>
        <w:t>For verification code</w:t>
      </w:r>
      <w:r>
        <w:t xml:space="preserve"> sent for first time salesforce login)</w:t>
      </w:r>
    </w:p>
    <w:p w:rsidR="00D524A7" w:rsidRDefault="00D524A7" w:rsidP="00D524A7">
      <w:pPr>
        <w:pStyle w:val="ListParagraph"/>
        <w:numPr>
          <w:ilvl w:val="0"/>
          <w:numId w:val="4"/>
        </w:numPr>
      </w:pPr>
      <w:r w:rsidRPr="009B4C17">
        <w:rPr>
          <w:b/>
        </w:rPr>
        <w:lastRenderedPageBreak/>
        <w:t>Username:</w:t>
      </w:r>
      <w:r>
        <w:t xml:space="preserve"> </w:t>
      </w:r>
      <w:r w:rsidRPr="009B4C17">
        <w:t>wastelandhacc@yahoo.com</w:t>
      </w:r>
    </w:p>
    <w:p w:rsidR="00D524A7" w:rsidRDefault="00D524A7" w:rsidP="00D524A7">
      <w:pPr>
        <w:pStyle w:val="ListParagraph"/>
        <w:numPr>
          <w:ilvl w:val="0"/>
          <w:numId w:val="4"/>
        </w:numPr>
      </w:pPr>
      <w:r w:rsidRPr="009B4C17">
        <w:rPr>
          <w:b/>
        </w:rPr>
        <w:t>Password:</w:t>
      </w:r>
      <w:r>
        <w:t xml:space="preserve"> </w:t>
      </w:r>
      <w:r w:rsidR="001B6372">
        <w:t xml:space="preserve">(We sent password to </w:t>
      </w:r>
      <w:r w:rsidR="001B6372" w:rsidRPr="001B6372">
        <w:t>jason@sudokrew.com</w:t>
      </w:r>
      <w:r w:rsidR="001B6372">
        <w:t>)</w:t>
      </w:r>
    </w:p>
    <w:p w:rsidR="00D524A7" w:rsidRDefault="00D524A7" w:rsidP="00D524A7">
      <w:pPr>
        <w:pStyle w:val="ListParagraph"/>
        <w:numPr>
          <w:ilvl w:val="0"/>
          <w:numId w:val="4"/>
        </w:numPr>
      </w:pPr>
      <w:r>
        <w:rPr>
          <w:b/>
        </w:rPr>
        <w:t>URL for login:</w:t>
      </w:r>
      <w:r>
        <w:t xml:space="preserve"> </w:t>
      </w:r>
      <w:hyperlink r:id="rId18" w:history="1">
        <w:r w:rsidRPr="00600A61">
          <w:rPr>
            <w:rStyle w:val="Hyperlink"/>
          </w:rPr>
          <w:t>login.yahoo.com</w:t>
        </w:r>
      </w:hyperlink>
    </w:p>
    <w:p w:rsidR="00D524A7" w:rsidRDefault="00D524A7" w:rsidP="00523FD6">
      <w:pPr>
        <w:pStyle w:val="Heading2"/>
      </w:pPr>
      <w:bookmarkStart w:id="9" w:name="_Toc529110590"/>
      <w:r>
        <w:t>Login Instructions for Wasteland Salesforce Application</w:t>
      </w:r>
      <w:bookmarkEnd w:id="9"/>
    </w:p>
    <w:p w:rsidR="00D524A7" w:rsidRDefault="00D524A7" w:rsidP="00D524A7">
      <w:r w:rsidRPr="00B72389">
        <w:rPr>
          <w:b/>
          <w:color w:val="FF0000"/>
        </w:rPr>
        <w:t>Step 1:</w:t>
      </w:r>
      <w:r w:rsidRPr="00B72389">
        <w:rPr>
          <w:color w:val="FF0000"/>
        </w:rPr>
        <w:t xml:space="preserve"> </w:t>
      </w:r>
      <w:r>
        <w:t xml:space="preserve">In a browser navigate to </w:t>
      </w:r>
      <w:hyperlink r:id="rId19" w:history="1">
        <w:r w:rsidRPr="0031081F">
          <w:rPr>
            <w:rStyle w:val="Hyperlink"/>
          </w:rPr>
          <w:t>www.salesforce.com</w:t>
        </w:r>
      </w:hyperlink>
      <w:r>
        <w:t xml:space="preserve"> website</w:t>
      </w:r>
    </w:p>
    <w:p w:rsidR="00D524A7" w:rsidRDefault="00D524A7" w:rsidP="00D524A7">
      <w:r w:rsidRPr="00B72389">
        <w:rPr>
          <w:b/>
          <w:color w:val="FF0000"/>
        </w:rPr>
        <w:t>Step 2:</w:t>
      </w:r>
      <w:r w:rsidRPr="00B72389">
        <w:rPr>
          <w:color w:val="FF0000"/>
        </w:rPr>
        <w:t xml:space="preserve"> </w:t>
      </w:r>
      <w:r>
        <w:t>Click on “Login” link on the top right</w:t>
      </w:r>
    </w:p>
    <w:p w:rsidR="00D524A7" w:rsidRDefault="00D524A7" w:rsidP="00D524A7">
      <w:r>
        <w:rPr>
          <w:noProof/>
        </w:rPr>
        <w:drawing>
          <wp:inline distT="0" distB="0" distL="0" distR="0" wp14:anchorId="6F3CBF94" wp14:editId="088E8C2D">
            <wp:extent cx="4376683" cy="113064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6683" cy="1130643"/>
                    </a:xfrm>
                    <a:prstGeom prst="rect">
                      <a:avLst/>
                    </a:prstGeom>
                  </pic:spPr>
                </pic:pic>
              </a:graphicData>
            </a:graphic>
          </wp:inline>
        </w:drawing>
      </w:r>
    </w:p>
    <w:p w:rsidR="00D524A7" w:rsidRDefault="00D524A7" w:rsidP="00D524A7">
      <w:r w:rsidRPr="00B72389">
        <w:rPr>
          <w:b/>
          <w:color w:val="FF0000"/>
        </w:rPr>
        <w:t>Step 3:</w:t>
      </w:r>
      <w:r w:rsidRPr="00B72389">
        <w:rPr>
          <w:color w:val="FF0000"/>
        </w:rPr>
        <w:t xml:space="preserve"> </w:t>
      </w:r>
      <w:r>
        <w:t xml:space="preserve">Enter salesforce username and password and click </w:t>
      </w:r>
      <w:r w:rsidR="00364265">
        <w:t xml:space="preserve">on </w:t>
      </w:r>
      <w:r>
        <w:t>login link.</w:t>
      </w:r>
    </w:p>
    <w:p w:rsidR="00D524A7" w:rsidRDefault="00D524A7" w:rsidP="00D524A7">
      <w:pPr>
        <w:pStyle w:val="ListParagraph"/>
        <w:numPr>
          <w:ilvl w:val="0"/>
          <w:numId w:val="4"/>
        </w:numPr>
      </w:pPr>
      <w:r w:rsidRPr="009B4C17">
        <w:rPr>
          <w:b/>
        </w:rPr>
        <w:t>Username:</w:t>
      </w:r>
      <w:r>
        <w:t xml:space="preserve"> </w:t>
      </w:r>
      <w:r w:rsidRPr="009B4C17">
        <w:t>wastelandhacc@yahoo.com</w:t>
      </w:r>
    </w:p>
    <w:p w:rsidR="00D524A7" w:rsidRDefault="00D524A7" w:rsidP="00D524A7">
      <w:pPr>
        <w:pStyle w:val="ListParagraph"/>
        <w:numPr>
          <w:ilvl w:val="0"/>
          <w:numId w:val="4"/>
        </w:numPr>
      </w:pPr>
      <w:r w:rsidRPr="009B4C17">
        <w:rPr>
          <w:b/>
        </w:rPr>
        <w:t>Password:</w:t>
      </w:r>
      <w:r>
        <w:t xml:space="preserve"> </w:t>
      </w:r>
      <w:r w:rsidR="001B6372">
        <w:t xml:space="preserve">(We sent password to </w:t>
      </w:r>
      <w:r w:rsidR="001B6372" w:rsidRPr="001B6372">
        <w:t>jason@sudokrew.com</w:t>
      </w:r>
      <w:r w:rsidR="001B6372">
        <w:t>)</w:t>
      </w:r>
    </w:p>
    <w:p w:rsidR="00D524A7" w:rsidRDefault="00D524A7" w:rsidP="00D524A7">
      <w:r>
        <w:rPr>
          <w:noProof/>
        </w:rPr>
        <w:drawing>
          <wp:inline distT="0" distB="0" distL="0" distR="0" wp14:anchorId="5FA4541E" wp14:editId="3E3BDE76">
            <wp:extent cx="2656703" cy="3071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59932" cy="3075170"/>
                    </a:xfrm>
                    <a:prstGeom prst="rect">
                      <a:avLst/>
                    </a:prstGeom>
                  </pic:spPr>
                </pic:pic>
              </a:graphicData>
            </a:graphic>
          </wp:inline>
        </w:drawing>
      </w:r>
    </w:p>
    <w:p w:rsidR="00D524A7" w:rsidRDefault="00D524A7" w:rsidP="00D524A7"/>
    <w:p w:rsidR="00D524A7" w:rsidRDefault="00D524A7" w:rsidP="00D524A7">
      <w:r w:rsidRPr="00A83DBC">
        <w:rPr>
          <w:b/>
          <w:color w:val="FF0000"/>
        </w:rPr>
        <w:t>Step 4:</w:t>
      </w:r>
      <w:r w:rsidRPr="00A83DBC">
        <w:rPr>
          <w:color w:val="FF0000"/>
        </w:rPr>
        <w:t xml:space="preserve"> </w:t>
      </w:r>
      <w:r>
        <w:t xml:space="preserve">If a verification code is asked, logon to yahoo mail at </w:t>
      </w:r>
      <w:hyperlink r:id="rId22" w:history="1">
        <w:r w:rsidRPr="00600A61">
          <w:rPr>
            <w:rStyle w:val="Hyperlink"/>
          </w:rPr>
          <w:t>login.yahoo.com</w:t>
        </w:r>
      </w:hyperlink>
      <w:r>
        <w:t xml:space="preserve"> using the following account to receive the verification code.</w:t>
      </w:r>
    </w:p>
    <w:p w:rsidR="00D524A7" w:rsidRDefault="00D524A7" w:rsidP="00D524A7">
      <w:pPr>
        <w:pStyle w:val="ListParagraph"/>
        <w:numPr>
          <w:ilvl w:val="0"/>
          <w:numId w:val="4"/>
        </w:numPr>
      </w:pPr>
      <w:r w:rsidRPr="009B4C17">
        <w:rPr>
          <w:b/>
        </w:rPr>
        <w:t>Username:</w:t>
      </w:r>
      <w:r>
        <w:t xml:space="preserve"> </w:t>
      </w:r>
      <w:r w:rsidRPr="009B4C17">
        <w:t>wastelandhacc@yahoo.com</w:t>
      </w:r>
    </w:p>
    <w:p w:rsidR="00D524A7" w:rsidRDefault="00D524A7" w:rsidP="00D524A7">
      <w:pPr>
        <w:pStyle w:val="ListParagraph"/>
        <w:numPr>
          <w:ilvl w:val="0"/>
          <w:numId w:val="4"/>
        </w:numPr>
      </w:pPr>
      <w:r w:rsidRPr="009B4C17">
        <w:rPr>
          <w:b/>
        </w:rPr>
        <w:t>Password:</w:t>
      </w:r>
      <w:r>
        <w:t xml:space="preserve"> </w:t>
      </w:r>
      <w:r w:rsidR="001B6372">
        <w:t xml:space="preserve">(We sent password to </w:t>
      </w:r>
      <w:r w:rsidR="001B6372" w:rsidRPr="001B6372">
        <w:t>jason@sudokrew.com</w:t>
      </w:r>
      <w:r w:rsidR="001B6372">
        <w:t>)</w:t>
      </w:r>
    </w:p>
    <w:p w:rsidR="00D524A7" w:rsidRDefault="00D524A7" w:rsidP="00D524A7">
      <w:r>
        <w:rPr>
          <w:noProof/>
        </w:rPr>
        <w:lastRenderedPageBreak/>
        <w:drawing>
          <wp:inline distT="0" distB="0" distL="0" distR="0" wp14:anchorId="19D22D5C" wp14:editId="2F22E9C1">
            <wp:extent cx="2292178" cy="178206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93683" cy="1783239"/>
                    </a:xfrm>
                    <a:prstGeom prst="rect">
                      <a:avLst/>
                    </a:prstGeom>
                  </pic:spPr>
                </pic:pic>
              </a:graphicData>
            </a:graphic>
          </wp:inline>
        </w:drawing>
      </w:r>
    </w:p>
    <w:p w:rsidR="00D524A7" w:rsidRDefault="00D524A7" w:rsidP="00D524A7">
      <w:r w:rsidRPr="00A83DBC">
        <w:rPr>
          <w:b/>
          <w:color w:val="FF0000"/>
        </w:rPr>
        <w:t>Step 5:</w:t>
      </w:r>
      <w:r w:rsidRPr="00A83DBC">
        <w:rPr>
          <w:color w:val="FF0000"/>
        </w:rPr>
        <w:t xml:space="preserve"> </w:t>
      </w:r>
      <w:r>
        <w:t>Enter verification code and click verify.  This will land you to Salesforce Setup home page.</w:t>
      </w:r>
    </w:p>
    <w:p w:rsidR="00D524A7" w:rsidRDefault="00D524A7" w:rsidP="00D524A7">
      <w:r>
        <w:rPr>
          <w:noProof/>
        </w:rPr>
        <w:drawing>
          <wp:inline distT="0" distB="0" distL="0" distR="0" wp14:anchorId="696E67F4" wp14:editId="4B96E97C">
            <wp:extent cx="2848536" cy="3002692"/>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9086" cy="3003271"/>
                    </a:xfrm>
                    <a:prstGeom prst="rect">
                      <a:avLst/>
                    </a:prstGeom>
                  </pic:spPr>
                </pic:pic>
              </a:graphicData>
            </a:graphic>
          </wp:inline>
        </w:drawing>
      </w:r>
    </w:p>
    <w:p w:rsidR="00D524A7" w:rsidRDefault="00D524A7" w:rsidP="00D524A7">
      <w:r w:rsidRPr="004D0CE2">
        <w:rPr>
          <w:b/>
          <w:color w:val="FF0000"/>
        </w:rPr>
        <w:t>Step 6:</w:t>
      </w:r>
      <w:r w:rsidRPr="004D0CE2">
        <w:rPr>
          <w:color w:val="FF0000"/>
        </w:rPr>
        <w:t xml:space="preserve"> </w:t>
      </w:r>
      <w:r w:rsidR="00324CF9">
        <w:t>If landed on</w:t>
      </w:r>
      <w:r>
        <w:t xml:space="preserve"> setup home page click “App Launcher” link.</w:t>
      </w:r>
    </w:p>
    <w:p w:rsidR="00D524A7" w:rsidRDefault="00D524A7" w:rsidP="00D524A7">
      <w:r>
        <w:rPr>
          <w:noProof/>
        </w:rPr>
        <w:drawing>
          <wp:inline distT="0" distB="0" distL="0" distR="0" wp14:anchorId="77881ED3" wp14:editId="3C136A41">
            <wp:extent cx="3846556" cy="18102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52820" cy="1813213"/>
                    </a:xfrm>
                    <a:prstGeom prst="rect">
                      <a:avLst/>
                    </a:prstGeom>
                  </pic:spPr>
                </pic:pic>
              </a:graphicData>
            </a:graphic>
          </wp:inline>
        </w:drawing>
      </w:r>
    </w:p>
    <w:p w:rsidR="00D524A7" w:rsidRDefault="00D524A7" w:rsidP="00D524A7">
      <w:r w:rsidRPr="006824D1">
        <w:rPr>
          <w:b/>
          <w:color w:val="FF0000"/>
        </w:rPr>
        <w:t>Step 7:</w:t>
      </w:r>
      <w:r w:rsidRPr="006824D1">
        <w:rPr>
          <w:color w:val="FF0000"/>
        </w:rPr>
        <w:t xml:space="preserve"> </w:t>
      </w:r>
      <w:r>
        <w:t>From App Launcher list select “Wasteland” application.</w:t>
      </w:r>
    </w:p>
    <w:p w:rsidR="00D524A7" w:rsidRDefault="00D524A7" w:rsidP="00D524A7">
      <w:r>
        <w:rPr>
          <w:noProof/>
        </w:rPr>
        <w:lastRenderedPageBreak/>
        <w:drawing>
          <wp:inline distT="0" distB="0" distL="0" distR="0" wp14:anchorId="4FE02524" wp14:editId="64FDB4A3">
            <wp:extent cx="3598965" cy="1896762"/>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98985" cy="1896772"/>
                    </a:xfrm>
                    <a:prstGeom prst="rect">
                      <a:avLst/>
                    </a:prstGeom>
                  </pic:spPr>
                </pic:pic>
              </a:graphicData>
            </a:graphic>
          </wp:inline>
        </w:drawing>
      </w:r>
    </w:p>
    <w:p w:rsidR="00D524A7" w:rsidRDefault="00D524A7" w:rsidP="00D524A7">
      <w:r w:rsidRPr="00DB513C">
        <w:rPr>
          <w:b/>
          <w:color w:val="FF0000"/>
        </w:rPr>
        <w:t>Step 8:</w:t>
      </w:r>
      <w:r w:rsidRPr="00DB513C">
        <w:rPr>
          <w:color w:val="FF0000"/>
        </w:rPr>
        <w:t xml:space="preserve">  </w:t>
      </w:r>
      <w:r>
        <w:t>You are now in Wasteland Salesforce app and should see screen below.</w:t>
      </w:r>
    </w:p>
    <w:p w:rsidR="007E073E" w:rsidRDefault="00D524A7" w:rsidP="007E073E">
      <w:r>
        <w:rPr>
          <w:noProof/>
        </w:rPr>
        <w:drawing>
          <wp:inline distT="0" distB="0" distL="0" distR="0" wp14:anchorId="7407B3E4" wp14:editId="668D3A7F">
            <wp:extent cx="3154142" cy="177319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54142" cy="1773194"/>
                    </a:xfrm>
                    <a:prstGeom prst="rect">
                      <a:avLst/>
                    </a:prstGeom>
                  </pic:spPr>
                </pic:pic>
              </a:graphicData>
            </a:graphic>
          </wp:inline>
        </w:drawing>
      </w:r>
    </w:p>
    <w:p w:rsidR="00364265" w:rsidRDefault="00364265" w:rsidP="007E073E">
      <w:pPr>
        <w:pStyle w:val="Heading2"/>
      </w:pPr>
      <w:bookmarkStart w:id="10" w:name="_Toc529104193"/>
    </w:p>
    <w:p w:rsidR="007E073E" w:rsidRDefault="007E073E" w:rsidP="007E073E">
      <w:pPr>
        <w:pStyle w:val="Heading2"/>
      </w:pPr>
      <w:bookmarkStart w:id="11" w:name="_Toc529110591"/>
      <w:r>
        <w:t>Mobile Access</w:t>
      </w:r>
      <w:bookmarkEnd w:id="10"/>
      <w:bookmarkEnd w:id="11"/>
    </w:p>
    <w:p w:rsidR="007E073E" w:rsidRDefault="00D352D4" w:rsidP="007E073E">
      <w:pPr>
        <w:pStyle w:val="Heading3"/>
      </w:pPr>
      <w:bookmarkStart w:id="12" w:name="_Toc529104194"/>
      <w:bookmarkStart w:id="13" w:name="_Toc529110592"/>
      <w:r>
        <w:t xml:space="preserve">Using </w:t>
      </w:r>
      <w:r w:rsidR="007E073E">
        <w:t>Mobile Salesforce Application</w:t>
      </w:r>
      <w:bookmarkEnd w:id="12"/>
      <w:bookmarkEnd w:id="13"/>
    </w:p>
    <w:p w:rsidR="006162EC" w:rsidRDefault="007E073E" w:rsidP="007E073E">
      <w:r>
        <w:t>Mobile access to Wasteland Salesforce application is done through the standard Salesforce mobile application.  In order to access Wasteland Salesforce application from a mobile device, download and install Android or IOS version of Salesforce application, then login with the user account provided below.</w:t>
      </w:r>
    </w:p>
    <w:p w:rsidR="007E073E" w:rsidRDefault="00457149" w:rsidP="007E073E">
      <w:hyperlink r:id="rId28" w:history="1">
        <w:r w:rsidR="007E073E" w:rsidRPr="0031081F">
          <w:rPr>
            <w:rStyle w:val="Hyperlink"/>
          </w:rPr>
          <w:t>https://www.salesforce.com/solutions/mobile/app/</w:t>
        </w:r>
      </w:hyperlink>
    </w:p>
    <w:p w:rsidR="007E073E" w:rsidRDefault="007E073E" w:rsidP="007E073E">
      <w:r>
        <w:rPr>
          <w:noProof/>
        </w:rPr>
        <w:drawing>
          <wp:inline distT="0" distB="0" distL="0" distR="0" wp14:anchorId="14CCE0C9" wp14:editId="12D82B75">
            <wp:extent cx="3768811" cy="1809110"/>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68811" cy="1809110"/>
                    </a:xfrm>
                    <a:prstGeom prst="rect">
                      <a:avLst/>
                    </a:prstGeom>
                  </pic:spPr>
                </pic:pic>
              </a:graphicData>
            </a:graphic>
          </wp:inline>
        </w:drawing>
      </w:r>
    </w:p>
    <w:p w:rsidR="007E073E" w:rsidRDefault="007E073E" w:rsidP="007E073E">
      <w:r>
        <w:lastRenderedPageBreak/>
        <w:t>Use the following user account to logon to the mobile application.</w:t>
      </w:r>
    </w:p>
    <w:p w:rsidR="007E073E" w:rsidRDefault="007E073E" w:rsidP="007E073E">
      <w:r w:rsidRPr="00600A61">
        <w:rPr>
          <w:b/>
        </w:rPr>
        <w:t>Salesforce User Information</w:t>
      </w:r>
      <w:r>
        <w:t xml:space="preserve"> (In order to logon to Salesforce Trailhead Org)</w:t>
      </w:r>
    </w:p>
    <w:p w:rsidR="007E073E" w:rsidRDefault="007E073E" w:rsidP="007E073E">
      <w:pPr>
        <w:pStyle w:val="ListParagraph"/>
        <w:numPr>
          <w:ilvl w:val="0"/>
          <w:numId w:val="4"/>
        </w:numPr>
      </w:pPr>
      <w:r w:rsidRPr="009B4C17">
        <w:rPr>
          <w:b/>
        </w:rPr>
        <w:t>Username:</w:t>
      </w:r>
      <w:r>
        <w:t xml:space="preserve"> </w:t>
      </w:r>
      <w:r w:rsidRPr="009B4C17">
        <w:t>wastelandhacc@yahoo.com</w:t>
      </w:r>
    </w:p>
    <w:p w:rsidR="007E073E" w:rsidRDefault="007E073E" w:rsidP="007E073E">
      <w:pPr>
        <w:pStyle w:val="ListParagraph"/>
        <w:numPr>
          <w:ilvl w:val="0"/>
          <w:numId w:val="4"/>
        </w:numPr>
      </w:pPr>
      <w:r w:rsidRPr="009B4C17">
        <w:rPr>
          <w:b/>
        </w:rPr>
        <w:t>Password:</w:t>
      </w:r>
      <w:r>
        <w:t xml:space="preserve"> </w:t>
      </w:r>
      <w:r w:rsidR="001B6372">
        <w:t xml:space="preserve">(We sent password to </w:t>
      </w:r>
      <w:r w:rsidR="001B6372" w:rsidRPr="001B6372">
        <w:t>jason@sudokrew.com</w:t>
      </w:r>
      <w:r w:rsidR="001B6372">
        <w:t>)</w:t>
      </w:r>
    </w:p>
    <w:p w:rsidR="007E073E" w:rsidRDefault="007E073E" w:rsidP="007E073E">
      <w:r>
        <w:t xml:space="preserve">At first login you may be asked for a </w:t>
      </w:r>
      <w:r w:rsidRPr="006162EC">
        <w:rPr>
          <w:highlight w:val="yellow"/>
        </w:rPr>
        <w:t>verification code</w:t>
      </w:r>
      <w:r>
        <w:t>.  If a verification code is asked, use following Yahoo account to obtain the passcode from Yahoo mail.</w:t>
      </w:r>
    </w:p>
    <w:p w:rsidR="007E073E" w:rsidRDefault="007E073E" w:rsidP="007E073E">
      <w:r w:rsidRPr="00600A61">
        <w:rPr>
          <w:b/>
        </w:rPr>
        <w:t>Yahoo User Account</w:t>
      </w:r>
      <w:r>
        <w:t xml:space="preserve"> (</w:t>
      </w:r>
      <w:r w:rsidRPr="00600A61">
        <w:rPr>
          <w:highlight w:val="yellow"/>
        </w:rPr>
        <w:t>For verification code</w:t>
      </w:r>
      <w:r>
        <w:t xml:space="preserve"> sent for first time salesforce login)</w:t>
      </w:r>
    </w:p>
    <w:p w:rsidR="007E073E" w:rsidRDefault="007E073E" w:rsidP="007E073E">
      <w:pPr>
        <w:pStyle w:val="ListParagraph"/>
        <w:numPr>
          <w:ilvl w:val="0"/>
          <w:numId w:val="4"/>
        </w:numPr>
      </w:pPr>
      <w:r w:rsidRPr="009B4C17">
        <w:rPr>
          <w:b/>
        </w:rPr>
        <w:t>Username:</w:t>
      </w:r>
      <w:r>
        <w:t xml:space="preserve"> </w:t>
      </w:r>
      <w:r w:rsidRPr="009B4C17">
        <w:t>wastelandhacc@yahoo.com</w:t>
      </w:r>
    </w:p>
    <w:p w:rsidR="007E073E" w:rsidRDefault="007E073E" w:rsidP="007E073E">
      <w:pPr>
        <w:pStyle w:val="ListParagraph"/>
        <w:numPr>
          <w:ilvl w:val="0"/>
          <w:numId w:val="4"/>
        </w:numPr>
      </w:pPr>
      <w:r w:rsidRPr="009B4C17">
        <w:rPr>
          <w:b/>
        </w:rPr>
        <w:t>Password:</w:t>
      </w:r>
      <w:r>
        <w:t xml:space="preserve"> </w:t>
      </w:r>
      <w:r w:rsidR="001B6372">
        <w:t xml:space="preserve">(We sent password to </w:t>
      </w:r>
      <w:r w:rsidR="001B6372" w:rsidRPr="001B6372">
        <w:t>jason@sudokrew.com</w:t>
      </w:r>
      <w:r w:rsidR="001B6372">
        <w:t>)</w:t>
      </w:r>
    </w:p>
    <w:p w:rsidR="007E073E" w:rsidRDefault="007E073E" w:rsidP="007E073E">
      <w:pPr>
        <w:pStyle w:val="ListParagraph"/>
        <w:numPr>
          <w:ilvl w:val="0"/>
          <w:numId w:val="4"/>
        </w:numPr>
      </w:pPr>
      <w:r>
        <w:rPr>
          <w:b/>
        </w:rPr>
        <w:t>URL for login:</w:t>
      </w:r>
      <w:r>
        <w:t xml:space="preserve"> </w:t>
      </w:r>
      <w:hyperlink r:id="rId30" w:history="1">
        <w:r w:rsidRPr="00600A61">
          <w:rPr>
            <w:rStyle w:val="Hyperlink"/>
          </w:rPr>
          <w:t>logi</w:t>
        </w:r>
        <w:r w:rsidRPr="00600A61">
          <w:rPr>
            <w:rStyle w:val="Hyperlink"/>
          </w:rPr>
          <w:t>n</w:t>
        </w:r>
        <w:r w:rsidRPr="00600A61">
          <w:rPr>
            <w:rStyle w:val="Hyperlink"/>
          </w:rPr>
          <w:t>.yahoo</w:t>
        </w:r>
        <w:r w:rsidRPr="00600A61">
          <w:rPr>
            <w:rStyle w:val="Hyperlink"/>
          </w:rPr>
          <w:t>.</w:t>
        </w:r>
        <w:r w:rsidRPr="00600A61">
          <w:rPr>
            <w:rStyle w:val="Hyperlink"/>
          </w:rPr>
          <w:t>com</w:t>
        </w:r>
      </w:hyperlink>
    </w:p>
    <w:p w:rsidR="00364265" w:rsidRDefault="00364265" w:rsidP="007E073E">
      <w:pPr>
        <w:pStyle w:val="Heading3"/>
      </w:pPr>
      <w:bookmarkStart w:id="14" w:name="_Toc529104195"/>
    </w:p>
    <w:p w:rsidR="007E073E" w:rsidRDefault="00D352D4" w:rsidP="007E073E">
      <w:pPr>
        <w:pStyle w:val="Heading3"/>
      </w:pPr>
      <w:bookmarkStart w:id="15" w:name="_Toc529110593"/>
      <w:r>
        <w:t xml:space="preserve">Using </w:t>
      </w:r>
      <w:r w:rsidR="007E073E">
        <w:t>Simulated Mobile Application from a Web browser</w:t>
      </w:r>
      <w:bookmarkEnd w:id="14"/>
      <w:bookmarkEnd w:id="15"/>
    </w:p>
    <w:p w:rsidR="007E073E" w:rsidRDefault="00D25107" w:rsidP="007E073E">
      <w:r w:rsidRPr="00726451">
        <w:rPr>
          <w:b/>
        </w:rPr>
        <w:t xml:space="preserve">Step 1 </w:t>
      </w:r>
      <w:bookmarkStart w:id="16" w:name="_GoBack"/>
      <w:bookmarkEnd w:id="16"/>
      <w:r w:rsidR="0088263B" w:rsidRPr="00726451">
        <w:rPr>
          <w:b/>
        </w:rPr>
        <w:t>–</w:t>
      </w:r>
      <w:r w:rsidR="0088263B">
        <w:t xml:space="preserve"> Log</w:t>
      </w:r>
      <w:r w:rsidR="007E073E">
        <w:t xml:space="preserve"> on to Salesforce using a browser.  Once in Wasteland application </w:t>
      </w:r>
      <w:r w:rsidR="00453ABF">
        <w:t>copy the URL</w:t>
      </w:r>
      <w:r w:rsidR="007E073E">
        <w:t>:</w:t>
      </w:r>
    </w:p>
    <w:p w:rsidR="00D25107" w:rsidRDefault="00D25107" w:rsidP="007E073E">
      <w:r>
        <w:rPr>
          <w:noProof/>
        </w:rPr>
        <w:drawing>
          <wp:inline distT="0" distB="0" distL="0" distR="0" wp14:anchorId="6ADC239B" wp14:editId="07C4A7AB">
            <wp:extent cx="5943600" cy="6407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40715"/>
                    </a:xfrm>
                    <a:prstGeom prst="rect">
                      <a:avLst/>
                    </a:prstGeom>
                  </pic:spPr>
                </pic:pic>
              </a:graphicData>
            </a:graphic>
          </wp:inline>
        </w:drawing>
      </w:r>
    </w:p>
    <w:p w:rsidR="00D25107" w:rsidRDefault="00D25107" w:rsidP="007E073E"/>
    <w:p w:rsidR="007E073E" w:rsidRDefault="007E073E" w:rsidP="007E073E">
      <w:r w:rsidRPr="00726451">
        <w:rPr>
          <w:b/>
        </w:rPr>
        <w:t xml:space="preserve">Step </w:t>
      </w:r>
      <w:r w:rsidR="00D25107">
        <w:rPr>
          <w:b/>
        </w:rPr>
        <w:t>2</w:t>
      </w:r>
      <w:r w:rsidRPr="00726451">
        <w:rPr>
          <w:b/>
        </w:rPr>
        <w:t xml:space="preserve"> –</w:t>
      </w:r>
      <w:r>
        <w:t xml:space="preserve"> </w:t>
      </w:r>
      <w:r w:rsidR="00D25107">
        <w:t xml:space="preserve">Open a new browser window and </w:t>
      </w:r>
      <w:r>
        <w:t xml:space="preserve">Hit </w:t>
      </w:r>
      <w:r w:rsidRPr="00364265">
        <w:rPr>
          <w:b/>
          <w:highlight w:val="yellow"/>
        </w:rPr>
        <w:t>“F12”</w:t>
      </w:r>
      <w:r>
        <w:t xml:space="preserve"> function key to open developer tools interface.</w:t>
      </w:r>
    </w:p>
    <w:p w:rsidR="007E073E" w:rsidRDefault="00D25107" w:rsidP="007E073E">
      <w:r>
        <w:rPr>
          <w:noProof/>
        </w:rPr>
        <w:drawing>
          <wp:inline distT="0" distB="0" distL="0" distR="0" wp14:anchorId="5B36871F" wp14:editId="416EBD99">
            <wp:extent cx="3240634" cy="1463132"/>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39224" cy="1462495"/>
                    </a:xfrm>
                    <a:prstGeom prst="rect">
                      <a:avLst/>
                    </a:prstGeom>
                  </pic:spPr>
                </pic:pic>
              </a:graphicData>
            </a:graphic>
          </wp:inline>
        </w:drawing>
      </w:r>
    </w:p>
    <w:p w:rsidR="007E073E" w:rsidRDefault="00D25107" w:rsidP="007E073E">
      <w:r>
        <w:rPr>
          <w:b/>
        </w:rPr>
        <w:t>Step 3</w:t>
      </w:r>
      <w:r w:rsidR="007E073E" w:rsidRPr="00726451">
        <w:rPr>
          <w:b/>
        </w:rPr>
        <w:t xml:space="preserve"> –</w:t>
      </w:r>
      <w:r w:rsidR="007E073E">
        <w:t xml:space="preserve"> </w:t>
      </w:r>
      <w:r>
        <w:t>Copy the URL from Step 1</w:t>
      </w:r>
    </w:p>
    <w:p w:rsidR="00D25107" w:rsidRDefault="00D25107" w:rsidP="007E073E">
      <w:r>
        <w:rPr>
          <w:noProof/>
        </w:rPr>
        <w:drawing>
          <wp:inline distT="0" distB="0" distL="0" distR="0" wp14:anchorId="4F169762" wp14:editId="7C247845">
            <wp:extent cx="4484218" cy="95002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87750" cy="950770"/>
                    </a:xfrm>
                    <a:prstGeom prst="rect">
                      <a:avLst/>
                    </a:prstGeom>
                  </pic:spPr>
                </pic:pic>
              </a:graphicData>
            </a:graphic>
          </wp:inline>
        </w:drawing>
      </w:r>
    </w:p>
    <w:p w:rsidR="007E073E" w:rsidRDefault="007E073E" w:rsidP="007E073E"/>
    <w:p w:rsidR="007E073E" w:rsidRDefault="007E073E" w:rsidP="007E073E">
      <w:r w:rsidRPr="00726451">
        <w:rPr>
          <w:b/>
        </w:rPr>
        <w:t xml:space="preserve">Step </w:t>
      </w:r>
      <w:r w:rsidR="00D25107">
        <w:rPr>
          <w:b/>
        </w:rPr>
        <w:t>4</w:t>
      </w:r>
      <w:r w:rsidRPr="00726451">
        <w:rPr>
          <w:b/>
        </w:rPr>
        <w:t xml:space="preserve"> –</w:t>
      </w:r>
      <w:r>
        <w:t xml:space="preserve"> </w:t>
      </w:r>
      <w:r w:rsidR="00D25107">
        <w:t>Select a device to simulate</w:t>
      </w:r>
      <w:r>
        <w:t>.</w:t>
      </w:r>
    </w:p>
    <w:p w:rsidR="00D25107" w:rsidRDefault="00D25107" w:rsidP="007E073E">
      <w:r>
        <w:rPr>
          <w:noProof/>
        </w:rPr>
        <w:drawing>
          <wp:inline distT="0" distB="0" distL="0" distR="0" wp14:anchorId="7C6AA8AF" wp14:editId="121070BF">
            <wp:extent cx="2874874" cy="3047899"/>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76223" cy="3049329"/>
                    </a:xfrm>
                    <a:prstGeom prst="rect">
                      <a:avLst/>
                    </a:prstGeom>
                  </pic:spPr>
                </pic:pic>
              </a:graphicData>
            </a:graphic>
          </wp:inline>
        </w:drawing>
      </w:r>
    </w:p>
    <w:p w:rsidR="00D25107" w:rsidRDefault="00D25107" w:rsidP="007E073E"/>
    <w:p w:rsidR="00D25107" w:rsidRDefault="00D25107" w:rsidP="007E073E">
      <w:r w:rsidRPr="00D25107">
        <w:rPr>
          <w:b/>
        </w:rPr>
        <w:t>Step 5 –</w:t>
      </w:r>
      <w:r>
        <w:t xml:space="preserve"> Explore the mobile app</w:t>
      </w:r>
    </w:p>
    <w:p w:rsidR="00D25107" w:rsidRDefault="00D25107" w:rsidP="007E073E">
      <w:r>
        <w:rPr>
          <w:noProof/>
        </w:rPr>
        <w:drawing>
          <wp:inline distT="0" distB="0" distL="0" distR="0" wp14:anchorId="04D3A46A" wp14:editId="16BF1392">
            <wp:extent cx="1916582" cy="341151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17204" cy="3412623"/>
                    </a:xfrm>
                    <a:prstGeom prst="rect">
                      <a:avLst/>
                    </a:prstGeom>
                  </pic:spPr>
                </pic:pic>
              </a:graphicData>
            </a:graphic>
          </wp:inline>
        </w:drawing>
      </w:r>
    </w:p>
    <w:p w:rsidR="00D25107" w:rsidRDefault="00D25107" w:rsidP="007E073E">
      <w:r>
        <w:rPr>
          <w:noProof/>
        </w:rPr>
        <w:lastRenderedPageBreak/>
        <w:drawing>
          <wp:inline distT="0" distB="0" distL="0" distR="0" wp14:anchorId="15DFA9A4" wp14:editId="670AFE26">
            <wp:extent cx="1931213" cy="34332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30972" cy="3432839"/>
                    </a:xfrm>
                    <a:prstGeom prst="rect">
                      <a:avLst/>
                    </a:prstGeom>
                  </pic:spPr>
                </pic:pic>
              </a:graphicData>
            </a:graphic>
          </wp:inline>
        </w:drawing>
      </w:r>
    </w:p>
    <w:p w:rsidR="007E073E" w:rsidRDefault="00D25107" w:rsidP="007E073E">
      <w:r>
        <w:rPr>
          <w:noProof/>
        </w:rPr>
        <w:drawing>
          <wp:inline distT="0" distB="0" distL="0" distR="0" wp14:anchorId="2F269697" wp14:editId="2467C1EA">
            <wp:extent cx="1794053" cy="3189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93829" cy="3189028"/>
                    </a:xfrm>
                    <a:prstGeom prst="rect">
                      <a:avLst/>
                    </a:prstGeom>
                  </pic:spPr>
                </pic:pic>
              </a:graphicData>
            </a:graphic>
          </wp:inline>
        </w:drawing>
      </w:r>
    </w:p>
    <w:p w:rsidR="007E073E" w:rsidRDefault="00D25107" w:rsidP="007E073E">
      <w:r>
        <w:rPr>
          <w:noProof/>
        </w:rPr>
        <w:lastRenderedPageBreak/>
        <w:drawing>
          <wp:inline distT="0" distB="0" distL="0" distR="0" wp14:anchorId="1CF6643E" wp14:editId="777F563D">
            <wp:extent cx="1732331" cy="3079699"/>
            <wp:effectExtent l="0" t="0" r="127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32114" cy="3079314"/>
                    </a:xfrm>
                    <a:prstGeom prst="rect">
                      <a:avLst/>
                    </a:prstGeom>
                  </pic:spPr>
                </pic:pic>
              </a:graphicData>
            </a:graphic>
          </wp:inline>
        </w:drawing>
      </w:r>
    </w:p>
    <w:p w:rsidR="009A067D" w:rsidRDefault="009A067D" w:rsidP="009A067D">
      <w:pPr>
        <w:pStyle w:val="Heading1"/>
      </w:pPr>
      <w:bookmarkStart w:id="17" w:name="_Toc529104748"/>
      <w:bookmarkStart w:id="18" w:name="_Toc529110594"/>
      <w:r w:rsidRPr="00716153">
        <w:t>Wasteland User Guide</w:t>
      </w:r>
      <w:bookmarkEnd w:id="17"/>
      <w:bookmarkEnd w:id="18"/>
    </w:p>
    <w:p w:rsidR="009A067D" w:rsidRDefault="009A067D" w:rsidP="009A067D">
      <w:pPr>
        <w:pStyle w:val="Heading2"/>
      </w:pPr>
      <w:bookmarkStart w:id="19" w:name="_Toc529104749"/>
      <w:bookmarkStart w:id="20" w:name="_Toc529110595"/>
      <w:r>
        <w:t>Terminology</w:t>
      </w:r>
      <w:bookmarkEnd w:id="19"/>
      <w:bookmarkEnd w:id="20"/>
    </w:p>
    <w:p w:rsidR="009A067D" w:rsidRDefault="009A067D" w:rsidP="009A067D">
      <w:r w:rsidRPr="00716153">
        <w:rPr>
          <w:b/>
        </w:rPr>
        <w:t>Organization:</w:t>
      </w:r>
      <w:r>
        <w:t xml:space="preserve">  An organization in Wasteland application is an independent entity participating in waste audits.  This entity could be a collage such as University of Hawaii (UH), a K-12 school such as Aiea High School, a state department, or even a local business wanting to participate in waste audits.</w:t>
      </w:r>
    </w:p>
    <w:p w:rsidR="009A067D" w:rsidRDefault="009A067D" w:rsidP="009A067D">
      <w:r w:rsidRPr="00716153">
        <w:rPr>
          <w:b/>
        </w:rPr>
        <w:t>Site:</w:t>
      </w:r>
      <w:r>
        <w:t xml:space="preserve">  A site is a geographically distinct location of an organization.  For example Manoa campus could be a </w:t>
      </w:r>
      <w:r w:rsidR="00364265">
        <w:t xml:space="preserve">UH </w:t>
      </w:r>
      <w:r>
        <w:t>site.  Organizations are free to define their sites.  For example if UH wanted to split Manoa campus into multiple sites</w:t>
      </w:r>
      <w:r w:rsidR="00364265">
        <w:t xml:space="preserve"> for reporting purposes</w:t>
      </w:r>
      <w:r>
        <w:t>, they could do so.  Each organization must have at least on</w:t>
      </w:r>
      <w:r w:rsidR="00364265">
        <w:t>e</w:t>
      </w:r>
      <w:r>
        <w:t xml:space="preserve"> site.</w:t>
      </w:r>
    </w:p>
    <w:p w:rsidR="009A067D" w:rsidRDefault="009A067D" w:rsidP="009A067D">
      <w:r w:rsidRPr="00336FE6">
        <w:rPr>
          <w:b/>
        </w:rPr>
        <w:t>Building:</w:t>
      </w:r>
      <w:r>
        <w:t xml:space="preserve">  Buildings are locations of interest where we want to audit the waste.  It could be a building literally, or a location where dumpsters are placed.  Each site must have at least one building defined.</w:t>
      </w:r>
    </w:p>
    <w:p w:rsidR="009A067D" w:rsidRDefault="009A067D" w:rsidP="009A067D">
      <w:r>
        <w:rPr>
          <w:noProof/>
        </w:rPr>
        <w:lastRenderedPageBreak/>
        <w:drawing>
          <wp:inline distT="0" distB="0" distL="0" distR="0" wp14:anchorId="568EA13A" wp14:editId="38CC0716">
            <wp:extent cx="5486400" cy="3200400"/>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9A067D" w:rsidRDefault="009A067D" w:rsidP="009A067D">
      <w:r w:rsidRPr="00336FE6">
        <w:rPr>
          <w:b/>
        </w:rPr>
        <w:t>Audit:</w:t>
      </w:r>
      <w:r>
        <w:t xml:space="preserve"> Audits are parent events where building audits are grouped under.  For example if periodic audits are planned yearly an audit should be created for each </w:t>
      </w:r>
      <w:r w:rsidR="009E7058">
        <w:t>event</w:t>
      </w:r>
      <w:r>
        <w:t>.  Each audit can have one or more building audits</w:t>
      </w:r>
      <w:r w:rsidR="009E7058">
        <w:t xml:space="preserve"> related to it</w:t>
      </w:r>
      <w:r>
        <w:t>.</w:t>
      </w:r>
    </w:p>
    <w:p w:rsidR="009A067D" w:rsidRDefault="009A067D" w:rsidP="009A067D">
      <w:r w:rsidRPr="00336FE6">
        <w:rPr>
          <w:b/>
        </w:rPr>
        <w:t>Building Audit:</w:t>
      </w:r>
      <w:r>
        <w:t xml:space="preserve">  Building audits are the data collection points for waste audits.  Building audits are created as part of a parent audit event.  </w:t>
      </w:r>
    </w:p>
    <w:p w:rsidR="009A067D" w:rsidRDefault="009A067D" w:rsidP="009A067D">
      <w:r w:rsidRPr="00336FE6">
        <w:rPr>
          <w:b/>
        </w:rPr>
        <w:t>Bags:</w:t>
      </w:r>
      <w:r>
        <w:t xml:space="preserve">  Bags are unit of data collection.  Each bag has a weight and volume measurement of a select waste category.  Each building audit can have one or more bags.</w:t>
      </w:r>
    </w:p>
    <w:p w:rsidR="009A067D" w:rsidRDefault="009A067D" w:rsidP="009A067D">
      <w:r>
        <w:rPr>
          <w:noProof/>
        </w:rPr>
        <w:lastRenderedPageBreak/>
        <w:drawing>
          <wp:inline distT="0" distB="0" distL="0" distR="0" wp14:anchorId="350783BE" wp14:editId="7C55DC4C">
            <wp:extent cx="5486400" cy="3200400"/>
            <wp:effectExtent l="0" t="0" r="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9A067D" w:rsidRDefault="009A067D" w:rsidP="009A067D"/>
    <w:p w:rsidR="009A067D" w:rsidRDefault="009A067D" w:rsidP="009A067D">
      <w:pPr>
        <w:pStyle w:val="Heading2"/>
      </w:pPr>
      <w:bookmarkStart w:id="21" w:name="_Toc529104750"/>
      <w:bookmarkStart w:id="22" w:name="_Toc529110596"/>
      <w:r>
        <w:t xml:space="preserve">High Level </w:t>
      </w:r>
      <w:r w:rsidR="006162EC">
        <w:t xml:space="preserve">Audit </w:t>
      </w:r>
      <w:r>
        <w:t>Work Flow</w:t>
      </w:r>
      <w:bookmarkEnd w:id="21"/>
      <w:bookmarkEnd w:id="22"/>
    </w:p>
    <w:p w:rsidR="009A067D" w:rsidRPr="004172E2" w:rsidRDefault="009A067D" w:rsidP="009A067D">
      <w:r w:rsidRPr="00336FE6">
        <w:rPr>
          <w:b/>
        </w:rPr>
        <w:t>Step 1 – Set up an organization</w:t>
      </w:r>
      <w:r>
        <w:rPr>
          <w:b/>
        </w:rPr>
        <w:t xml:space="preserve"> </w:t>
      </w:r>
      <w:r>
        <w:t>(See “Organization Management”</w:t>
      </w:r>
      <w:r w:rsidR="00642CE0">
        <w:t xml:space="preserve"> section</w:t>
      </w:r>
      <w:r w:rsidR="00857D7A">
        <w:t xml:space="preserve"> of this document</w:t>
      </w:r>
      <w:r>
        <w:t>)</w:t>
      </w:r>
    </w:p>
    <w:p w:rsidR="009A067D" w:rsidRDefault="009A067D" w:rsidP="009A067D">
      <w:pPr>
        <w:pStyle w:val="ListParagraph"/>
        <w:numPr>
          <w:ilvl w:val="0"/>
          <w:numId w:val="18"/>
        </w:numPr>
      </w:pPr>
      <w:r>
        <w:t>Add new organization</w:t>
      </w:r>
    </w:p>
    <w:p w:rsidR="009A067D" w:rsidRDefault="009A067D" w:rsidP="009A067D">
      <w:pPr>
        <w:pStyle w:val="ListParagraph"/>
        <w:numPr>
          <w:ilvl w:val="0"/>
          <w:numId w:val="18"/>
        </w:numPr>
      </w:pPr>
      <w:r>
        <w:t>Add sites to new organization</w:t>
      </w:r>
    </w:p>
    <w:p w:rsidR="009A067D" w:rsidRDefault="009A067D" w:rsidP="009A067D">
      <w:pPr>
        <w:pStyle w:val="ListParagraph"/>
        <w:numPr>
          <w:ilvl w:val="0"/>
          <w:numId w:val="18"/>
        </w:numPr>
      </w:pPr>
      <w:r>
        <w:t>Add buildings to sites</w:t>
      </w:r>
    </w:p>
    <w:p w:rsidR="009A067D" w:rsidRPr="004172E2" w:rsidRDefault="009A067D" w:rsidP="009A067D">
      <w:r w:rsidRPr="00336FE6">
        <w:rPr>
          <w:b/>
        </w:rPr>
        <w:t>Step 2 – Set up an Audit</w:t>
      </w:r>
      <w:r>
        <w:rPr>
          <w:b/>
        </w:rPr>
        <w:t xml:space="preserve"> (</w:t>
      </w:r>
      <w:r>
        <w:t>See “Audit Management”</w:t>
      </w:r>
      <w:r w:rsidR="00642CE0">
        <w:t xml:space="preserve"> </w:t>
      </w:r>
      <w:r w:rsidR="00A325DD">
        <w:t>section</w:t>
      </w:r>
      <w:r w:rsidR="00857D7A">
        <w:t xml:space="preserve"> of this document</w:t>
      </w:r>
      <w:r>
        <w:t>)</w:t>
      </w:r>
    </w:p>
    <w:p w:rsidR="009A067D" w:rsidRDefault="009A067D" w:rsidP="009A067D">
      <w:pPr>
        <w:pStyle w:val="ListParagraph"/>
        <w:numPr>
          <w:ilvl w:val="0"/>
          <w:numId w:val="19"/>
        </w:numPr>
      </w:pPr>
      <w:r>
        <w:t>Add a new audit</w:t>
      </w:r>
    </w:p>
    <w:p w:rsidR="009A067D" w:rsidRDefault="009A067D" w:rsidP="009A067D">
      <w:pPr>
        <w:pStyle w:val="ListParagraph"/>
        <w:numPr>
          <w:ilvl w:val="0"/>
          <w:numId w:val="19"/>
        </w:numPr>
      </w:pPr>
      <w:r>
        <w:t>Add building audits to the new audit</w:t>
      </w:r>
    </w:p>
    <w:p w:rsidR="009A067D" w:rsidRDefault="009A067D" w:rsidP="009A067D">
      <w:pPr>
        <w:pStyle w:val="ListParagraph"/>
        <w:numPr>
          <w:ilvl w:val="0"/>
          <w:numId w:val="19"/>
        </w:numPr>
      </w:pPr>
      <w:r>
        <w:t>Add volunteer information to building audits</w:t>
      </w:r>
    </w:p>
    <w:p w:rsidR="009A067D" w:rsidRPr="00336FE6" w:rsidRDefault="009A067D" w:rsidP="009A067D">
      <w:pPr>
        <w:rPr>
          <w:b/>
        </w:rPr>
      </w:pPr>
      <w:r w:rsidRPr="00336FE6">
        <w:rPr>
          <w:b/>
        </w:rPr>
        <w:t>Step 3 – Waste audit and data collection</w:t>
      </w:r>
      <w:r>
        <w:rPr>
          <w:b/>
        </w:rPr>
        <w:t xml:space="preserve"> </w:t>
      </w:r>
      <w:r>
        <w:t>(See “Audit Management”</w:t>
      </w:r>
      <w:r w:rsidR="00642CE0">
        <w:t xml:space="preserve"> section</w:t>
      </w:r>
      <w:r w:rsidR="00857D7A">
        <w:t xml:space="preserve"> of this document</w:t>
      </w:r>
      <w:r>
        <w:t>)</w:t>
      </w:r>
    </w:p>
    <w:p w:rsidR="009A067D" w:rsidRDefault="009A067D" w:rsidP="009A067D">
      <w:pPr>
        <w:pStyle w:val="ListParagraph"/>
        <w:numPr>
          <w:ilvl w:val="0"/>
          <w:numId w:val="20"/>
        </w:numPr>
      </w:pPr>
      <w:r>
        <w:t>Add bags (waste category measurements) to building audits</w:t>
      </w:r>
    </w:p>
    <w:p w:rsidR="009A067D" w:rsidRPr="00336FE6" w:rsidRDefault="009A067D" w:rsidP="009A067D">
      <w:pPr>
        <w:rPr>
          <w:b/>
        </w:rPr>
      </w:pPr>
      <w:r w:rsidRPr="00336FE6">
        <w:rPr>
          <w:b/>
        </w:rPr>
        <w:t xml:space="preserve">Step 4 – Report </w:t>
      </w:r>
      <w:r w:rsidR="00A54ECE">
        <w:rPr>
          <w:b/>
        </w:rPr>
        <w:t>and analys</w:t>
      </w:r>
      <w:r w:rsidR="00A54ECE" w:rsidRPr="00336FE6">
        <w:rPr>
          <w:b/>
        </w:rPr>
        <w:t>is</w:t>
      </w:r>
      <w:r>
        <w:rPr>
          <w:b/>
        </w:rPr>
        <w:t xml:space="preserve"> </w:t>
      </w:r>
      <w:r>
        <w:t>(See “Reporting”</w:t>
      </w:r>
      <w:r w:rsidR="00642CE0">
        <w:t xml:space="preserve"> section</w:t>
      </w:r>
      <w:r w:rsidR="00857D7A">
        <w:t xml:space="preserve"> of this document</w:t>
      </w:r>
      <w:r>
        <w:t>)</w:t>
      </w:r>
    </w:p>
    <w:p w:rsidR="009A067D" w:rsidRDefault="009A067D" w:rsidP="009A067D">
      <w:pPr>
        <w:pStyle w:val="ListParagraph"/>
        <w:numPr>
          <w:ilvl w:val="0"/>
          <w:numId w:val="20"/>
        </w:numPr>
      </w:pPr>
      <w:r>
        <w:t xml:space="preserve">Use built in reports </w:t>
      </w:r>
      <w:r w:rsidR="00A54ECE">
        <w:t xml:space="preserve">and dashboards </w:t>
      </w:r>
      <w:r>
        <w:t>to analyze</w:t>
      </w:r>
      <w:r w:rsidR="00A54ECE">
        <w:t xml:space="preserve"> data</w:t>
      </w:r>
    </w:p>
    <w:p w:rsidR="00A54ECE" w:rsidRDefault="00A54ECE" w:rsidP="009A067D">
      <w:pPr>
        <w:pStyle w:val="ListParagraph"/>
        <w:numPr>
          <w:ilvl w:val="0"/>
          <w:numId w:val="20"/>
        </w:numPr>
      </w:pPr>
      <w:r>
        <w:t>Create new reports</w:t>
      </w:r>
    </w:p>
    <w:p w:rsidR="00A54ECE" w:rsidRDefault="00A54ECE" w:rsidP="009A067D">
      <w:pPr>
        <w:pStyle w:val="ListParagraph"/>
        <w:numPr>
          <w:ilvl w:val="0"/>
          <w:numId w:val="20"/>
        </w:numPr>
      </w:pPr>
      <w:r>
        <w:t>Export data</w:t>
      </w:r>
    </w:p>
    <w:p w:rsidR="00A325DD" w:rsidRDefault="00A325DD" w:rsidP="009A067D">
      <w:pPr>
        <w:pStyle w:val="Heading2"/>
      </w:pPr>
      <w:bookmarkStart w:id="23" w:name="_Toc529104751"/>
      <w:bookmarkStart w:id="24" w:name="_Toc529110597"/>
    </w:p>
    <w:p w:rsidR="009A067D" w:rsidRDefault="009A067D" w:rsidP="009A067D">
      <w:pPr>
        <w:pStyle w:val="Heading2"/>
      </w:pPr>
      <w:r>
        <w:t>Application Menu</w:t>
      </w:r>
      <w:bookmarkEnd w:id="23"/>
      <w:bookmarkEnd w:id="24"/>
    </w:p>
    <w:p w:rsidR="009A067D" w:rsidRDefault="009A067D" w:rsidP="009A067D">
      <w:r>
        <w:t xml:space="preserve">Application menu has 3 main functional groupings.  </w:t>
      </w:r>
    </w:p>
    <w:p w:rsidR="009A067D" w:rsidRDefault="009A067D" w:rsidP="009A067D">
      <w:pPr>
        <w:pStyle w:val="ListParagraph"/>
        <w:numPr>
          <w:ilvl w:val="0"/>
          <w:numId w:val="20"/>
        </w:numPr>
      </w:pPr>
      <w:r>
        <w:t>Audit Management</w:t>
      </w:r>
    </w:p>
    <w:p w:rsidR="009A067D" w:rsidRDefault="009A067D" w:rsidP="009A067D">
      <w:pPr>
        <w:pStyle w:val="ListParagraph"/>
        <w:numPr>
          <w:ilvl w:val="0"/>
          <w:numId w:val="20"/>
        </w:numPr>
      </w:pPr>
      <w:r>
        <w:t>Organization Management</w:t>
      </w:r>
    </w:p>
    <w:p w:rsidR="009A067D" w:rsidRDefault="009A067D" w:rsidP="009A067D">
      <w:pPr>
        <w:pStyle w:val="ListParagraph"/>
        <w:numPr>
          <w:ilvl w:val="0"/>
          <w:numId w:val="20"/>
        </w:numPr>
      </w:pPr>
      <w:r>
        <w:t>Reporting</w:t>
      </w:r>
    </w:p>
    <w:p w:rsidR="009A067D" w:rsidRDefault="009A067D" w:rsidP="009A067D"/>
    <w:p w:rsidR="009A067D" w:rsidRDefault="009A067D" w:rsidP="009A067D">
      <w:r>
        <w:rPr>
          <w:noProof/>
        </w:rPr>
        <w:drawing>
          <wp:inline distT="0" distB="0" distL="0" distR="0" wp14:anchorId="0BB28E99" wp14:editId="5C154225">
            <wp:extent cx="5943600" cy="55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54990"/>
                    </a:xfrm>
                    <a:prstGeom prst="rect">
                      <a:avLst/>
                    </a:prstGeom>
                  </pic:spPr>
                </pic:pic>
              </a:graphicData>
            </a:graphic>
          </wp:inline>
        </w:drawing>
      </w:r>
    </w:p>
    <w:p w:rsidR="009A067D" w:rsidRDefault="009A067D" w:rsidP="009A067D">
      <w:r w:rsidRPr="00081819">
        <w:rPr>
          <w:b/>
        </w:rPr>
        <w:t>Audit Management:</w:t>
      </w:r>
      <w:r>
        <w:t xml:space="preserve">  Using these menu items we can add/edit audit events, building audits, and add measurements to the building audits as bags.</w:t>
      </w:r>
    </w:p>
    <w:p w:rsidR="009A067D" w:rsidRDefault="009A067D" w:rsidP="009A067D">
      <w:r w:rsidRPr="00081819">
        <w:rPr>
          <w:b/>
        </w:rPr>
        <w:t>Organizational Management:</w:t>
      </w:r>
      <w:r>
        <w:t xml:space="preserve">  These menu items can be used to add/edit organizations, sites, and buildings.</w:t>
      </w:r>
    </w:p>
    <w:p w:rsidR="009A067D" w:rsidRDefault="009A067D" w:rsidP="009A067D">
      <w:r w:rsidRPr="00081819">
        <w:rPr>
          <w:b/>
        </w:rPr>
        <w:t>Reporting:</w:t>
      </w:r>
      <w:r>
        <w:t xml:space="preserve">  Reporting section has a list of dashboards, and reports.  Power users can use this section to add new reports and dashboards.  Data can be exported to from this section as well from reports.</w:t>
      </w:r>
    </w:p>
    <w:p w:rsidR="009A067D" w:rsidRDefault="009A067D" w:rsidP="009A067D">
      <w:pPr>
        <w:pStyle w:val="Heading3"/>
      </w:pPr>
      <w:bookmarkStart w:id="25" w:name="_Toc529104752"/>
      <w:bookmarkStart w:id="26" w:name="_Toc529110598"/>
      <w:r>
        <w:t>Organization Management</w:t>
      </w:r>
      <w:bookmarkEnd w:id="25"/>
      <w:bookmarkEnd w:id="26"/>
    </w:p>
    <w:p w:rsidR="009A067D" w:rsidRDefault="009A067D" w:rsidP="009A067D">
      <w:r>
        <w:t>Work flow “</w:t>
      </w:r>
      <w:r w:rsidRPr="00DD1E81">
        <w:rPr>
          <w:b/>
        </w:rPr>
        <w:t>Step 1 - Set up an organization</w:t>
      </w:r>
      <w:r>
        <w:t>” tasks can be done using the organization management menu items.</w:t>
      </w:r>
    </w:p>
    <w:p w:rsidR="009A067D" w:rsidRPr="00336FE6" w:rsidRDefault="009A067D" w:rsidP="009A067D">
      <w:pPr>
        <w:rPr>
          <w:b/>
        </w:rPr>
      </w:pPr>
      <w:r>
        <w:rPr>
          <w:b/>
        </w:rPr>
        <w:t xml:space="preserve">Work Flow </w:t>
      </w:r>
      <w:r w:rsidRPr="00336FE6">
        <w:rPr>
          <w:b/>
        </w:rPr>
        <w:t>Step 1 – Set up an organization</w:t>
      </w:r>
    </w:p>
    <w:p w:rsidR="009A067D" w:rsidRDefault="009A067D" w:rsidP="009A067D">
      <w:pPr>
        <w:pStyle w:val="ListParagraph"/>
        <w:numPr>
          <w:ilvl w:val="0"/>
          <w:numId w:val="18"/>
        </w:numPr>
      </w:pPr>
      <w:r>
        <w:t>Add new organization</w:t>
      </w:r>
    </w:p>
    <w:p w:rsidR="009A067D" w:rsidRDefault="009A067D" w:rsidP="009A067D">
      <w:pPr>
        <w:pStyle w:val="ListParagraph"/>
        <w:numPr>
          <w:ilvl w:val="0"/>
          <w:numId w:val="18"/>
        </w:numPr>
      </w:pPr>
      <w:r>
        <w:t>Add sites to new organization</w:t>
      </w:r>
    </w:p>
    <w:p w:rsidR="009A067D" w:rsidRDefault="009A067D" w:rsidP="009A067D">
      <w:pPr>
        <w:pStyle w:val="ListParagraph"/>
        <w:numPr>
          <w:ilvl w:val="0"/>
          <w:numId w:val="18"/>
        </w:numPr>
      </w:pPr>
      <w:r>
        <w:t>Add buildings to sites</w:t>
      </w:r>
    </w:p>
    <w:p w:rsidR="009A067D" w:rsidRPr="00EB5016" w:rsidRDefault="009A067D" w:rsidP="009A067D"/>
    <w:p w:rsidR="009A067D" w:rsidRPr="00137CE0" w:rsidRDefault="009A067D" w:rsidP="009A067D">
      <w:pPr>
        <w:pStyle w:val="Heading4"/>
      </w:pPr>
      <w:r>
        <w:t>Organizations Menu</w:t>
      </w:r>
    </w:p>
    <w:p w:rsidR="009A067D" w:rsidRDefault="009A067D" w:rsidP="009A067D">
      <w:r>
        <w:t>Using “Organizations” menu we can view existing organizations, edit existing organizations, and add new ones.</w:t>
      </w:r>
    </w:p>
    <w:p w:rsidR="009A067D" w:rsidRDefault="009A067D" w:rsidP="009A067D">
      <w:r>
        <w:rPr>
          <w:noProof/>
        </w:rPr>
        <w:lastRenderedPageBreak/>
        <w:drawing>
          <wp:inline distT="0" distB="0" distL="0" distR="0" wp14:anchorId="0FED7C33" wp14:editId="24C25DB6">
            <wp:extent cx="5943600"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737360"/>
                    </a:xfrm>
                    <a:prstGeom prst="rect">
                      <a:avLst/>
                    </a:prstGeom>
                  </pic:spPr>
                </pic:pic>
              </a:graphicData>
            </a:graphic>
          </wp:inline>
        </w:drawing>
      </w:r>
    </w:p>
    <w:p w:rsidR="009A067D" w:rsidRDefault="009A067D" w:rsidP="009A067D"/>
    <w:p w:rsidR="009A067D" w:rsidRDefault="009A067D" w:rsidP="009A067D">
      <w:r>
        <w:t xml:space="preserve">We can review the details of an organization by clicking on them </w:t>
      </w:r>
      <w:r w:rsidR="00150CCB">
        <w:t>from</w:t>
      </w:r>
      <w:r>
        <w:t xml:space="preserve"> the list.</w:t>
      </w:r>
    </w:p>
    <w:p w:rsidR="009A067D" w:rsidRDefault="009A067D" w:rsidP="009A067D">
      <w:r>
        <w:rPr>
          <w:noProof/>
        </w:rPr>
        <w:drawing>
          <wp:inline distT="0" distB="0" distL="0" distR="0" wp14:anchorId="451DAF85" wp14:editId="1EE351CB">
            <wp:extent cx="4159174" cy="180408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61944" cy="1805288"/>
                    </a:xfrm>
                    <a:prstGeom prst="rect">
                      <a:avLst/>
                    </a:prstGeom>
                  </pic:spPr>
                </pic:pic>
              </a:graphicData>
            </a:graphic>
          </wp:inline>
        </w:drawing>
      </w:r>
    </w:p>
    <w:p w:rsidR="009A067D" w:rsidRDefault="009A067D" w:rsidP="009A067D"/>
    <w:p w:rsidR="009A067D" w:rsidRDefault="009A067D" w:rsidP="009A067D">
      <w:r>
        <w:t xml:space="preserve">We can view sites that belong to an organization from the “Related” section.  We can </w:t>
      </w:r>
      <w:r w:rsidR="00150CCB">
        <w:t xml:space="preserve">also </w:t>
      </w:r>
      <w:r>
        <w:t>add, edit or remove sites.</w:t>
      </w:r>
    </w:p>
    <w:p w:rsidR="009A067D" w:rsidRDefault="009A067D" w:rsidP="009A067D">
      <w:r>
        <w:rPr>
          <w:noProof/>
        </w:rPr>
        <w:drawing>
          <wp:inline distT="0" distB="0" distL="0" distR="0" wp14:anchorId="4E15A93B" wp14:editId="300A0DE2">
            <wp:extent cx="4300151" cy="2169371"/>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02959" cy="2170788"/>
                    </a:xfrm>
                    <a:prstGeom prst="rect">
                      <a:avLst/>
                    </a:prstGeom>
                  </pic:spPr>
                </pic:pic>
              </a:graphicData>
            </a:graphic>
          </wp:inline>
        </w:drawing>
      </w:r>
    </w:p>
    <w:p w:rsidR="009A067D" w:rsidRDefault="009A067D" w:rsidP="009A067D">
      <w:pPr>
        <w:pStyle w:val="Heading4"/>
      </w:pPr>
      <w:r>
        <w:t>Sites Menu</w:t>
      </w:r>
    </w:p>
    <w:p w:rsidR="009A067D" w:rsidRDefault="009A067D" w:rsidP="009A067D">
      <w:r>
        <w:t>Using “Sites” menu we can review and edit existing sites, and add new sites.</w:t>
      </w:r>
    </w:p>
    <w:p w:rsidR="009A067D" w:rsidRDefault="009A067D" w:rsidP="009A067D">
      <w:r>
        <w:rPr>
          <w:noProof/>
        </w:rPr>
        <w:lastRenderedPageBreak/>
        <w:drawing>
          <wp:inline distT="0" distB="0" distL="0" distR="0" wp14:anchorId="7CE86E84" wp14:editId="7BE4B649">
            <wp:extent cx="5943600" cy="2187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187575"/>
                    </a:xfrm>
                    <a:prstGeom prst="rect">
                      <a:avLst/>
                    </a:prstGeom>
                  </pic:spPr>
                </pic:pic>
              </a:graphicData>
            </a:graphic>
          </wp:inline>
        </w:drawing>
      </w:r>
    </w:p>
    <w:p w:rsidR="009A067D" w:rsidRDefault="009A067D" w:rsidP="009A067D"/>
    <w:p w:rsidR="009A067D" w:rsidRDefault="009A067D" w:rsidP="009A067D">
      <w:r>
        <w:t>We can click on sites in the list to review the details.</w:t>
      </w:r>
    </w:p>
    <w:p w:rsidR="009A067D" w:rsidRDefault="009A067D" w:rsidP="009A067D">
      <w:r>
        <w:rPr>
          <w:noProof/>
        </w:rPr>
        <w:drawing>
          <wp:inline distT="0" distB="0" distL="0" distR="0" wp14:anchorId="247C59E8" wp14:editId="5191EDCD">
            <wp:extent cx="4330650" cy="234160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31970" cy="2342319"/>
                    </a:xfrm>
                    <a:prstGeom prst="rect">
                      <a:avLst/>
                    </a:prstGeom>
                  </pic:spPr>
                </pic:pic>
              </a:graphicData>
            </a:graphic>
          </wp:inline>
        </w:drawing>
      </w:r>
    </w:p>
    <w:p w:rsidR="009A067D" w:rsidRDefault="009A067D" w:rsidP="009A067D"/>
    <w:p w:rsidR="009A067D" w:rsidRDefault="009A067D" w:rsidP="009A067D">
      <w:r>
        <w:t>We can view related building</w:t>
      </w:r>
      <w:r w:rsidR="0075317A">
        <w:t>s</w:t>
      </w:r>
      <w:r>
        <w:t xml:space="preserve"> </w:t>
      </w:r>
      <w:r w:rsidR="0075317A">
        <w:t>for</w:t>
      </w:r>
      <w:r>
        <w:t xml:space="preserve"> each site using the “Related” section.  We can add, edit, or remove buildings from this area.</w:t>
      </w:r>
    </w:p>
    <w:p w:rsidR="009A067D" w:rsidRDefault="009A067D" w:rsidP="009A067D">
      <w:r>
        <w:rPr>
          <w:noProof/>
        </w:rPr>
        <w:lastRenderedPageBreak/>
        <w:drawing>
          <wp:inline distT="0" distB="0" distL="0" distR="0" wp14:anchorId="761188CE" wp14:editId="19BA3E59">
            <wp:extent cx="4497859" cy="25305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97859" cy="2530526"/>
                    </a:xfrm>
                    <a:prstGeom prst="rect">
                      <a:avLst/>
                    </a:prstGeom>
                  </pic:spPr>
                </pic:pic>
              </a:graphicData>
            </a:graphic>
          </wp:inline>
        </w:drawing>
      </w:r>
    </w:p>
    <w:p w:rsidR="0075317A" w:rsidRDefault="0075317A" w:rsidP="009A067D">
      <w:pPr>
        <w:pStyle w:val="Heading4"/>
      </w:pPr>
    </w:p>
    <w:p w:rsidR="009A067D" w:rsidRDefault="009A067D" w:rsidP="009A067D">
      <w:pPr>
        <w:pStyle w:val="Heading4"/>
      </w:pPr>
      <w:r>
        <w:t>Buildings Menu</w:t>
      </w:r>
    </w:p>
    <w:p w:rsidR="009A067D" w:rsidRDefault="009A067D" w:rsidP="009A067D">
      <w:r>
        <w:t>We can review and edit existing building records from “Buildings” menu</w:t>
      </w:r>
      <w:r w:rsidR="0075317A">
        <w:t xml:space="preserve"> and </w:t>
      </w:r>
      <w:r>
        <w:t>add new buildings.</w:t>
      </w:r>
    </w:p>
    <w:p w:rsidR="009A067D" w:rsidRDefault="009A067D" w:rsidP="009A067D">
      <w:r>
        <w:rPr>
          <w:noProof/>
        </w:rPr>
        <w:drawing>
          <wp:inline distT="0" distB="0" distL="0" distR="0" wp14:anchorId="6CA80D42" wp14:editId="0611977D">
            <wp:extent cx="5943600" cy="1686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686560"/>
                    </a:xfrm>
                    <a:prstGeom prst="rect">
                      <a:avLst/>
                    </a:prstGeom>
                  </pic:spPr>
                </pic:pic>
              </a:graphicData>
            </a:graphic>
          </wp:inline>
        </w:drawing>
      </w:r>
    </w:p>
    <w:p w:rsidR="0075317A" w:rsidRDefault="0075317A" w:rsidP="009A067D"/>
    <w:p w:rsidR="009A067D" w:rsidRDefault="009A067D" w:rsidP="009A067D">
      <w:r>
        <w:t>We can view details of each building by clicking on them.</w:t>
      </w:r>
    </w:p>
    <w:p w:rsidR="009A067D" w:rsidRDefault="009A067D" w:rsidP="009A067D">
      <w:r>
        <w:rPr>
          <w:noProof/>
        </w:rPr>
        <w:drawing>
          <wp:inline distT="0" distB="0" distL="0" distR="0" wp14:anchorId="5FD9D821" wp14:editId="43454327">
            <wp:extent cx="3929449" cy="191686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31823" cy="1918024"/>
                    </a:xfrm>
                    <a:prstGeom prst="rect">
                      <a:avLst/>
                    </a:prstGeom>
                  </pic:spPr>
                </pic:pic>
              </a:graphicData>
            </a:graphic>
          </wp:inline>
        </w:drawing>
      </w:r>
    </w:p>
    <w:p w:rsidR="009A067D" w:rsidRDefault="009A067D" w:rsidP="009A067D"/>
    <w:p w:rsidR="009A067D" w:rsidRDefault="009A067D" w:rsidP="009A067D">
      <w:r>
        <w:t>We can also use the “Related” section to view, or add new building audits.</w:t>
      </w:r>
    </w:p>
    <w:p w:rsidR="009A067D" w:rsidRDefault="009A067D" w:rsidP="009A067D">
      <w:r>
        <w:rPr>
          <w:noProof/>
        </w:rPr>
        <w:drawing>
          <wp:inline distT="0" distB="0" distL="0" distR="0" wp14:anchorId="73036874" wp14:editId="64CB1643">
            <wp:extent cx="4190374" cy="2106827"/>
            <wp:effectExtent l="0" t="0" r="63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90374" cy="2106827"/>
                    </a:xfrm>
                    <a:prstGeom prst="rect">
                      <a:avLst/>
                    </a:prstGeom>
                  </pic:spPr>
                </pic:pic>
              </a:graphicData>
            </a:graphic>
          </wp:inline>
        </w:drawing>
      </w:r>
    </w:p>
    <w:p w:rsidR="009A067D" w:rsidRDefault="009A067D" w:rsidP="009A067D"/>
    <w:p w:rsidR="009A067D" w:rsidRDefault="009A067D" w:rsidP="009A067D">
      <w:pPr>
        <w:pStyle w:val="Heading3"/>
      </w:pPr>
      <w:bookmarkStart w:id="27" w:name="_Toc529104753"/>
      <w:bookmarkStart w:id="28" w:name="_Toc529110599"/>
      <w:r>
        <w:t>Audit Management</w:t>
      </w:r>
      <w:bookmarkEnd w:id="27"/>
      <w:bookmarkEnd w:id="28"/>
    </w:p>
    <w:p w:rsidR="009A067D" w:rsidRPr="00EB5016" w:rsidRDefault="009A067D" w:rsidP="009A067D">
      <w:r>
        <w:t>Work flow “</w:t>
      </w:r>
      <w:r w:rsidRPr="00336FE6">
        <w:rPr>
          <w:b/>
        </w:rPr>
        <w:t>Step 2 – Set up an Audit</w:t>
      </w:r>
      <w:r>
        <w:rPr>
          <w:b/>
        </w:rPr>
        <w:t xml:space="preserve">” </w:t>
      </w:r>
      <w:r w:rsidRPr="00EB5016">
        <w:t>and</w:t>
      </w:r>
      <w:r>
        <w:rPr>
          <w:b/>
        </w:rPr>
        <w:t xml:space="preserve"> “</w:t>
      </w:r>
      <w:r w:rsidRPr="00336FE6">
        <w:rPr>
          <w:b/>
        </w:rPr>
        <w:t>Step 3 – Waste audit and data collection</w:t>
      </w:r>
      <w:r>
        <w:t>” tasks can be done by using audit management menu options.</w:t>
      </w:r>
    </w:p>
    <w:p w:rsidR="009A067D" w:rsidRPr="00336FE6" w:rsidRDefault="009A067D" w:rsidP="009A067D">
      <w:pPr>
        <w:rPr>
          <w:b/>
        </w:rPr>
      </w:pPr>
      <w:r>
        <w:rPr>
          <w:b/>
        </w:rPr>
        <w:t xml:space="preserve">Work Flow </w:t>
      </w:r>
      <w:r w:rsidRPr="00336FE6">
        <w:rPr>
          <w:b/>
        </w:rPr>
        <w:t>Step 2 – Set up an Audit</w:t>
      </w:r>
    </w:p>
    <w:p w:rsidR="009A067D" w:rsidRDefault="009A067D" w:rsidP="009A067D">
      <w:pPr>
        <w:pStyle w:val="ListParagraph"/>
        <w:numPr>
          <w:ilvl w:val="0"/>
          <w:numId w:val="19"/>
        </w:numPr>
      </w:pPr>
      <w:r>
        <w:t>Add a new audit</w:t>
      </w:r>
    </w:p>
    <w:p w:rsidR="009A067D" w:rsidRDefault="009A067D" w:rsidP="009A067D">
      <w:pPr>
        <w:pStyle w:val="ListParagraph"/>
        <w:numPr>
          <w:ilvl w:val="0"/>
          <w:numId w:val="19"/>
        </w:numPr>
      </w:pPr>
      <w:r>
        <w:t>Add building audits to the new audit</w:t>
      </w:r>
    </w:p>
    <w:p w:rsidR="009A067D" w:rsidRDefault="009A067D" w:rsidP="009A067D">
      <w:pPr>
        <w:pStyle w:val="ListParagraph"/>
        <w:numPr>
          <w:ilvl w:val="0"/>
          <w:numId w:val="19"/>
        </w:numPr>
      </w:pPr>
      <w:r>
        <w:t>Add volunteer information to building audits</w:t>
      </w:r>
    </w:p>
    <w:p w:rsidR="009A067D" w:rsidRPr="00336FE6" w:rsidRDefault="009A067D" w:rsidP="009A067D">
      <w:pPr>
        <w:rPr>
          <w:b/>
        </w:rPr>
      </w:pPr>
      <w:r>
        <w:rPr>
          <w:b/>
        </w:rPr>
        <w:t xml:space="preserve">Work Flow </w:t>
      </w:r>
      <w:r w:rsidRPr="00336FE6">
        <w:rPr>
          <w:b/>
        </w:rPr>
        <w:t>Step 3 – Waste audit and data collection</w:t>
      </w:r>
    </w:p>
    <w:p w:rsidR="009A067D" w:rsidRDefault="009A067D" w:rsidP="009A067D">
      <w:pPr>
        <w:pStyle w:val="ListParagraph"/>
        <w:numPr>
          <w:ilvl w:val="0"/>
          <w:numId w:val="20"/>
        </w:numPr>
      </w:pPr>
      <w:r>
        <w:t>Add bags (waste category measurements) to building audits</w:t>
      </w:r>
    </w:p>
    <w:p w:rsidR="009A067D" w:rsidRPr="00EB5016" w:rsidRDefault="009A067D" w:rsidP="009A067D"/>
    <w:p w:rsidR="009A067D" w:rsidRDefault="009A067D" w:rsidP="009A067D">
      <w:pPr>
        <w:pStyle w:val="Heading4"/>
      </w:pPr>
      <w:r>
        <w:t>Audits Menu</w:t>
      </w:r>
    </w:p>
    <w:p w:rsidR="009A067D" w:rsidRDefault="009A067D" w:rsidP="009A067D">
      <w:r>
        <w:t>Using “Audits” menu we can view, edit, add, and remove audits.</w:t>
      </w:r>
    </w:p>
    <w:p w:rsidR="009A067D" w:rsidRDefault="009A067D" w:rsidP="009A067D">
      <w:r>
        <w:rPr>
          <w:noProof/>
        </w:rPr>
        <w:lastRenderedPageBreak/>
        <w:drawing>
          <wp:inline distT="0" distB="0" distL="0" distR="0" wp14:anchorId="3D5055B5" wp14:editId="4DF4CB88">
            <wp:extent cx="59436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828800"/>
                    </a:xfrm>
                    <a:prstGeom prst="rect">
                      <a:avLst/>
                    </a:prstGeom>
                  </pic:spPr>
                </pic:pic>
              </a:graphicData>
            </a:graphic>
          </wp:inline>
        </w:drawing>
      </w:r>
    </w:p>
    <w:p w:rsidR="009A067D" w:rsidRDefault="009A067D" w:rsidP="009A067D"/>
    <w:p w:rsidR="009A067D" w:rsidRDefault="009A067D" w:rsidP="009A067D">
      <w:r>
        <w:t>We can view the details of each audit.</w:t>
      </w:r>
    </w:p>
    <w:p w:rsidR="009A067D" w:rsidRDefault="009A067D" w:rsidP="009A067D">
      <w:r>
        <w:rPr>
          <w:noProof/>
        </w:rPr>
        <w:drawing>
          <wp:inline distT="0" distB="0" distL="0" distR="0" wp14:anchorId="73E4D39F" wp14:editId="2C976B88">
            <wp:extent cx="4677214" cy="234160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77214" cy="2341605"/>
                    </a:xfrm>
                    <a:prstGeom prst="rect">
                      <a:avLst/>
                    </a:prstGeom>
                  </pic:spPr>
                </pic:pic>
              </a:graphicData>
            </a:graphic>
          </wp:inline>
        </w:drawing>
      </w:r>
    </w:p>
    <w:p w:rsidR="009A067D" w:rsidRDefault="009A067D" w:rsidP="009A067D"/>
    <w:p w:rsidR="009A067D" w:rsidRDefault="009A067D" w:rsidP="009A067D">
      <w:r>
        <w:t>And view, add, edit, and remove related building audits from “Related” section.</w:t>
      </w:r>
    </w:p>
    <w:p w:rsidR="009A067D" w:rsidRDefault="009A067D" w:rsidP="009A067D">
      <w:r>
        <w:rPr>
          <w:noProof/>
        </w:rPr>
        <w:lastRenderedPageBreak/>
        <w:drawing>
          <wp:inline distT="0" distB="0" distL="0" distR="0" wp14:anchorId="2AB8158B" wp14:editId="731F4751">
            <wp:extent cx="4348580" cy="2483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52144" cy="2485744"/>
                    </a:xfrm>
                    <a:prstGeom prst="rect">
                      <a:avLst/>
                    </a:prstGeom>
                  </pic:spPr>
                </pic:pic>
              </a:graphicData>
            </a:graphic>
          </wp:inline>
        </w:drawing>
      </w:r>
    </w:p>
    <w:p w:rsidR="009A067D" w:rsidRDefault="009A067D" w:rsidP="009A067D">
      <w:pPr>
        <w:pStyle w:val="Heading4"/>
      </w:pPr>
    </w:p>
    <w:p w:rsidR="009A067D" w:rsidRDefault="009A067D" w:rsidP="009A067D">
      <w:pPr>
        <w:pStyle w:val="Heading4"/>
      </w:pPr>
      <w:r>
        <w:t>Building Audits Menu</w:t>
      </w:r>
    </w:p>
    <w:p w:rsidR="009A067D" w:rsidRDefault="009A067D" w:rsidP="009A067D">
      <w:r>
        <w:t>Using this menu we can view list of existing building audits, or add, edit, and remove building audits.</w:t>
      </w:r>
    </w:p>
    <w:p w:rsidR="009A067D" w:rsidRDefault="009A067D" w:rsidP="009A067D">
      <w:r>
        <w:rPr>
          <w:noProof/>
        </w:rPr>
        <w:drawing>
          <wp:inline distT="0" distB="0" distL="0" distR="0" wp14:anchorId="729DE8D5" wp14:editId="2EFA2E7D">
            <wp:extent cx="594360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866900"/>
                    </a:xfrm>
                    <a:prstGeom prst="rect">
                      <a:avLst/>
                    </a:prstGeom>
                  </pic:spPr>
                </pic:pic>
              </a:graphicData>
            </a:graphic>
          </wp:inline>
        </w:drawing>
      </w:r>
    </w:p>
    <w:p w:rsidR="009A067D" w:rsidRDefault="009A067D" w:rsidP="009A067D">
      <w:r>
        <w:t>View the detail of each building audit.</w:t>
      </w:r>
    </w:p>
    <w:p w:rsidR="009A067D" w:rsidRDefault="009A067D" w:rsidP="009A067D">
      <w:r>
        <w:rPr>
          <w:noProof/>
        </w:rPr>
        <w:drawing>
          <wp:inline distT="0" distB="0" distL="0" distR="0" wp14:anchorId="472CC19D" wp14:editId="1B0C7975">
            <wp:extent cx="4040659" cy="203543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40659" cy="2035439"/>
                    </a:xfrm>
                    <a:prstGeom prst="rect">
                      <a:avLst/>
                    </a:prstGeom>
                  </pic:spPr>
                </pic:pic>
              </a:graphicData>
            </a:graphic>
          </wp:inline>
        </w:drawing>
      </w:r>
    </w:p>
    <w:p w:rsidR="009A067D" w:rsidRDefault="009A067D" w:rsidP="009A067D">
      <w:r>
        <w:lastRenderedPageBreak/>
        <w:t>Or access and enter bag information to each building audit from “Related” section.  This menu can be used by volunteers to enter bags to each building audit.</w:t>
      </w:r>
    </w:p>
    <w:p w:rsidR="009A067D" w:rsidRDefault="009A067D" w:rsidP="009A067D">
      <w:r>
        <w:rPr>
          <w:noProof/>
        </w:rPr>
        <w:drawing>
          <wp:inline distT="0" distB="0" distL="0" distR="0" wp14:anchorId="1CCC3504" wp14:editId="611A8FCD">
            <wp:extent cx="5943600" cy="33648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364865"/>
                    </a:xfrm>
                    <a:prstGeom prst="rect">
                      <a:avLst/>
                    </a:prstGeom>
                  </pic:spPr>
                </pic:pic>
              </a:graphicData>
            </a:graphic>
          </wp:inline>
        </w:drawing>
      </w:r>
    </w:p>
    <w:p w:rsidR="009A067D" w:rsidRDefault="009A067D" w:rsidP="009A067D">
      <w:pPr>
        <w:pStyle w:val="Heading4"/>
      </w:pPr>
      <w:r>
        <w:t>Bags Menu</w:t>
      </w:r>
    </w:p>
    <w:p w:rsidR="009A067D" w:rsidRDefault="009A067D" w:rsidP="009A067D">
      <w:r>
        <w:t>Even though “Bags” menu is not grouped together with audit and building audit menu, they are related.  Bags menu can be used to enter waste audit measurements.</w:t>
      </w:r>
    </w:p>
    <w:p w:rsidR="009A067D" w:rsidRDefault="009A067D" w:rsidP="009A067D">
      <w:r>
        <w:rPr>
          <w:noProof/>
        </w:rPr>
        <w:drawing>
          <wp:inline distT="0" distB="0" distL="0" distR="0" wp14:anchorId="4091F84D" wp14:editId="3AEF8AF3">
            <wp:extent cx="5943600" cy="1593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593850"/>
                    </a:xfrm>
                    <a:prstGeom prst="rect">
                      <a:avLst/>
                    </a:prstGeom>
                  </pic:spPr>
                </pic:pic>
              </a:graphicData>
            </a:graphic>
          </wp:inline>
        </w:drawing>
      </w:r>
    </w:p>
    <w:p w:rsidR="009A067D" w:rsidRDefault="009A067D" w:rsidP="009A067D">
      <w:r>
        <w:t>Bags are the unit of measure for each waste category.  We can view the details of each bag by clicking on them.</w:t>
      </w:r>
    </w:p>
    <w:p w:rsidR="009A067D" w:rsidRDefault="009A067D" w:rsidP="009A067D">
      <w:r>
        <w:rPr>
          <w:noProof/>
        </w:rPr>
        <w:lastRenderedPageBreak/>
        <w:drawing>
          <wp:inline distT="0" distB="0" distL="0" distR="0" wp14:anchorId="7C3C6F9E" wp14:editId="3593040C">
            <wp:extent cx="5943600" cy="36563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656330"/>
                    </a:xfrm>
                    <a:prstGeom prst="rect">
                      <a:avLst/>
                    </a:prstGeom>
                  </pic:spPr>
                </pic:pic>
              </a:graphicData>
            </a:graphic>
          </wp:inline>
        </w:drawing>
      </w:r>
    </w:p>
    <w:p w:rsidR="009A067D" w:rsidRDefault="009A067D" w:rsidP="009A067D">
      <w:r>
        <w:t>We can enter new bags to a building audit.</w:t>
      </w:r>
    </w:p>
    <w:p w:rsidR="009A067D" w:rsidRDefault="009A067D" w:rsidP="009A067D">
      <w:r>
        <w:rPr>
          <w:noProof/>
        </w:rPr>
        <w:drawing>
          <wp:inline distT="0" distB="0" distL="0" distR="0" wp14:anchorId="776F61D3" wp14:editId="0708C59B">
            <wp:extent cx="4818421" cy="347224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20063" cy="3473432"/>
                    </a:xfrm>
                    <a:prstGeom prst="rect">
                      <a:avLst/>
                    </a:prstGeom>
                  </pic:spPr>
                </pic:pic>
              </a:graphicData>
            </a:graphic>
          </wp:inline>
        </w:drawing>
      </w:r>
    </w:p>
    <w:p w:rsidR="009A067D" w:rsidRDefault="009A067D" w:rsidP="009A067D">
      <w:r>
        <w:t>And add notes.</w:t>
      </w:r>
    </w:p>
    <w:p w:rsidR="009A067D" w:rsidRPr="00EB5016" w:rsidRDefault="009A067D" w:rsidP="009A067D">
      <w:r>
        <w:rPr>
          <w:noProof/>
        </w:rPr>
        <w:lastRenderedPageBreak/>
        <w:drawing>
          <wp:inline distT="0" distB="0" distL="0" distR="0" wp14:anchorId="35E96D0C" wp14:editId="5709360E">
            <wp:extent cx="4392827" cy="2401506"/>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92827" cy="2401506"/>
                    </a:xfrm>
                    <a:prstGeom prst="rect">
                      <a:avLst/>
                    </a:prstGeom>
                  </pic:spPr>
                </pic:pic>
              </a:graphicData>
            </a:graphic>
          </wp:inline>
        </w:drawing>
      </w:r>
    </w:p>
    <w:p w:rsidR="0075317A" w:rsidRDefault="0075317A" w:rsidP="009A067D">
      <w:pPr>
        <w:pStyle w:val="Heading3"/>
      </w:pPr>
      <w:bookmarkStart w:id="29" w:name="_Toc529104754"/>
      <w:bookmarkStart w:id="30" w:name="_Toc529110600"/>
    </w:p>
    <w:p w:rsidR="009A067D" w:rsidRDefault="009A067D" w:rsidP="009A067D">
      <w:pPr>
        <w:pStyle w:val="Heading3"/>
      </w:pPr>
      <w:r>
        <w:t>Reporting</w:t>
      </w:r>
      <w:bookmarkEnd w:id="29"/>
      <w:bookmarkEnd w:id="30"/>
    </w:p>
    <w:p w:rsidR="009A067D" w:rsidRDefault="009A067D" w:rsidP="009A067D">
      <w:pPr>
        <w:pStyle w:val="Heading4"/>
      </w:pPr>
      <w:r>
        <w:t>Reports Menu</w:t>
      </w:r>
    </w:p>
    <w:p w:rsidR="009A067D" w:rsidRDefault="009A067D" w:rsidP="009A067D">
      <w:r>
        <w:t>Reporting menu provides a list of built in reports, and tools for power users to create new reports.</w:t>
      </w:r>
    </w:p>
    <w:p w:rsidR="009A067D" w:rsidRDefault="009A067D" w:rsidP="009A067D">
      <w:r>
        <w:rPr>
          <w:noProof/>
        </w:rPr>
        <w:drawing>
          <wp:inline distT="0" distB="0" distL="0" distR="0" wp14:anchorId="224308A3" wp14:editId="00AF1163">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580640"/>
                    </a:xfrm>
                    <a:prstGeom prst="rect">
                      <a:avLst/>
                    </a:prstGeom>
                  </pic:spPr>
                </pic:pic>
              </a:graphicData>
            </a:graphic>
          </wp:inline>
        </w:drawing>
      </w:r>
    </w:p>
    <w:p w:rsidR="0075317A" w:rsidRDefault="0075317A" w:rsidP="009A067D">
      <w:pPr>
        <w:pStyle w:val="Heading4"/>
      </w:pPr>
    </w:p>
    <w:p w:rsidR="009A067D" w:rsidRDefault="009A067D" w:rsidP="009A067D">
      <w:pPr>
        <w:pStyle w:val="Heading4"/>
      </w:pPr>
      <w:r>
        <w:t>Dashboards Menu</w:t>
      </w:r>
    </w:p>
    <w:p w:rsidR="009A067D" w:rsidRDefault="009A067D" w:rsidP="009A067D">
      <w:r>
        <w:t>Dashboards provide an area to aggregate report summaries for quick view of waste audit data.  Power users can also add new dashboards.</w:t>
      </w:r>
    </w:p>
    <w:p w:rsidR="009A067D" w:rsidRDefault="009A067D" w:rsidP="009A067D">
      <w:r>
        <w:rPr>
          <w:noProof/>
        </w:rPr>
        <w:lastRenderedPageBreak/>
        <w:drawing>
          <wp:inline distT="0" distB="0" distL="0" distR="0" wp14:anchorId="24F30139" wp14:editId="1982A2CA">
            <wp:extent cx="5943600" cy="1454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454150"/>
                    </a:xfrm>
                    <a:prstGeom prst="rect">
                      <a:avLst/>
                    </a:prstGeom>
                  </pic:spPr>
                </pic:pic>
              </a:graphicData>
            </a:graphic>
          </wp:inline>
        </w:drawing>
      </w:r>
    </w:p>
    <w:p w:rsidR="009A067D" w:rsidRDefault="009A067D" w:rsidP="009A067D">
      <w:pPr>
        <w:pStyle w:val="Heading2"/>
      </w:pPr>
    </w:p>
    <w:p w:rsidR="009A067D" w:rsidRPr="00533D0D" w:rsidRDefault="009A067D" w:rsidP="007E073E"/>
    <w:sectPr w:rsidR="009A067D" w:rsidRPr="00533D0D" w:rsidSect="00E114F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149" w:rsidRDefault="00457149" w:rsidP="00354098">
      <w:pPr>
        <w:spacing w:after="0" w:line="240" w:lineRule="auto"/>
      </w:pPr>
      <w:r>
        <w:separator/>
      </w:r>
    </w:p>
  </w:endnote>
  <w:endnote w:type="continuationSeparator" w:id="0">
    <w:p w:rsidR="00457149" w:rsidRDefault="00457149" w:rsidP="00354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6632226"/>
      <w:docPartObj>
        <w:docPartGallery w:val="Page Numbers (Bottom of Page)"/>
        <w:docPartUnique/>
      </w:docPartObj>
    </w:sdtPr>
    <w:sdtEndPr>
      <w:rPr>
        <w:noProof/>
      </w:rPr>
    </w:sdtEndPr>
    <w:sdtContent>
      <w:p w:rsidR="00E114FE" w:rsidRDefault="00E114FE">
        <w:pPr>
          <w:pStyle w:val="Footer"/>
          <w:jc w:val="right"/>
        </w:pPr>
        <w:r>
          <w:fldChar w:fldCharType="begin"/>
        </w:r>
        <w:r>
          <w:instrText xml:space="preserve"> PAGE   \* MERGEFORMAT </w:instrText>
        </w:r>
        <w:r>
          <w:fldChar w:fldCharType="separate"/>
        </w:r>
        <w:r w:rsidR="0088263B">
          <w:rPr>
            <w:noProof/>
          </w:rPr>
          <w:t>11</w:t>
        </w:r>
        <w:r>
          <w:rPr>
            <w:noProof/>
          </w:rPr>
          <w:fldChar w:fldCharType="end"/>
        </w:r>
      </w:p>
    </w:sdtContent>
  </w:sdt>
  <w:p w:rsidR="00E114FE" w:rsidRDefault="00E114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149" w:rsidRDefault="00457149" w:rsidP="00354098">
      <w:pPr>
        <w:spacing w:after="0" w:line="240" w:lineRule="auto"/>
      </w:pPr>
      <w:r>
        <w:separator/>
      </w:r>
    </w:p>
  </w:footnote>
  <w:footnote w:type="continuationSeparator" w:id="0">
    <w:p w:rsidR="00457149" w:rsidRDefault="00457149" w:rsidP="003540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25077"/>
    <w:multiLevelType w:val="hybridMultilevel"/>
    <w:tmpl w:val="470C0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0085B"/>
    <w:multiLevelType w:val="hybridMultilevel"/>
    <w:tmpl w:val="78D85BE4"/>
    <w:lvl w:ilvl="0" w:tplc="D7964734">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B624E3"/>
    <w:multiLevelType w:val="hybridMultilevel"/>
    <w:tmpl w:val="CE04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82950"/>
    <w:multiLevelType w:val="hybridMultilevel"/>
    <w:tmpl w:val="4CB88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E16243"/>
    <w:multiLevelType w:val="hybridMultilevel"/>
    <w:tmpl w:val="C23A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F46283"/>
    <w:multiLevelType w:val="hybridMultilevel"/>
    <w:tmpl w:val="2A66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E3708F"/>
    <w:multiLevelType w:val="hybridMultilevel"/>
    <w:tmpl w:val="B99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F603A"/>
    <w:multiLevelType w:val="hybridMultilevel"/>
    <w:tmpl w:val="4EB2911C"/>
    <w:lvl w:ilvl="0" w:tplc="04090001">
      <w:start w:val="1"/>
      <w:numFmt w:val="bullet"/>
      <w:lvlText w:val=""/>
      <w:lvlJc w:val="left"/>
      <w:pPr>
        <w:ind w:left="720" w:hanging="360"/>
      </w:pPr>
      <w:rPr>
        <w:rFonts w:ascii="Symbol" w:hAnsi="Symbol" w:hint="default"/>
      </w:rPr>
    </w:lvl>
    <w:lvl w:ilvl="1" w:tplc="8B6C2E2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051CAF"/>
    <w:multiLevelType w:val="multilevel"/>
    <w:tmpl w:val="362242B6"/>
    <w:styleLink w:val="VolkanTightBullet"/>
    <w:lvl w:ilvl="0">
      <w:start w:val="1"/>
      <w:numFmt w:val="bullet"/>
      <w:suff w:val="space"/>
      <w:lvlText w:val=""/>
      <w:lvlJc w:val="left"/>
      <w:pPr>
        <w:ind w:left="576" w:firstLine="0"/>
      </w:pPr>
      <w:rPr>
        <w:rFonts w:ascii="Symbol" w:hAnsi="Symbol" w:hint="default"/>
        <w:color w:val="auto"/>
      </w:rPr>
    </w:lvl>
    <w:lvl w:ilvl="1">
      <w:start w:val="1"/>
      <w:numFmt w:val="bullet"/>
      <w:suff w:val="space"/>
      <w:lvlText w:val="o"/>
      <w:lvlJc w:val="left"/>
      <w:pPr>
        <w:ind w:left="864" w:firstLine="0"/>
      </w:pPr>
      <w:rPr>
        <w:rFonts w:ascii="Courier New" w:hAnsi="Courier New" w:hint="default"/>
      </w:rPr>
    </w:lvl>
    <w:lvl w:ilvl="2">
      <w:start w:val="1"/>
      <w:numFmt w:val="bullet"/>
      <w:suff w:val="space"/>
      <w:lvlText w:val=""/>
      <w:lvlJc w:val="left"/>
      <w:pPr>
        <w:ind w:left="1152" w:firstLine="0"/>
      </w:pPr>
      <w:rPr>
        <w:rFonts w:ascii="Wingdings" w:hAnsi="Wingdings" w:hint="default"/>
      </w:rPr>
    </w:lvl>
    <w:lvl w:ilvl="3">
      <w:start w:val="1"/>
      <w:numFmt w:val="bullet"/>
      <w:suff w:val="space"/>
      <w:lvlText w:val=""/>
      <w:lvlJc w:val="left"/>
      <w:pPr>
        <w:ind w:left="1440" w:firstLine="0"/>
      </w:pPr>
      <w:rPr>
        <w:rFonts w:ascii="Wingdings" w:hAnsi="Wingdings" w:hint="default"/>
      </w:rPr>
    </w:lvl>
    <w:lvl w:ilvl="4">
      <w:start w:val="1"/>
      <w:numFmt w:val="bullet"/>
      <w:suff w:val="space"/>
      <w:lvlText w:val="o"/>
      <w:lvlJc w:val="left"/>
      <w:pPr>
        <w:ind w:left="1728" w:firstLine="0"/>
      </w:pPr>
      <w:rPr>
        <w:rFonts w:ascii="Courier New" w:hAnsi="Courier New" w:hint="default"/>
      </w:rPr>
    </w:lvl>
    <w:lvl w:ilvl="5">
      <w:start w:val="1"/>
      <w:numFmt w:val="bullet"/>
      <w:suff w:val="space"/>
      <w:lvlText w:val=""/>
      <w:lvlJc w:val="left"/>
      <w:pPr>
        <w:ind w:left="2016" w:firstLine="0"/>
      </w:pPr>
      <w:rPr>
        <w:rFonts w:ascii="Symbol" w:hAnsi="Symbol" w:hint="default"/>
        <w:color w:val="auto"/>
      </w:rPr>
    </w:lvl>
    <w:lvl w:ilvl="6">
      <w:start w:val="1"/>
      <w:numFmt w:val="bullet"/>
      <w:suff w:val="space"/>
      <w:lvlText w:val=""/>
      <w:lvlJc w:val="left"/>
      <w:pPr>
        <w:ind w:left="2304" w:firstLine="0"/>
      </w:pPr>
      <w:rPr>
        <w:rFonts w:ascii="Wingdings" w:hAnsi="Wingdings" w:hint="default"/>
      </w:rPr>
    </w:lvl>
    <w:lvl w:ilvl="7">
      <w:start w:val="1"/>
      <w:numFmt w:val="bullet"/>
      <w:suff w:val="space"/>
      <w:lvlText w:val=""/>
      <w:lvlJc w:val="left"/>
      <w:pPr>
        <w:ind w:left="2592" w:firstLine="0"/>
      </w:pPr>
      <w:rPr>
        <w:rFonts w:ascii="Wingdings" w:hAnsi="Wingdings" w:hint="default"/>
      </w:rPr>
    </w:lvl>
    <w:lvl w:ilvl="8">
      <w:start w:val="1"/>
      <w:numFmt w:val="lowerRoman"/>
      <w:lvlText w:val="%9."/>
      <w:lvlJc w:val="left"/>
      <w:pPr>
        <w:ind w:left="9792" w:hanging="360"/>
      </w:pPr>
      <w:rPr>
        <w:rFonts w:hint="default"/>
      </w:rPr>
    </w:lvl>
  </w:abstractNum>
  <w:abstractNum w:abstractNumId="9">
    <w:nsid w:val="4A072F9E"/>
    <w:multiLevelType w:val="hybridMultilevel"/>
    <w:tmpl w:val="0BC26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71127D"/>
    <w:multiLevelType w:val="hybridMultilevel"/>
    <w:tmpl w:val="01BAB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A60CDD"/>
    <w:multiLevelType w:val="hybridMultilevel"/>
    <w:tmpl w:val="5B54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1346D2"/>
    <w:multiLevelType w:val="hybridMultilevel"/>
    <w:tmpl w:val="5A563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3B454A"/>
    <w:multiLevelType w:val="hybridMultilevel"/>
    <w:tmpl w:val="27344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7A3078"/>
    <w:multiLevelType w:val="hybridMultilevel"/>
    <w:tmpl w:val="3EDA7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9B1057"/>
    <w:multiLevelType w:val="hybridMultilevel"/>
    <w:tmpl w:val="F37C6A88"/>
    <w:lvl w:ilvl="0" w:tplc="D7964734">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F2592A"/>
    <w:multiLevelType w:val="hybridMultilevel"/>
    <w:tmpl w:val="840AE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CB4FFF"/>
    <w:multiLevelType w:val="hybridMultilevel"/>
    <w:tmpl w:val="670E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E42FE4"/>
    <w:multiLevelType w:val="hybridMultilevel"/>
    <w:tmpl w:val="AD16B1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6F79A6"/>
    <w:multiLevelType w:val="hybridMultilevel"/>
    <w:tmpl w:val="2DD830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7"/>
  </w:num>
  <w:num w:numId="4">
    <w:abstractNumId w:val="9"/>
  </w:num>
  <w:num w:numId="5">
    <w:abstractNumId w:val="16"/>
  </w:num>
  <w:num w:numId="6">
    <w:abstractNumId w:val="7"/>
  </w:num>
  <w:num w:numId="7">
    <w:abstractNumId w:val="5"/>
  </w:num>
  <w:num w:numId="8">
    <w:abstractNumId w:val="11"/>
  </w:num>
  <w:num w:numId="9">
    <w:abstractNumId w:val="0"/>
  </w:num>
  <w:num w:numId="10">
    <w:abstractNumId w:val="3"/>
  </w:num>
  <w:num w:numId="11">
    <w:abstractNumId w:val="12"/>
  </w:num>
  <w:num w:numId="12">
    <w:abstractNumId w:val="13"/>
  </w:num>
  <w:num w:numId="13">
    <w:abstractNumId w:val="4"/>
  </w:num>
  <w:num w:numId="14">
    <w:abstractNumId w:val="18"/>
  </w:num>
  <w:num w:numId="15">
    <w:abstractNumId w:val="19"/>
  </w:num>
  <w:num w:numId="16">
    <w:abstractNumId w:val="15"/>
  </w:num>
  <w:num w:numId="17">
    <w:abstractNumId w:val="1"/>
  </w:num>
  <w:num w:numId="18">
    <w:abstractNumId w:val="14"/>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D0D"/>
    <w:rsid w:val="000045AE"/>
    <w:rsid w:val="0002190C"/>
    <w:rsid w:val="000223EB"/>
    <w:rsid w:val="001350DC"/>
    <w:rsid w:val="00150CCB"/>
    <w:rsid w:val="001837D1"/>
    <w:rsid w:val="001B6372"/>
    <w:rsid w:val="00212655"/>
    <w:rsid w:val="00222830"/>
    <w:rsid w:val="002702B8"/>
    <w:rsid w:val="002707E1"/>
    <w:rsid w:val="00270C58"/>
    <w:rsid w:val="00283A70"/>
    <w:rsid w:val="00295CB2"/>
    <w:rsid w:val="002A5E3A"/>
    <w:rsid w:val="002B6288"/>
    <w:rsid w:val="002C5E19"/>
    <w:rsid w:val="00324CF9"/>
    <w:rsid w:val="00346A26"/>
    <w:rsid w:val="00354098"/>
    <w:rsid w:val="00364265"/>
    <w:rsid w:val="003C7087"/>
    <w:rsid w:val="00453ABF"/>
    <w:rsid w:val="00457149"/>
    <w:rsid w:val="00471C41"/>
    <w:rsid w:val="004B14E9"/>
    <w:rsid w:val="004D0CE2"/>
    <w:rsid w:val="00520C80"/>
    <w:rsid w:val="00523FD6"/>
    <w:rsid w:val="00533D0D"/>
    <w:rsid w:val="00551693"/>
    <w:rsid w:val="005F52AC"/>
    <w:rsid w:val="00600A61"/>
    <w:rsid w:val="006162EC"/>
    <w:rsid w:val="006415F4"/>
    <w:rsid w:val="00642CE0"/>
    <w:rsid w:val="00647A38"/>
    <w:rsid w:val="006571E1"/>
    <w:rsid w:val="00663080"/>
    <w:rsid w:val="006824D1"/>
    <w:rsid w:val="00686397"/>
    <w:rsid w:val="006960D5"/>
    <w:rsid w:val="00734F06"/>
    <w:rsid w:val="0075317A"/>
    <w:rsid w:val="00764EB1"/>
    <w:rsid w:val="007751A4"/>
    <w:rsid w:val="007C05C7"/>
    <w:rsid w:val="007E073E"/>
    <w:rsid w:val="00812FFF"/>
    <w:rsid w:val="00817ED6"/>
    <w:rsid w:val="00857D7A"/>
    <w:rsid w:val="0088263B"/>
    <w:rsid w:val="00884C9C"/>
    <w:rsid w:val="008C0C19"/>
    <w:rsid w:val="00930B8C"/>
    <w:rsid w:val="0094687A"/>
    <w:rsid w:val="009A067D"/>
    <w:rsid w:val="009B4C17"/>
    <w:rsid w:val="009E7058"/>
    <w:rsid w:val="009F1C22"/>
    <w:rsid w:val="00A22567"/>
    <w:rsid w:val="00A325DD"/>
    <w:rsid w:val="00A54ECE"/>
    <w:rsid w:val="00A83DBC"/>
    <w:rsid w:val="00B02664"/>
    <w:rsid w:val="00B72389"/>
    <w:rsid w:val="00B95AE1"/>
    <w:rsid w:val="00BF4258"/>
    <w:rsid w:val="00C15BA6"/>
    <w:rsid w:val="00C22EAE"/>
    <w:rsid w:val="00C2536E"/>
    <w:rsid w:val="00C27AED"/>
    <w:rsid w:val="00C346DC"/>
    <w:rsid w:val="00CA221E"/>
    <w:rsid w:val="00D25107"/>
    <w:rsid w:val="00D352D4"/>
    <w:rsid w:val="00D524A7"/>
    <w:rsid w:val="00DB513C"/>
    <w:rsid w:val="00DB726A"/>
    <w:rsid w:val="00E114FE"/>
    <w:rsid w:val="00E17F19"/>
    <w:rsid w:val="00E36F16"/>
    <w:rsid w:val="00E77D17"/>
    <w:rsid w:val="00E86CF4"/>
    <w:rsid w:val="00EB3E93"/>
    <w:rsid w:val="00EC37DA"/>
    <w:rsid w:val="00ED3146"/>
    <w:rsid w:val="00ED3B95"/>
    <w:rsid w:val="00F119B4"/>
    <w:rsid w:val="00F26EF2"/>
    <w:rsid w:val="00F36FCC"/>
    <w:rsid w:val="00F42CB2"/>
    <w:rsid w:val="00F54963"/>
    <w:rsid w:val="00FB1D83"/>
    <w:rsid w:val="00FE7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3D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3D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3D0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6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VolkanTightBullet">
    <w:name w:val="VolkanTightBullet"/>
    <w:uiPriority w:val="99"/>
    <w:rsid w:val="00C2536E"/>
    <w:pPr>
      <w:numPr>
        <w:numId w:val="1"/>
      </w:numPr>
    </w:pPr>
  </w:style>
  <w:style w:type="character" w:customStyle="1" w:styleId="Heading1Char">
    <w:name w:val="Heading 1 Char"/>
    <w:basedOn w:val="DefaultParagraphFont"/>
    <w:link w:val="Heading1"/>
    <w:uiPriority w:val="9"/>
    <w:rsid w:val="00533D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3D0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3D0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33D0D"/>
    <w:rPr>
      <w:color w:val="0000FF" w:themeColor="hyperlink"/>
      <w:u w:val="single"/>
    </w:rPr>
  </w:style>
  <w:style w:type="paragraph" w:styleId="ListParagraph">
    <w:name w:val="List Paragraph"/>
    <w:basedOn w:val="Normal"/>
    <w:uiPriority w:val="34"/>
    <w:qFormat/>
    <w:rsid w:val="00533D0D"/>
    <w:pPr>
      <w:ind w:left="720"/>
      <w:contextualSpacing/>
    </w:pPr>
  </w:style>
  <w:style w:type="paragraph" w:styleId="BalloonText">
    <w:name w:val="Balloon Text"/>
    <w:basedOn w:val="Normal"/>
    <w:link w:val="BalloonTextChar"/>
    <w:uiPriority w:val="99"/>
    <w:semiHidden/>
    <w:unhideWhenUsed/>
    <w:rsid w:val="00600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A61"/>
    <w:rPr>
      <w:rFonts w:ascii="Tahoma" w:hAnsi="Tahoma" w:cs="Tahoma"/>
      <w:sz w:val="16"/>
      <w:szCs w:val="16"/>
    </w:rPr>
  </w:style>
  <w:style w:type="character" w:customStyle="1" w:styleId="Heading4Char">
    <w:name w:val="Heading 4 Char"/>
    <w:basedOn w:val="DefaultParagraphFont"/>
    <w:link w:val="Heading4"/>
    <w:uiPriority w:val="9"/>
    <w:rsid w:val="00E36F1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54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354098"/>
    <w:pPr>
      <w:outlineLvl w:val="9"/>
    </w:pPr>
    <w:rPr>
      <w:lang w:eastAsia="ja-JP"/>
    </w:rPr>
  </w:style>
  <w:style w:type="paragraph" w:styleId="TOC1">
    <w:name w:val="toc 1"/>
    <w:basedOn w:val="Normal"/>
    <w:next w:val="Normal"/>
    <w:autoRedefine/>
    <w:uiPriority w:val="39"/>
    <w:unhideWhenUsed/>
    <w:rsid w:val="00354098"/>
    <w:pPr>
      <w:spacing w:after="100"/>
    </w:pPr>
  </w:style>
  <w:style w:type="paragraph" w:styleId="TOC2">
    <w:name w:val="toc 2"/>
    <w:basedOn w:val="Normal"/>
    <w:next w:val="Normal"/>
    <w:autoRedefine/>
    <w:uiPriority w:val="39"/>
    <w:unhideWhenUsed/>
    <w:rsid w:val="00354098"/>
    <w:pPr>
      <w:spacing w:after="100"/>
      <w:ind w:left="220"/>
    </w:pPr>
  </w:style>
  <w:style w:type="paragraph" w:styleId="TOC3">
    <w:name w:val="toc 3"/>
    <w:basedOn w:val="Normal"/>
    <w:next w:val="Normal"/>
    <w:autoRedefine/>
    <w:uiPriority w:val="39"/>
    <w:unhideWhenUsed/>
    <w:rsid w:val="00354098"/>
    <w:pPr>
      <w:spacing w:after="100"/>
      <w:ind w:left="440"/>
    </w:pPr>
  </w:style>
  <w:style w:type="paragraph" w:styleId="Header">
    <w:name w:val="header"/>
    <w:basedOn w:val="Normal"/>
    <w:link w:val="HeaderChar"/>
    <w:uiPriority w:val="99"/>
    <w:unhideWhenUsed/>
    <w:rsid w:val="00354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098"/>
  </w:style>
  <w:style w:type="paragraph" w:styleId="Footer">
    <w:name w:val="footer"/>
    <w:basedOn w:val="Normal"/>
    <w:link w:val="FooterChar"/>
    <w:uiPriority w:val="99"/>
    <w:unhideWhenUsed/>
    <w:rsid w:val="00354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0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3D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3D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3D0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6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VolkanTightBullet">
    <w:name w:val="VolkanTightBullet"/>
    <w:uiPriority w:val="99"/>
    <w:rsid w:val="00C2536E"/>
    <w:pPr>
      <w:numPr>
        <w:numId w:val="1"/>
      </w:numPr>
    </w:pPr>
  </w:style>
  <w:style w:type="character" w:customStyle="1" w:styleId="Heading1Char">
    <w:name w:val="Heading 1 Char"/>
    <w:basedOn w:val="DefaultParagraphFont"/>
    <w:link w:val="Heading1"/>
    <w:uiPriority w:val="9"/>
    <w:rsid w:val="00533D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3D0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3D0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33D0D"/>
    <w:rPr>
      <w:color w:val="0000FF" w:themeColor="hyperlink"/>
      <w:u w:val="single"/>
    </w:rPr>
  </w:style>
  <w:style w:type="paragraph" w:styleId="ListParagraph">
    <w:name w:val="List Paragraph"/>
    <w:basedOn w:val="Normal"/>
    <w:uiPriority w:val="34"/>
    <w:qFormat/>
    <w:rsid w:val="00533D0D"/>
    <w:pPr>
      <w:ind w:left="720"/>
      <w:contextualSpacing/>
    </w:pPr>
  </w:style>
  <w:style w:type="paragraph" w:styleId="BalloonText">
    <w:name w:val="Balloon Text"/>
    <w:basedOn w:val="Normal"/>
    <w:link w:val="BalloonTextChar"/>
    <w:uiPriority w:val="99"/>
    <w:semiHidden/>
    <w:unhideWhenUsed/>
    <w:rsid w:val="00600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A61"/>
    <w:rPr>
      <w:rFonts w:ascii="Tahoma" w:hAnsi="Tahoma" w:cs="Tahoma"/>
      <w:sz w:val="16"/>
      <w:szCs w:val="16"/>
    </w:rPr>
  </w:style>
  <w:style w:type="character" w:customStyle="1" w:styleId="Heading4Char">
    <w:name w:val="Heading 4 Char"/>
    <w:basedOn w:val="DefaultParagraphFont"/>
    <w:link w:val="Heading4"/>
    <w:uiPriority w:val="9"/>
    <w:rsid w:val="00E36F1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54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354098"/>
    <w:pPr>
      <w:outlineLvl w:val="9"/>
    </w:pPr>
    <w:rPr>
      <w:lang w:eastAsia="ja-JP"/>
    </w:rPr>
  </w:style>
  <w:style w:type="paragraph" w:styleId="TOC1">
    <w:name w:val="toc 1"/>
    <w:basedOn w:val="Normal"/>
    <w:next w:val="Normal"/>
    <w:autoRedefine/>
    <w:uiPriority w:val="39"/>
    <w:unhideWhenUsed/>
    <w:rsid w:val="00354098"/>
    <w:pPr>
      <w:spacing w:after="100"/>
    </w:pPr>
  </w:style>
  <w:style w:type="paragraph" w:styleId="TOC2">
    <w:name w:val="toc 2"/>
    <w:basedOn w:val="Normal"/>
    <w:next w:val="Normal"/>
    <w:autoRedefine/>
    <w:uiPriority w:val="39"/>
    <w:unhideWhenUsed/>
    <w:rsid w:val="00354098"/>
    <w:pPr>
      <w:spacing w:after="100"/>
      <w:ind w:left="220"/>
    </w:pPr>
  </w:style>
  <w:style w:type="paragraph" w:styleId="TOC3">
    <w:name w:val="toc 3"/>
    <w:basedOn w:val="Normal"/>
    <w:next w:val="Normal"/>
    <w:autoRedefine/>
    <w:uiPriority w:val="39"/>
    <w:unhideWhenUsed/>
    <w:rsid w:val="00354098"/>
    <w:pPr>
      <w:spacing w:after="100"/>
      <w:ind w:left="440"/>
    </w:pPr>
  </w:style>
  <w:style w:type="paragraph" w:styleId="Header">
    <w:name w:val="header"/>
    <w:basedOn w:val="Normal"/>
    <w:link w:val="HeaderChar"/>
    <w:uiPriority w:val="99"/>
    <w:unhideWhenUsed/>
    <w:rsid w:val="00354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098"/>
  </w:style>
  <w:style w:type="paragraph" w:styleId="Footer">
    <w:name w:val="footer"/>
    <w:basedOn w:val="Normal"/>
    <w:link w:val="FooterChar"/>
    <w:uiPriority w:val="99"/>
    <w:unhideWhenUsed/>
    <w:rsid w:val="00354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CC2018/Wasteland/blob/master/CustomObject.xls" TargetMode="External"/><Relationship Id="rId18" Type="http://schemas.openxmlformats.org/officeDocument/2006/relationships/hyperlink" Target="login.yahoo.com" TargetMode="External"/><Relationship Id="rId26" Type="http://schemas.openxmlformats.org/officeDocument/2006/relationships/image" Target="media/image10.png"/><Relationship Id="rId39" Type="http://schemas.openxmlformats.org/officeDocument/2006/relationships/diagramData" Target="diagrams/data1.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diagramColors" Target="diagrams/colors1.xml"/><Relationship Id="rId47" Type="http://schemas.openxmlformats.org/officeDocument/2006/relationships/diagramColors" Target="diagrams/colors2.xm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HACC2018/Wasteland/blob/master/Object%20Diagram.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diagramLayout" Target="diagrams/layout1.xml"/><Relationship Id="rId45" Type="http://schemas.openxmlformats.org/officeDocument/2006/relationships/diagramLayout" Target="diagrams/layout2.xm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salesforce.com/solutions/mobile/app/" TargetMode="External"/><Relationship Id="rId36" Type="http://schemas.openxmlformats.org/officeDocument/2006/relationships/image" Target="media/image1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mailto:nchatter@hawaii.edu" TargetMode="External"/><Relationship Id="rId19" Type="http://schemas.openxmlformats.org/officeDocument/2006/relationships/hyperlink" Target="http://www.salesforce.com" TargetMode="External"/><Relationship Id="rId31" Type="http://schemas.openxmlformats.org/officeDocument/2006/relationships/image" Target="media/image13.png"/><Relationship Id="rId44" Type="http://schemas.openxmlformats.org/officeDocument/2006/relationships/diagramData" Target="diagrams/data2.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file:///C:\HOME\Volkan\SalesForce\Hacc\Documents\login.yahoo.com" TargetMode="External"/><Relationship Id="rId27" Type="http://schemas.openxmlformats.org/officeDocument/2006/relationships/image" Target="media/image11.png"/><Relationship Id="rId30" Type="http://schemas.openxmlformats.org/officeDocument/2006/relationships/hyperlink" Target="login.yahoo.com" TargetMode="External"/><Relationship Id="rId35" Type="http://schemas.openxmlformats.org/officeDocument/2006/relationships/image" Target="media/image17.png"/><Relationship Id="rId43" Type="http://schemas.microsoft.com/office/2007/relationships/diagramDrawing" Target="diagrams/drawing1.xml"/><Relationship Id="rId48" Type="http://schemas.microsoft.com/office/2007/relationships/diagramDrawing" Target="diagrams/drawing2.xm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salesforce.com"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diagramQuickStyle" Target="diagrams/quickStyle2.xm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diagramQuickStyle" Target="diagrams/quickStyle1.xm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BD0401-2966-4D8A-B382-0730BEB291D8}"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AAB0B368-0B19-445F-8271-BA0090DECB13}">
      <dgm:prSet phldrT="[Text]"/>
      <dgm:spPr/>
      <dgm:t>
        <a:bodyPr/>
        <a:lstStyle/>
        <a:p>
          <a:r>
            <a:rPr lang="en-US"/>
            <a:t>UH</a:t>
          </a:r>
        </a:p>
      </dgm:t>
    </dgm:pt>
    <dgm:pt modelId="{34DAF16B-D93C-4AB0-AD34-642D3E1A96A2}" type="parTrans" cxnId="{5FE56F98-A435-4075-899C-7B564068982E}">
      <dgm:prSet/>
      <dgm:spPr/>
      <dgm:t>
        <a:bodyPr/>
        <a:lstStyle/>
        <a:p>
          <a:endParaRPr lang="en-US"/>
        </a:p>
      </dgm:t>
    </dgm:pt>
    <dgm:pt modelId="{D356824C-CA83-448F-A3F1-8B1E44F78D44}" type="sibTrans" cxnId="{5FE56F98-A435-4075-899C-7B564068982E}">
      <dgm:prSet/>
      <dgm:spPr/>
      <dgm:t>
        <a:bodyPr/>
        <a:lstStyle/>
        <a:p>
          <a:endParaRPr lang="en-US"/>
        </a:p>
      </dgm:t>
    </dgm:pt>
    <dgm:pt modelId="{17FD3E14-5C6D-4D3F-AE39-694025339724}">
      <dgm:prSet phldrT="[Text]"/>
      <dgm:spPr/>
      <dgm:t>
        <a:bodyPr/>
        <a:lstStyle/>
        <a:p>
          <a:r>
            <a:rPr lang="en-US"/>
            <a:t>Manoa</a:t>
          </a:r>
        </a:p>
      </dgm:t>
    </dgm:pt>
    <dgm:pt modelId="{747D4273-A9FB-49E6-84F6-9B771EC2A90A}" type="parTrans" cxnId="{0F423F70-23C9-4F90-8313-5FF540E780BC}">
      <dgm:prSet/>
      <dgm:spPr/>
      <dgm:t>
        <a:bodyPr/>
        <a:lstStyle/>
        <a:p>
          <a:endParaRPr lang="en-US"/>
        </a:p>
      </dgm:t>
    </dgm:pt>
    <dgm:pt modelId="{2B6EE4E1-2F5F-49EB-8037-E4783DF94625}" type="sibTrans" cxnId="{0F423F70-23C9-4F90-8313-5FF540E780BC}">
      <dgm:prSet/>
      <dgm:spPr/>
      <dgm:t>
        <a:bodyPr/>
        <a:lstStyle/>
        <a:p>
          <a:endParaRPr lang="en-US"/>
        </a:p>
      </dgm:t>
    </dgm:pt>
    <dgm:pt modelId="{4B14D0FA-22D5-467F-BCCD-850B560ECE16}">
      <dgm:prSet phldrT="[Text]"/>
      <dgm:spPr/>
      <dgm:t>
        <a:bodyPr/>
        <a:lstStyle/>
        <a:p>
          <a:r>
            <a:rPr lang="en-US"/>
            <a:t>Building 100</a:t>
          </a:r>
        </a:p>
      </dgm:t>
    </dgm:pt>
    <dgm:pt modelId="{39F2579E-BD83-40C6-871F-B41E322E4730}" type="parTrans" cxnId="{F677FA98-2196-4DD1-8397-6EBD88616D74}">
      <dgm:prSet/>
      <dgm:spPr/>
      <dgm:t>
        <a:bodyPr/>
        <a:lstStyle/>
        <a:p>
          <a:endParaRPr lang="en-US"/>
        </a:p>
      </dgm:t>
    </dgm:pt>
    <dgm:pt modelId="{7805AC58-FA6D-4054-9AF2-8CBD8C749550}" type="sibTrans" cxnId="{F677FA98-2196-4DD1-8397-6EBD88616D74}">
      <dgm:prSet/>
      <dgm:spPr/>
      <dgm:t>
        <a:bodyPr/>
        <a:lstStyle/>
        <a:p>
          <a:endParaRPr lang="en-US"/>
        </a:p>
      </dgm:t>
    </dgm:pt>
    <dgm:pt modelId="{7C2A8999-67E9-46C1-8932-4722B051E056}">
      <dgm:prSet phldrT="[Text]"/>
      <dgm:spPr/>
      <dgm:t>
        <a:bodyPr/>
        <a:lstStyle/>
        <a:p>
          <a:r>
            <a:rPr lang="en-US"/>
            <a:t>Building 101</a:t>
          </a:r>
        </a:p>
      </dgm:t>
    </dgm:pt>
    <dgm:pt modelId="{D09D0B06-5E11-4411-9ADA-391D5B0FA171}" type="parTrans" cxnId="{A3C39FA3-313A-4EAF-9C3F-7939DE0F0EE8}">
      <dgm:prSet/>
      <dgm:spPr/>
      <dgm:t>
        <a:bodyPr/>
        <a:lstStyle/>
        <a:p>
          <a:endParaRPr lang="en-US"/>
        </a:p>
      </dgm:t>
    </dgm:pt>
    <dgm:pt modelId="{68F1A4A9-BC8C-40FD-BC93-D64D715728C9}" type="sibTrans" cxnId="{A3C39FA3-313A-4EAF-9C3F-7939DE0F0EE8}">
      <dgm:prSet/>
      <dgm:spPr/>
      <dgm:t>
        <a:bodyPr/>
        <a:lstStyle/>
        <a:p>
          <a:endParaRPr lang="en-US"/>
        </a:p>
      </dgm:t>
    </dgm:pt>
    <dgm:pt modelId="{E0F65B1F-F5C7-4F12-8860-C13E6D72B2CC}">
      <dgm:prSet phldrT="[Text]"/>
      <dgm:spPr/>
      <dgm:t>
        <a:bodyPr/>
        <a:lstStyle/>
        <a:p>
          <a:r>
            <a:rPr lang="en-US"/>
            <a:t>UH West</a:t>
          </a:r>
        </a:p>
      </dgm:t>
    </dgm:pt>
    <dgm:pt modelId="{520AEC7A-66A6-4225-87BC-5D719B439BAF}" type="parTrans" cxnId="{89EBE938-3BF9-4842-955E-6C32276630C3}">
      <dgm:prSet/>
      <dgm:spPr/>
      <dgm:t>
        <a:bodyPr/>
        <a:lstStyle/>
        <a:p>
          <a:endParaRPr lang="en-US"/>
        </a:p>
      </dgm:t>
    </dgm:pt>
    <dgm:pt modelId="{46FE87BD-2F47-4DC3-B63C-F1746D0513B8}" type="sibTrans" cxnId="{89EBE938-3BF9-4842-955E-6C32276630C3}">
      <dgm:prSet/>
      <dgm:spPr/>
      <dgm:t>
        <a:bodyPr/>
        <a:lstStyle/>
        <a:p>
          <a:endParaRPr lang="en-US"/>
        </a:p>
      </dgm:t>
    </dgm:pt>
    <dgm:pt modelId="{50B273DB-8C18-4D6E-920F-5E9710A04A76}">
      <dgm:prSet phldrT="[Text]"/>
      <dgm:spPr/>
      <dgm:t>
        <a:bodyPr/>
        <a:lstStyle/>
        <a:p>
          <a:r>
            <a:rPr lang="en-US"/>
            <a:t>Building 300</a:t>
          </a:r>
        </a:p>
      </dgm:t>
    </dgm:pt>
    <dgm:pt modelId="{1D130B30-EBEF-4C0A-9A99-798E5611C445}" type="parTrans" cxnId="{55905535-8340-4956-AB1D-309DD30BDE30}">
      <dgm:prSet/>
      <dgm:spPr/>
      <dgm:t>
        <a:bodyPr/>
        <a:lstStyle/>
        <a:p>
          <a:endParaRPr lang="en-US"/>
        </a:p>
      </dgm:t>
    </dgm:pt>
    <dgm:pt modelId="{FD84EF45-8E8C-434E-A078-7A0988F46410}" type="sibTrans" cxnId="{55905535-8340-4956-AB1D-309DD30BDE30}">
      <dgm:prSet/>
      <dgm:spPr/>
      <dgm:t>
        <a:bodyPr/>
        <a:lstStyle/>
        <a:p>
          <a:endParaRPr lang="en-US"/>
        </a:p>
      </dgm:t>
    </dgm:pt>
    <dgm:pt modelId="{B358F884-AC1F-49E5-B6A5-9953B24C775F}">
      <dgm:prSet phldrT="[Text]"/>
      <dgm:spPr/>
      <dgm:t>
        <a:bodyPr/>
        <a:lstStyle/>
        <a:p>
          <a:r>
            <a:rPr lang="en-US"/>
            <a:t>Organization</a:t>
          </a:r>
        </a:p>
      </dgm:t>
    </dgm:pt>
    <dgm:pt modelId="{2B2543D9-8684-4BC0-B6CD-823431D9AEE4}" type="parTrans" cxnId="{6A019B7D-38A9-4AF6-8FFE-3BD5D405F159}">
      <dgm:prSet/>
      <dgm:spPr/>
      <dgm:t>
        <a:bodyPr/>
        <a:lstStyle/>
        <a:p>
          <a:endParaRPr lang="en-US"/>
        </a:p>
      </dgm:t>
    </dgm:pt>
    <dgm:pt modelId="{F01CF7F2-DE3F-4C99-B51E-4AECF95E62AE}" type="sibTrans" cxnId="{6A019B7D-38A9-4AF6-8FFE-3BD5D405F159}">
      <dgm:prSet/>
      <dgm:spPr/>
      <dgm:t>
        <a:bodyPr/>
        <a:lstStyle/>
        <a:p>
          <a:endParaRPr lang="en-US"/>
        </a:p>
      </dgm:t>
    </dgm:pt>
    <dgm:pt modelId="{4C745809-030C-43FC-9537-C8FC3F7FC166}">
      <dgm:prSet phldrT="[Text]"/>
      <dgm:spPr/>
      <dgm:t>
        <a:bodyPr/>
        <a:lstStyle/>
        <a:p>
          <a:r>
            <a:rPr lang="en-US"/>
            <a:t>Site</a:t>
          </a:r>
        </a:p>
      </dgm:t>
    </dgm:pt>
    <dgm:pt modelId="{B668B0AB-8D23-4F85-9B52-417C616F6DCA}" type="parTrans" cxnId="{251EBA43-99EC-43D7-AA0C-9ABBDA879A38}">
      <dgm:prSet/>
      <dgm:spPr/>
      <dgm:t>
        <a:bodyPr/>
        <a:lstStyle/>
        <a:p>
          <a:endParaRPr lang="en-US"/>
        </a:p>
      </dgm:t>
    </dgm:pt>
    <dgm:pt modelId="{E3865288-0A36-45FF-8DA4-F3684375ABA2}" type="sibTrans" cxnId="{251EBA43-99EC-43D7-AA0C-9ABBDA879A38}">
      <dgm:prSet/>
      <dgm:spPr/>
      <dgm:t>
        <a:bodyPr/>
        <a:lstStyle/>
        <a:p>
          <a:endParaRPr lang="en-US"/>
        </a:p>
      </dgm:t>
    </dgm:pt>
    <dgm:pt modelId="{5784C4A6-CE08-4DAF-88CC-198DC66ADEA1}">
      <dgm:prSet phldrT="[Text]"/>
      <dgm:spPr/>
      <dgm:t>
        <a:bodyPr/>
        <a:lstStyle/>
        <a:p>
          <a:r>
            <a:rPr lang="en-US"/>
            <a:t>Building</a:t>
          </a:r>
        </a:p>
      </dgm:t>
    </dgm:pt>
    <dgm:pt modelId="{8771D899-3EB9-451F-9CE3-96967226F46B}" type="parTrans" cxnId="{DCD35A66-C4E9-488A-8295-09298F81163F}">
      <dgm:prSet/>
      <dgm:spPr/>
      <dgm:t>
        <a:bodyPr/>
        <a:lstStyle/>
        <a:p>
          <a:endParaRPr lang="en-US"/>
        </a:p>
      </dgm:t>
    </dgm:pt>
    <dgm:pt modelId="{4365815E-C0FB-48C5-9B4A-49DEBDA1A31E}" type="sibTrans" cxnId="{DCD35A66-C4E9-488A-8295-09298F81163F}">
      <dgm:prSet/>
      <dgm:spPr/>
      <dgm:t>
        <a:bodyPr/>
        <a:lstStyle/>
        <a:p>
          <a:endParaRPr lang="en-US"/>
        </a:p>
      </dgm:t>
    </dgm:pt>
    <dgm:pt modelId="{B6C6F1EC-56BB-4DD9-AE0B-D15B9625BABD}" type="pres">
      <dgm:prSet presAssocID="{A6BD0401-2966-4D8A-B382-0730BEB291D8}" presName="mainComposite" presStyleCnt="0">
        <dgm:presLayoutVars>
          <dgm:chPref val="1"/>
          <dgm:dir/>
          <dgm:animOne val="branch"/>
          <dgm:animLvl val="lvl"/>
          <dgm:resizeHandles val="exact"/>
        </dgm:presLayoutVars>
      </dgm:prSet>
      <dgm:spPr/>
      <dgm:t>
        <a:bodyPr/>
        <a:lstStyle/>
        <a:p>
          <a:endParaRPr lang="en-US"/>
        </a:p>
      </dgm:t>
    </dgm:pt>
    <dgm:pt modelId="{08694E29-9D3D-4B12-9288-E68852B0016A}" type="pres">
      <dgm:prSet presAssocID="{A6BD0401-2966-4D8A-B382-0730BEB291D8}" presName="hierFlow" presStyleCnt="0"/>
      <dgm:spPr/>
    </dgm:pt>
    <dgm:pt modelId="{A2CC87CC-2A9F-4D31-8A8B-908E57BD7F1D}" type="pres">
      <dgm:prSet presAssocID="{A6BD0401-2966-4D8A-B382-0730BEB291D8}" presName="firstBuf" presStyleCnt="0"/>
      <dgm:spPr/>
    </dgm:pt>
    <dgm:pt modelId="{B2A3678F-D204-4CFE-9AAD-AABAC67FB014}" type="pres">
      <dgm:prSet presAssocID="{A6BD0401-2966-4D8A-B382-0730BEB291D8}" presName="hierChild1" presStyleCnt="0">
        <dgm:presLayoutVars>
          <dgm:chPref val="1"/>
          <dgm:animOne val="branch"/>
          <dgm:animLvl val="lvl"/>
        </dgm:presLayoutVars>
      </dgm:prSet>
      <dgm:spPr/>
    </dgm:pt>
    <dgm:pt modelId="{9863EA8B-BEF2-4EA4-9FFE-B2C9E6C190EC}" type="pres">
      <dgm:prSet presAssocID="{AAB0B368-0B19-445F-8271-BA0090DECB13}" presName="Name17" presStyleCnt="0"/>
      <dgm:spPr/>
    </dgm:pt>
    <dgm:pt modelId="{E6529162-EA13-4155-B325-2B3CB16CFDF5}" type="pres">
      <dgm:prSet presAssocID="{AAB0B368-0B19-445F-8271-BA0090DECB13}" presName="level1Shape" presStyleLbl="node0" presStyleIdx="0" presStyleCnt="1">
        <dgm:presLayoutVars>
          <dgm:chPref val="3"/>
        </dgm:presLayoutVars>
      </dgm:prSet>
      <dgm:spPr/>
      <dgm:t>
        <a:bodyPr/>
        <a:lstStyle/>
        <a:p>
          <a:endParaRPr lang="en-US"/>
        </a:p>
      </dgm:t>
    </dgm:pt>
    <dgm:pt modelId="{554E11CF-9503-4720-8572-919053B2FA14}" type="pres">
      <dgm:prSet presAssocID="{AAB0B368-0B19-445F-8271-BA0090DECB13}" presName="hierChild2" presStyleCnt="0"/>
      <dgm:spPr/>
    </dgm:pt>
    <dgm:pt modelId="{78DEC314-6C58-4BA7-BF68-458E699293AC}" type="pres">
      <dgm:prSet presAssocID="{747D4273-A9FB-49E6-84F6-9B771EC2A90A}" presName="Name25" presStyleLbl="parChTrans1D2" presStyleIdx="0" presStyleCnt="2"/>
      <dgm:spPr/>
      <dgm:t>
        <a:bodyPr/>
        <a:lstStyle/>
        <a:p>
          <a:endParaRPr lang="en-US"/>
        </a:p>
      </dgm:t>
    </dgm:pt>
    <dgm:pt modelId="{3D6F6D64-2554-40C2-8FBF-82E4A111CD91}" type="pres">
      <dgm:prSet presAssocID="{747D4273-A9FB-49E6-84F6-9B771EC2A90A}" presName="connTx" presStyleLbl="parChTrans1D2" presStyleIdx="0" presStyleCnt="2"/>
      <dgm:spPr/>
      <dgm:t>
        <a:bodyPr/>
        <a:lstStyle/>
        <a:p>
          <a:endParaRPr lang="en-US"/>
        </a:p>
      </dgm:t>
    </dgm:pt>
    <dgm:pt modelId="{9F5343F4-3C0E-4973-89C8-5A41E68D1165}" type="pres">
      <dgm:prSet presAssocID="{17FD3E14-5C6D-4D3F-AE39-694025339724}" presName="Name30" presStyleCnt="0"/>
      <dgm:spPr/>
    </dgm:pt>
    <dgm:pt modelId="{DEFE632F-BD41-40F8-9D9A-1B660D915348}" type="pres">
      <dgm:prSet presAssocID="{17FD3E14-5C6D-4D3F-AE39-694025339724}" presName="level2Shape" presStyleLbl="node2" presStyleIdx="0" presStyleCnt="2"/>
      <dgm:spPr/>
      <dgm:t>
        <a:bodyPr/>
        <a:lstStyle/>
        <a:p>
          <a:endParaRPr lang="en-US"/>
        </a:p>
      </dgm:t>
    </dgm:pt>
    <dgm:pt modelId="{57A3ADEE-A1D4-429D-A251-2F38C35F6223}" type="pres">
      <dgm:prSet presAssocID="{17FD3E14-5C6D-4D3F-AE39-694025339724}" presName="hierChild3" presStyleCnt="0"/>
      <dgm:spPr/>
    </dgm:pt>
    <dgm:pt modelId="{0B411102-D4E7-4807-80DA-386C636F1301}" type="pres">
      <dgm:prSet presAssocID="{39F2579E-BD83-40C6-871F-B41E322E4730}" presName="Name25" presStyleLbl="parChTrans1D3" presStyleIdx="0" presStyleCnt="3"/>
      <dgm:spPr/>
      <dgm:t>
        <a:bodyPr/>
        <a:lstStyle/>
        <a:p>
          <a:endParaRPr lang="en-US"/>
        </a:p>
      </dgm:t>
    </dgm:pt>
    <dgm:pt modelId="{257971D4-2815-4C75-BCC5-46211BAF4C27}" type="pres">
      <dgm:prSet presAssocID="{39F2579E-BD83-40C6-871F-B41E322E4730}" presName="connTx" presStyleLbl="parChTrans1D3" presStyleIdx="0" presStyleCnt="3"/>
      <dgm:spPr/>
      <dgm:t>
        <a:bodyPr/>
        <a:lstStyle/>
        <a:p>
          <a:endParaRPr lang="en-US"/>
        </a:p>
      </dgm:t>
    </dgm:pt>
    <dgm:pt modelId="{E323CDBD-D254-4269-A8B7-34773559CBCC}" type="pres">
      <dgm:prSet presAssocID="{4B14D0FA-22D5-467F-BCCD-850B560ECE16}" presName="Name30" presStyleCnt="0"/>
      <dgm:spPr/>
    </dgm:pt>
    <dgm:pt modelId="{8CC3CB1D-723B-4F50-B749-DABFEAA43BB2}" type="pres">
      <dgm:prSet presAssocID="{4B14D0FA-22D5-467F-BCCD-850B560ECE16}" presName="level2Shape" presStyleLbl="node3" presStyleIdx="0" presStyleCnt="3"/>
      <dgm:spPr/>
      <dgm:t>
        <a:bodyPr/>
        <a:lstStyle/>
        <a:p>
          <a:endParaRPr lang="en-US"/>
        </a:p>
      </dgm:t>
    </dgm:pt>
    <dgm:pt modelId="{CC9790D8-DD39-4D7A-970B-379F99BBF61A}" type="pres">
      <dgm:prSet presAssocID="{4B14D0FA-22D5-467F-BCCD-850B560ECE16}" presName="hierChild3" presStyleCnt="0"/>
      <dgm:spPr/>
    </dgm:pt>
    <dgm:pt modelId="{B96A1CC1-1FA2-4288-9534-EA77B702B9A2}" type="pres">
      <dgm:prSet presAssocID="{D09D0B06-5E11-4411-9ADA-391D5B0FA171}" presName="Name25" presStyleLbl="parChTrans1D3" presStyleIdx="1" presStyleCnt="3"/>
      <dgm:spPr/>
      <dgm:t>
        <a:bodyPr/>
        <a:lstStyle/>
        <a:p>
          <a:endParaRPr lang="en-US"/>
        </a:p>
      </dgm:t>
    </dgm:pt>
    <dgm:pt modelId="{27AFFF7C-4A2F-4A37-BCFF-AA04D5E28D64}" type="pres">
      <dgm:prSet presAssocID="{D09D0B06-5E11-4411-9ADA-391D5B0FA171}" presName="connTx" presStyleLbl="parChTrans1D3" presStyleIdx="1" presStyleCnt="3"/>
      <dgm:spPr/>
      <dgm:t>
        <a:bodyPr/>
        <a:lstStyle/>
        <a:p>
          <a:endParaRPr lang="en-US"/>
        </a:p>
      </dgm:t>
    </dgm:pt>
    <dgm:pt modelId="{A19E6F7B-6B57-4FEF-96BC-8EA03DECC60C}" type="pres">
      <dgm:prSet presAssocID="{7C2A8999-67E9-46C1-8932-4722B051E056}" presName="Name30" presStyleCnt="0"/>
      <dgm:spPr/>
    </dgm:pt>
    <dgm:pt modelId="{6A306210-5745-4E10-9396-4F94D273F34D}" type="pres">
      <dgm:prSet presAssocID="{7C2A8999-67E9-46C1-8932-4722B051E056}" presName="level2Shape" presStyleLbl="node3" presStyleIdx="1" presStyleCnt="3"/>
      <dgm:spPr/>
      <dgm:t>
        <a:bodyPr/>
        <a:lstStyle/>
        <a:p>
          <a:endParaRPr lang="en-US"/>
        </a:p>
      </dgm:t>
    </dgm:pt>
    <dgm:pt modelId="{4010448B-A195-481B-92A6-11B354C26FE3}" type="pres">
      <dgm:prSet presAssocID="{7C2A8999-67E9-46C1-8932-4722B051E056}" presName="hierChild3" presStyleCnt="0"/>
      <dgm:spPr/>
    </dgm:pt>
    <dgm:pt modelId="{D8E20AB8-307A-49C2-A070-21CA7804C1E6}" type="pres">
      <dgm:prSet presAssocID="{520AEC7A-66A6-4225-87BC-5D719B439BAF}" presName="Name25" presStyleLbl="parChTrans1D2" presStyleIdx="1" presStyleCnt="2"/>
      <dgm:spPr/>
      <dgm:t>
        <a:bodyPr/>
        <a:lstStyle/>
        <a:p>
          <a:endParaRPr lang="en-US"/>
        </a:p>
      </dgm:t>
    </dgm:pt>
    <dgm:pt modelId="{D852A6DC-C828-49B9-82B5-B7658AB0384A}" type="pres">
      <dgm:prSet presAssocID="{520AEC7A-66A6-4225-87BC-5D719B439BAF}" presName="connTx" presStyleLbl="parChTrans1D2" presStyleIdx="1" presStyleCnt="2"/>
      <dgm:spPr/>
      <dgm:t>
        <a:bodyPr/>
        <a:lstStyle/>
        <a:p>
          <a:endParaRPr lang="en-US"/>
        </a:p>
      </dgm:t>
    </dgm:pt>
    <dgm:pt modelId="{4E287E77-C4AF-4D2F-A14E-BFF637F73E41}" type="pres">
      <dgm:prSet presAssocID="{E0F65B1F-F5C7-4F12-8860-C13E6D72B2CC}" presName="Name30" presStyleCnt="0"/>
      <dgm:spPr/>
    </dgm:pt>
    <dgm:pt modelId="{E1C58B8E-9951-4AC9-97B0-71BD93626657}" type="pres">
      <dgm:prSet presAssocID="{E0F65B1F-F5C7-4F12-8860-C13E6D72B2CC}" presName="level2Shape" presStyleLbl="node2" presStyleIdx="1" presStyleCnt="2"/>
      <dgm:spPr/>
      <dgm:t>
        <a:bodyPr/>
        <a:lstStyle/>
        <a:p>
          <a:endParaRPr lang="en-US"/>
        </a:p>
      </dgm:t>
    </dgm:pt>
    <dgm:pt modelId="{644E1732-4A61-4568-B400-0277CDF0DDD5}" type="pres">
      <dgm:prSet presAssocID="{E0F65B1F-F5C7-4F12-8860-C13E6D72B2CC}" presName="hierChild3" presStyleCnt="0"/>
      <dgm:spPr/>
    </dgm:pt>
    <dgm:pt modelId="{59BFD4F2-CE40-4D0D-8958-624383D0828C}" type="pres">
      <dgm:prSet presAssocID="{1D130B30-EBEF-4C0A-9A99-798E5611C445}" presName="Name25" presStyleLbl="parChTrans1D3" presStyleIdx="2" presStyleCnt="3"/>
      <dgm:spPr/>
      <dgm:t>
        <a:bodyPr/>
        <a:lstStyle/>
        <a:p>
          <a:endParaRPr lang="en-US"/>
        </a:p>
      </dgm:t>
    </dgm:pt>
    <dgm:pt modelId="{D220DD44-D35F-4FA0-B5E7-3E12851B4CC1}" type="pres">
      <dgm:prSet presAssocID="{1D130B30-EBEF-4C0A-9A99-798E5611C445}" presName="connTx" presStyleLbl="parChTrans1D3" presStyleIdx="2" presStyleCnt="3"/>
      <dgm:spPr/>
      <dgm:t>
        <a:bodyPr/>
        <a:lstStyle/>
        <a:p>
          <a:endParaRPr lang="en-US"/>
        </a:p>
      </dgm:t>
    </dgm:pt>
    <dgm:pt modelId="{22FE38C6-16BA-4CA9-A75F-CE9025623001}" type="pres">
      <dgm:prSet presAssocID="{50B273DB-8C18-4D6E-920F-5E9710A04A76}" presName="Name30" presStyleCnt="0"/>
      <dgm:spPr/>
    </dgm:pt>
    <dgm:pt modelId="{226DAA1E-705B-4B02-88F6-FA410C722E88}" type="pres">
      <dgm:prSet presAssocID="{50B273DB-8C18-4D6E-920F-5E9710A04A76}" presName="level2Shape" presStyleLbl="node3" presStyleIdx="2" presStyleCnt="3"/>
      <dgm:spPr/>
      <dgm:t>
        <a:bodyPr/>
        <a:lstStyle/>
        <a:p>
          <a:endParaRPr lang="en-US"/>
        </a:p>
      </dgm:t>
    </dgm:pt>
    <dgm:pt modelId="{76D28DF3-A9ED-4E1D-AEE3-A21EB23B1D10}" type="pres">
      <dgm:prSet presAssocID="{50B273DB-8C18-4D6E-920F-5E9710A04A76}" presName="hierChild3" presStyleCnt="0"/>
      <dgm:spPr/>
    </dgm:pt>
    <dgm:pt modelId="{37A2E10D-8E40-476E-B10D-ECD23AD1E7D7}" type="pres">
      <dgm:prSet presAssocID="{A6BD0401-2966-4D8A-B382-0730BEB291D8}" presName="bgShapesFlow" presStyleCnt="0"/>
      <dgm:spPr/>
    </dgm:pt>
    <dgm:pt modelId="{5EC85ECD-6ECC-41EE-BE63-6DD9CE5F37AB}" type="pres">
      <dgm:prSet presAssocID="{B358F884-AC1F-49E5-B6A5-9953B24C775F}" presName="rectComp" presStyleCnt="0"/>
      <dgm:spPr/>
    </dgm:pt>
    <dgm:pt modelId="{2128FE86-7A58-4755-8D52-06D0AA4617D1}" type="pres">
      <dgm:prSet presAssocID="{B358F884-AC1F-49E5-B6A5-9953B24C775F}" presName="bgRect" presStyleLbl="bgShp" presStyleIdx="0" presStyleCnt="3"/>
      <dgm:spPr/>
      <dgm:t>
        <a:bodyPr/>
        <a:lstStyle/>
        <a:p>
          <a:endParaRPr lang="en-US"/>
        </a:p>
      </dgm:t>
    </dgm:pt>
    <dgm:pt modelId="{BA1110E4-DC52-44AC-9DB8-918F35EDDC28}" type="pres">
      <dgm:prSet presAssocID="{B358F884-AC1F-49E5-B6A5-9953B24C775F}" presName="bgRectTx" presStyleLbl="bgShp" presStyleIdx="0" presStyleCnt="3">
        <dgm:presLayoutVars>
          <dgm:bulletEnabled val="1"/>
        </dgm:presLayoutVars>
      </dgm:prSet>
      <dgm:spPr/>
      <dgm:t>
        <a:bodyPr/>
        <a:lstStyle/>
        <a:p>
          <a:endParaRPr lang="en-US"/>
        </a:p>
      </dgm:t>
    </dgm:pt>
    <dgm:pt modelId="{29FB243F-809B-49F3-B81E-AA359EB5D36A}" type="pres">
      <dgm:prSet presAssocID="{B358F884-AC1F-49E5-B6A5-9953B24C775F}" presName="spComp" presStyleCnt="0"/>
      <dgm:spPr/>
    </dgm:pt>
    <dgm:pt modelId="{4B530974-7A5F-495C-B62A-660392EE7287}" type="pres">
      <dgm:prSet presAssocID="{B358F884-AC1F-49E5-B6A5-9953B24C775F}" presName="hSp" presStyleCnt="0"/>
      <dgm:spPr/>
    </dgm:pt>
    <dgm:pt modelId="{F6EFCB7B-789A-4D17-8F93-023DCA7930B9}" type="pres">
      <dgm:prSet presAssocID="{4C745809-030C-43FC-9537-C8FC3F7FC166}" presName="rectComp" presStyleCnt="0"/>
      <dgm:spPr/>
    </dgm:pt>
    <dgm:pt modelId="{FA8B00B4-CC7B-4CD8-9122-40EB9A77E9D3}" type="pres">
      <dgm:prSet presAssocID="{4C745809-030C-43FC-9537-C8FC3F7FC166}" presName="bgRect" presStyleLbl="bgShp" presStyleIdx="1" presStyleCnt="3"/>
      <dgm:spPr/>
      <dgm:t>
        <a:bodyPr/>
        <a:lstStyle/>
        <a:p>
          <a:endParaRPr lang="en-US"/>
        </a:p>
      </dgm:t>
    </dgm:pt>
    <dgm:pt modelId="{E0D03E7A-C968-48FA-8C12-A8A9528A6F03}" type="pres">
      <dgm:prSet presAssocID="{4C745809-030C-43FC-9537-C8FC3F7FC166}" presName="bgRectTx" presStyleLbl="bgShp" presStyleIdx="1" presStyleCnt="3">
        <dgm:presLayoutVars>
          <dgm:bulletEnabled val="1"/>
        </dgm:presLayoutVars>
      </dgm:prSet>
      <dgm:spPr/>
      <dgm:t>
        <a:bodyPr/>
        <a:lstStyle/>
        <a:p>
          <a:endParaRPr lang="en-US"/>
        </a:p>
      </dgm:t>
    </dgm:pt>
    <dgm:pt modelId="{E7E759B6-C341-4647-8896-73A6CC920D1A}" type="pres">
      <dgm:prSet presAssocID="{4C745809-030C-43FC-9537-C8FC3F7FC166}" presName="spComp" presStyleCnt="0"/>
      <dgm:spPr/>
    </dgm:pt>
    <dgm:pt modelId="{22195559-3538-4AB8-AE2D-434FC58A611E}" type="pres">
      <dgm:prSet presAssocID="{4C745809-030C-43FC-9537-C8FC3F7FC166}" presName="hSp" presStyleCnt="0"/>
      <dgm:spPr/>
    </dgm:pt>
    <dgm:pt modelId="{B1B2CB3F-FBF7-4DCE-B7ED-5A5C9999C828}" type="pres">
      <dgm:prSet presAssocID="{5784C4A6-CE08-4DAF-88CC-198DC66ADEA1}" presName="rectComp" presStyleCnt="0"/>
      <dgm:spPr/>
    </dgm:pt>
    <dgm:pt modelId="{DAB65CB6-02F4-4492-B7E5-6717A156CF54}" type="pres">
      <dgm:prSet presAssocID="{5784C4A6-CE08-4DAF-88CC-198DC66ADEA1}" presName="bgRect" presStyleLbl="bgShp" presStyleIdx="2" presStyleCnt="3"/>
      <dgm:spPr/>
      <dgm:t>
        <a:bodyPr/>
        <a:lstStyle/>
        <a:p>
          <a:endParaRPr lang="en-US"/>
        </a:p>
      </dgm:t>
    </dgm:pt>
    <dgm:pt modelId="{6FB936E1-27EB-4135-BC7A-6C50F09D5285}" type="pres">
      <dgm:prSet presAssocID="{5784C4A6-CE08-4DAF-88CC-198DC66ADEA1}" presName="bgRectTx" presStyleLbl="bgShp" presStyleIdx="2" presStyleCnt="3">
        <dgm:presLayoutVars>
          <dgm:bulletEnabled val="1"/>
        </dgm:presLayoutVars>
      </dgm:prSet>
      <dgm:spPr/>
      <dgm:t>
        <a:bodyPr/>
        <a:lstStyle/>
        <a:p>
          <a:endParaRPr lang="en-US"/>
        </a:p>
      </dgm:t>
    </dgm:pt>
  </dgm:ptLst>
  <dgm:cxnLst>
    <dgm:cxn modelId="{60357F63-5BDA-4E6E-A7CB-A8FBFB495D12}" type="presOf" srcId="{747D4273-A9FB-49E6-84F6-9B771EC2A90A}" destId="{3D6F6D64-2554-40C2-8FBF-82E4A111CD91}" srcOrd="1" destOrd="0" presId="urn:microsoft.com/office/officeart/2005/8/layout/hierarchy5"/>
    <dgm:cxn modelId="{0F423F70-23C9-4F90-8313-5FF540E780BC}" srcId="{AAB0B368-0B19-445F-8271-BA0090DECB13}" destId="{17FD3E14-5C6D-4D3F-AE39-694025339724}" srcOrd="0" destOrd="0" parTransId="{747D4273-A9FB-49E6-84F6-9B771EC2A90A}" sibTransId="{2B6EE4E1-2F5F-49EB-8037-E4783DF94625}"/>
    <dgm:cxn modelId="{4D5638A9-2F69-4701-9540-2C20BDD669B1}" type="presOf" srcId="{A6BD0401-2966-4D8A-B382-0730BEB291D8}" destId="{B6C6F1EC-56BB-4DD9-AE0B-D15B9625BABD}" srcOrd="0" destOrd="0" presId="urn:microsoft.com/office/officeart/2005/8/layout/hierarchy5"/>
    <dgm:cxn modelId="{27B7DBE5-669F-49FB-9811-8BDC35486F09}" type="presOf" srcId="{520AEC7A-66A6-4225-87BC-5D719B439BAF}" destId="{D852A6DC-C828-49B9-82B5-B7658AB0384A}" srcOrd="1" destOrd="0" presId="urn:microsoft.com/office/officeart/2005/8/layout/hierarchy5"/>
    <dgm:cxn modelId="{6A019B7D-38A9-4AF6-8FFE-3BD5D405F159}" srcId="{A6BD0401-2966-4D8A-B382-0730BEB291D8}" destId="{B358F884-AC1F-49E5-B6A5-9953B24C775F}" srcOrd="1" destOrd="0" parTransId="{2B2543D9-8684-4BC0-B6CD-823431D9AEE4}" sibTransId="{F01CF7F2-DE3F-4C99-B51E-4AECF95E62AE}"/>
    <dgm:cxn modelId="{6F806B8A-16B7-4251-9731-EF88EE2B6ACA}" type="presOf" srcId="{B358F884-AC1F-49E5-B6A5-9953B24C775F}" destId="{2128FE86-7A58-4755-8D52-06D0AA4617D1}" srcOrd="0" destOrd="0" presId="urn:microsoft.com/office/officeart/2005/8/layout/hierarchy5"/>
    <dgm:cxn modelId="{6FD68CA6-0713-4C4D-9D50-72FBE1794BB1}" type="presOf" srcId="{AAB0B368-0B19-445F-8271-BA0090DECB13}" destId="{E6529162-EA13-4155-B325-2B3CB16CFDF5}" srcOrd="0" destOrd="0" presId="urn:microsoft.com/office/officeart/2005/8/layout/hierarchy5"/>
    <dgm:cxn modelId="{3306353E-9E88-4667-B880-E869632A2F19}" type="presOf" srcId="{E0F65B1F-F5C7-4F12-8860-C13E6D72B2CC}" destId="{E1C58B8E-9951-4AC9-97B0-71BD93626657}" srcOrd="0" destOrd="0" presId="urn:microsoft.com/office/officeart/2005/8/layout/hierarchy5"/>
    <dgm:cxn modelId="{DCD35A66-C4E9-488A-8295-09298F81163F}" srcId="{A6BD0401-2966-4D8A-B382-0730BEB291D8}" destId="{5784C4A6-CE08-4DAF-88CC-198DC66ADEA1}" srcOrd="3" destOrd="0" parTransId="{8771D899-3EB9-451F-9CE3-96967226F46B}" sibTransId="{4365815E-C0FB-48C5-9B4A-49DEBDA1A31E}"/>
    <dgm:cxn modelId="{ADEC4EC8-0FAD-4244-99C8-A5CE4F0E4628}" type="presOf" srcId="{B358F884-AC1F-49E5-B6A5-9953B24C775F}" destId="{BA1110E4-DC52-44AC-9DB8-918F35EDDC28}" srcOrd="1" destOrd="0" presId="urn:microsoft.com/office/officeart/2005/8/layout/hierarchy5"/>
    <dgm:cxn modelId="{5FE56F98-A435-4075-899C-7B564068982E}" srcId="{A6BD0401-2966-4D8A-B382-0730BEB291D8}" destId="{AAB0B368-0B19-445F-8271-BA0090DECB13}" srcOrd="0" destOrd="0" parTransId="{34DAF16B-D93C-4AB0-AD34-642D3E1A96A2}" sibTransId="{D356824C-CA83-448F-A3F1-8B1E44F78D44}"/>
    <dgm:cxn modelId="{0C162370-7ADA-41E8-9028-4AAA0BA2AA33}" type="presOf" srcId="{1D130B30-EBEF-4C0A-9A99-798E5611C445}" destId="{D220DD44-D35F-4FA0-B5E7-3E12851B4CC1}" srcOrd="1" destOrd="0" presId="urn:microsoft.com/office/officeart/2005/8/layout/hierarchy5"/>
    <dgm:cxn modelId="{251EBA43-99EC-43D7-AA0C-9ABBDA879A38}" srcId="{A6BD0401-2966-4D8A-B382-0730BEB291D8}" destId="{4C745809-030C-43FC-9537-C8FC3F7FC166}" srcOrd="2" destOrd="0" parTransId="{B668B0AB-8D23-4F85-9B52-417C616F6DCA}" sibTransId="{E3865288-0A36-45FF-8DA4-F3684375ABA2}"/>
    <dgm:cxn modelId="{53482C07-44E5-4585-96FE-F21E27AB89D9}" type="presOf" srcId="{520AEC7A-66A6-4225-87BC-5D719B439BAF}" destId="{D8E20AB8-307A-49C2-A070-21CA7804C1E6}" srcOrd="0" destOrd="0" presId="urn:microsoft.com/office/officeart/2005/8/layout/hierarchy5"/>
    <dgm:cxn modelId="{50E2CCB2-B2D6-46F4-8D7B-4B366340D193}" type="presOf" srcId="{4C745809-030C-43FC-9537-C8FC3F7FC166}" destId="{E0D03E7A-C968-48FA-8C12-A8A9528A6F03}" srcOrd="1" destOrd="0" presId="urn:microsoft.com/office/officeart/2005/8/layout/hierarchy5"/>
    <dgm:cxn modelId="{08DF7AD1-1A16-4DFB-A868-94931F32B21B}" type="presOf" srcId="{5784C4A6-CE08-4DAF-88CC-198DC66ADEA1}" destId="{6FB936E1-27EB-4135-BC7A-6C50F09D5285}" srcOrd="1" destOrd="0" presId="urn:microsoft.com/office/officeart/2005/8/layout/hierarchy5"/>
    <dgm:cxn modelId="{7288304C-3DDB-4101-9B6A-666D69711B31}" type="presOf" srcId="{1D130B30-EBEF-4C0A-9A99-798E5611C445}" destId="{59BFD4F2-CE40-4D0D-8958-624383D0828C}" srcOrd="0" destOrd="0" presId="urn:microsoft.com/office/officeart/2005/8/layout/hierarchy5"/>
    <dgm:cxn modelId="{89EBE938-3BF9-4842-955E-6C32276630C3}" srcId="{AAB0B368-0B19-445F-8271-BA0090DECB13}" destId="{E0F65B1F-F5C7-4F12-8860-C13E6D72B2CC}" srcOrd="1" destOrd="0" parTransId="{520AEC7A-66A6-4225-87BC-5D719B439BAF}" sibTransId="{46FE87BD-2F47-4DC3-B63C-F1746D0513B8}"/>
    <dgm:cxn modelId="{C0701C7B-BA30-4737-854F-2FA61D3ACE8F}" type="presOf" srcId="{50B273DB-8C18-4D6E-920F-5E9710A04A76}" destId="{226DAA1E-705B-4B02-88F6-FA410C722E88}" srcOrd="0" destOrd="0" presId="urn:microsoft.com/office/officeart/2005/8/layout/hierarchy5"/>
    <dgm:cxn modelId="{F677FA98-2196-4DD1-8397-6EBD88616D74}" srcId="{17FD3E14-5C6D-4D3F-AE39-694025339724}" destId="{4B14D0FA-22D5-467F-BCCD-850B560ECE16}" srcOrd="0" destOrd="0" parTransId="{39F2579E-BD83-40C6-871F-B41E322E4730}" sibTransId="{7805AC58-FA6D-4054-9AF2-8CBD8C749550}"/>
    <dgm:cxn modelId="{834142EA-71AA-4B40-AA2C-A2F438E2B7ED}" type="presOf" srcId="{7C2A8999-67E9-46C1-8932-4722B051E056}" destId="{6A306210-5745-4E10-9396-4F94D273F34D}" srcOrd="0" destOrd="0" presId="urn:microsoft.com/office/officeart/2005/8/layout/hierarchy5"/>
    <dgm:cxn modelId="{4B20CACF-147C-4619-A527-F72B00A9530A}" type="presOf" srcId="{4C745809-030C-43FC-9537-C8FC3F7FC166}" destId="{FA8B00B4-CC7B-4CD8-9122-40EB9A77E9D3}" srcOrd="0" destOrd="0" presId="urn:microsoft.com/office/officeart/2005/8/layout/hierarchy5"/>
    <dgm:cxn modelId="{2A50292B-219D-4CDE-A3C0-1E6F9844B39A}" type="presOf" srcId="{17FD3E14-5C6D-4D3F-AE39-694025339724}" destId="{DEFE632F-BD41-40F8-9D9A-1B660D915348}" srcOrd="0" destOrd="0" presId="urn:microsoft.com/office/officeart/2005/8/layout/hierarchy5"/>
    <dgm:cxn modelId="{A3C39FA3-313A-4EAF-9C3F-7939DE0F0EE8}" srcId="{17FD3E14-5C6D-4D3F-AE39-694025339724}" destId="{7C2A8999-67E9-46C1-8932-4722B051E056}" srcOrd="1" destOrd="0" parTransId="{D09D0B06-5E11-4411-9ADA-391D5B0FA171}" sibTransId="{68F1A4A9-BC8C-40FD-BC93-D64D715728C9}"/>
    <dgm:cxn modelId="{4FA15CCD-105E-4644-837A-211EC8FCB44D}" type="presOf" srcId="{747D4273-A9FB-49E6-84F6-9B771EC2A90A}" destId="{78DEC314-6C58-4BA7-BF68-458E699293AC}" srcOrd="0" destOrd="0" presId="urn:microsoft.com/office/officeart/2005/8/layout/hierarchy5"/>
    <dgm:cxn modelId="{62A885B0-E504-4271-8FED-DD654EABE773}" type="presOf" srcId="{39F2579E-BD83-40C6-871F-B41E322E4730}" destId="{257971D4-2815-4C75-BCC5-46211BAF4C27}" srcOrd="1" destOrd="0" presId="urn:microsoft.com/office/officeart/2005/8/layout/hierarchy5"/>
    <dgm:cxn modelId="{55905535-8340-4956-AB1D-309DD30BDE30}" srcId="{E0F65B1F-F5C7-4F12-8860-C13E6D72B2CC}" destId="{50B273DB-8C18-4D6E-920F-5E9710A04A76}" srcOrd="0" destOrd="0" parTransId="{1D130B30-EBEF-4C0A-9A99-798E5611C445}" sibTransId="{FD84EF45-8E8C-434E-A078-7A0988F46410}"/>
    <dgm:cxn modelId="{C5D7F4A8-1E9E-4926-BF62-B57AA9B054BD}" type="presOf" srcId="{4B14D0FA-22D5-467F-BCCD-850B560ECE16}" destId="{8CC3CB1D-723B-4F50-B749-DABFEAA43BB2}" srcOrd="0" destOrd="0" presId="urn:microsoft.com/office/officeart/2005/8/layout/hierarchy5"/>
    <dgm:cxn modelId="{8A869172-FABA-4085-9CFE-6CB60B7A2567}" type="presOf" srcId="{5784C4A6-CE08-4DAF-88CC-198DC66ADEA1}" destId="{DAB65CB6-02F4-4492-B7E5-6717A156CF54}" srcOrd="0" destOrd="0" presId="urn:microsoft.com/office/officeart/2005/8/layout/hierarchy5"/>
    <dgm:cxn modelId="{C9E27670-5543-43DE-99AB-13EC01921430}" type="presOf" srcId="{D09D0B06-5E11-4411-9ADA-391D5B0FA171}" destId="{B96A1CC1-1FA2-4288-9534-EA77B702B9A2}" srcOrd="0" destOrd="0" presId="urn:microsoft.com/office/officeart/2005/8/layout/hierarchy5"/>
    <dgm:cxn modelId="{95130883-2641-4A96-A286-B4053D628968}" type="presOf" srcId="{D09D0B06-5E11-4411-9ADA-391D5B0FA171}" destId="{27AFFF7C-4A2F-4A37-BCFF-AA04D5E28D64}" srcOrd="1" destOrd="0" presId="urn:microsoft.com/office/officeart/2005/8/layout/hierarchy5"/>
    <dgm:cxn modelId="{43E742F1-F925-4551-86FE-A0A5430B76BE}" type="presOf" srcId="{39F2579E-BD83-40C6-871F-B41E322E4730}" destId="{0B411102-D4E7-4807-80DA-386C636F1301}" srcOrd="0" destOrd="0" presId="urn:microsoft.com/office/officeart/2005/8/layout/hierarchy5"/>
    <dgm:cxn modelId="{8B9B3700-34B4-4059-86FD-E79C7D5DF38C}" type="presParOf" srcId="{B6C6F1EC-56BB-4DD9-AE0B-D15B9625BABD}" destId="{08694E29-9D3D-4B12-9288-E68852B0016A}" srcOrd="0" destOrd="0" presId="urn:microsoft.com/office/officeart/2005/8/layout/hierarchy5"/>
    <dgm:cxn modelId="{5420222B-3F75-464C-9E44-D54408E577D6}" type="presParOf" srcId="{08694E29-9D3D-4B12-9288-E68852B0016A}" destId="{A2CC87CC-2A9F-4D31-8A8B-908E57BD7F1D}" srcOrd="0" destOrd="0" presId="urn:microsoft.com/office/officeart/2005/8/layout/hierarchy5"/>
    <dgm:cxn modelId="{ECB8D14E-E133-43D0-BF41-48A0D9F38239}" type="presParOf" srcId="{08694E29-9D3D-4B12-9288-E68852B0016A}" destId="{B2A3678F-D204-4CFE-9AAD-AABAC67FB014}" srcOrd="1" destOrd="0" presId="urn:microsoft.com/office/officeart/2005/8/layout/hierarchy5"/>
    <dgm:cxn modelId="{1AB305B8-C82E-4780-95F2-BE69F4D9DB35}" type="presParOf" srcId="{B2A3678F-D204-4CFE-9AAD-AABAC67FB014}" destId="{9863EA8B-BEF2-4EA4-9FFE-B2C9E6C190EC}" srcOrd="0" destOrd="0" presId="urn:microsoft.com/office/officeart/2005/8/layout/hierarchy5"/>
    <dgm:cxn modelId="{5105974F-E0DB-415C-B7FF-E65283443427}" type="presParOf" srcId="{9863EA8B-BEF2-4EA4-9FFE-B2C9E6C190EC}" destId="{E6529162-EA13-4155-B325-2B3CB16CFDF5}" srcOrd="0" destOrd="0" presId="urn:microsoft.com/office/officeart/2005/8/layout/hierarchy5"/>
    <dgm:cxn modelId="{036F58E7-918D-4BDE-BF6C-21809B0EC389}" type="presParOf" srcId="{9863EA8B-BEF2-4EA4-9FFE-B2C9E6C190EC}" destId="{554E11CF-9503-4720-8572-919053B2FA14}" srcOrd="1" destOrd="0" presId="urn:microsoft.com/office/officeart/2005/8/layout/hierarchy5"/>
    <dgm:cxn modelId="{1695282F-F8CB-406E-B9C4-3313F49EC277}" type="presParOf" srcId="{554E11CF-9503-4720-8572-919053B2FA14}" destId="{78DEC314-6C58-4BA7-BF68-458E699293AC}" srcOrd="0" destOrd="0" presId="urn:microsoft.com/office/officeart/2005/8/layout/hierarchy5"/>
    <dgm:cxn modelId="{EF04E2A3-0D11-4CF5-9133-B8FD1088412D}" type="presParOf" srcId="{78DEC314-6C58-4BA7-BF68-458E699293AC}" destId="{3D6F6D64-2554-40C2-8FBF-82E4A111CD91}" srcOrd="0" destOrd="0" presId="urn:microsoft.com/office/officeart/2005/8/layout/hierarchy5"/>
    <dgm:cxn modelId="{EA126516-615D-4E9E-9ABB-C7FA6416C55A}" type="presParOf" srcId="{554E11CF-9503-4720-8572-919053B2FA14}" destId="{9F5343F4-3C0E-4973-89C8-5A41E68D1165}" srcOrd="1" destOrd="0" presId="urn:microsoft.com/office/officeart/2005/8/layout/hierarchy5"/>
    <dgm:cxn modelId="{D08CE11B-2B5C-4B97-A742-B0045879B946}" type="presParOf" srcId="{9F5343F4-3C0E-4973-89C8-5A41E68D1165}" destId="{DEFE632F-BD41-40F8-9D9A-1B660D915348}" srcOrd="0" destOrd="0" presId="urn:microsoft.com/office/officeart/2005/8/layout/hierarchy5"/>
    <dgm:cxn modelId="{8C0F7C1D-D72E-4FA0-B054-B97D1F9E8A57}" type="presParOf" srcId="{9F5343F4-3C0E-4973-89C8-5A41E68D1165}" destId="{57A3ADEE-A1D4-429D-A251-2F38C35F6223}" srcOrd="1" destOrd="0" presId="urn:microsoft.com/office/officeart/2005/8/layout/hierarchy5"/>
    <dgm:cxn modelId="{7786A61F-EE92-4072-B68E-535E5738CAB0}" type="presParOf" srcId="{57A3ADEE-A1D4-429D-A251-2F38C35F6223}" destId="{0B411102-D4E7-4807-80DA-386C636F1301}" srcOrd="0" destOrd="0" presId="urn:microsoft.com/office/officeart/2005/8/layout/hierarchy5"/>
    <dgm:cxn modelId="{C59D8A68-9B4C-4306-B319-FC5D16976A67}" type="presParOf" srcId="{0B411102-D4E7-4807-80DA-386C636F1301}" destId="{257971D4-2815-4C75-BCC5-46211BAF4C27}" srcOrd="0" destOrd="0" presId="urn:microsoft.com/office/officeart/2005/8/layout/hierarchy5"/>
    <dgm:cxn modelId="{2BED73F9-4FDC-4373-A4E7-E668B30B8DAA}" type="presParOf" srcId="{57A3ADEE-A1D4-429D-A251-2F38C35F6223}" destId="{E323CDBD-D254-4269-A8B7-34773559CBCC}" srcOrd="1" destOrd="0" presId="urn:microsoft.com/office/officeart/2005/8/layout/hierarchy5"/>
    <dgm:cxn modelId="{D42B3694-7B66-4534-91F0-71F40F8E212C}" type="presParOf" srcId="{E323CDBD-D254-4269-A8B7-34773559CBCC}" destId="{8CC3CB1D-723B-4F50-B749-DABFEAA43BB2}" srcOrd="0" destOrd="0" presId="urn:microsoft.com/office/officeart/2005/8/layout/hierarchy5"/>
    <dgm:cxn modelId="{6E2CFCF2-CC35-4842-8EFD-DC88C31CBA1F}" type="presParOf" srcId="{E323CDBD-D254-4269-A8B7-34773559CBCC}" destId="{CC9790D8-DD39-4D7A-970B-379F99BBF61A}" srcOrd="1" destOrd="0" presId="urn:microsoft.com/office/officeart/2005/8/layout/hierarchy5"/>
    <dgm:cxn modelId="{22640859-CFB0-4441-BA2A-E767506C42B7}" type="presParOf" srcId="{57A3ADEE-A1D4-429D-A251-2F38C35F6223}" destId="{B96A1CC1-1FA2-4288-9534-EA77B702B9A2}" srcOrd="2" destOrd="0" presId="urn:microsoft.com/office/officeart/2005/8/layout/hierarchy5"/>
    <dgm:cxn modelId="{BE617C47-5F3D-440E-9D55-C77D20252F48}" type="presParOf" srcId="{B96A1CC1-1FA2-4288-9534-EA77B702B9A2}" destId="{27AFFF7C-4A2F-4A37-BCFF-AA04D5E28D64}" srcOrd="0" destOrd="0" presId="urn:microsoft.com/office/officeart/2005/8/layout/hierarchy5"/>
    <dgm:cxn modelId="{0F6BA213-AB85-4887-A5F0-F46A5D6DA032}" type="presParOf" srcId="{57A3ADEE-A1D4-429D-A251-2F38C35F6223}" destId="{A19E6F7B-6B57-4FEF-96BC-8EA03DECC60C}" srcOrd="3" destOrd="0" presId="urn:microsoft.com/office/officeart/2005/8/layout/hierarchy5"/>
    <dgm:cxn modelId="{E1D5A1DD-ADEB-4FC7-B225-A66F68F5457B}" type="presParOf" srcId="{A19E6F7B-6B57-4FEF-96BC-8EA03DECC60C}" destId="{6A306210-5745-4E10-9396-4F94D273F34D}" srcOrd="0" destOrd="0" presId="urn:microsoft.com/office/officeart/2005/8/layout/hierarchy5"/>
    <dgm:cxn modelId="{75947975-04F7-4D84-ACF2-2243D85F210F}" type="presParOf" srcId="{A19E6F7B-6B57-4FEF-96BC-8EA03DECC60C}" destId="{4010448B-A195-481B-92A6-11B354C26FE3}" srcOrd="1" destOrd="0" presId="urn:microsoft.com/office/officeart/2005/8/layout/hierarchy5"/>
    <dgm:cxn modelId="{D5D35AF4-086A-41A5-A0B0-6C11F6E1B8D2}" type="presParOf" srcId="{554E11CF-9503-4720-8572-919053B2FA14}" destId="{D8E20AB8-307A-49C2-A070-21CA7804C1E6}" srcOrd="2" destOrd="0" presId="urn:microsoft.com/office/officeart/2005/8/layout/hierarchy5"/>
    <dgm:cxn modelId="{323422E2-DD5B-45CD-8D05-F328D69F658B}" type="presParOf" srcId="{D8E20AB8-307A-49C2-A070-21CA7804C1E6}" destId="{D852A6DC-C828-49B9-82B5-B7658AB0384A}" srcOrd="0" destOrd="0" presId="urn:microsoft.com/office/officeart/2005/8/layout/hierarchy5"/>
    <dgm:cxn modelId="{3E3DD926-6193-46A5-A375-A7A1E8E11D96}" type="presParOf" srcId="{554E11CF-9503-4720-8572-919053B2FA14}" destId="{4E287E77-C4AF-4D2F-A14E-BFF637F73E41}" srcOrd="3" destOrd="0" presId="urn:microsoft.com/office/officeart/2005/8/layout/hierarchy5"/>
    <dgm:cxn modelId="{45D82319-EB41-43EC-B198-0086B8C1AB5C}" type="presParOf" srcId="{4E287E77-C4AF-4D2F-A14E-BFF637F73E41}" destId="{E1C58B8E-9951-4AC9-97B0-71BD93626657}" srcOrd="0" destOrd="0" presId="urn:microsoft.com/office/officeart/2005/8/layout/hierarchy5"/>
    <dgm:cxn modelId="{93240163-834E-44D8-8028-3D208223C56A}" type="presParOf" srcId="{4E287E77-C4AF-4D2F-A14E-BFF637F73E41}" destId="{644E1732-4A61-4568-B400-0277CDF0DDD5}" srcOrd="1" destOrd="0" presId="urn:microsoft.com/office/officeart/2005/8/layout/hierarchy5"/>
    <dgm:cxn modelId="{386175FE-968A-470C-8879-07BA1947C955}" type="presParOf" srcId="{644E1732-4A61-4568-B400-0277CDF0DDD5}" destId="{59BFD4F2-CE40-4D0D-8958-624383D0828C}" srcOrd="0" destOrd="0" presId="urn:microsoft.com/office/officeart/2005/8/layout/hierarchy5"/>
    <dgm:cxn modelId="{DA186548-334B-45E0-9D3C-DF0D7E055723}" type="presParOf" srcId="{59BFD4F2-CE40-4D0D-8958-624383D0828C}" destId="{D220DD44-D35F-4FA0-B5E7-3E12851B4CC1}" srcOrd="0" destOrd="0" presId="urn:microsoft.com/office/officeart/2005/8/layout/hierarchy5"/>
    <dgm:cxn modelId="{CBD5BE34-DA96-4C3F-BDFC-7C9F858F89F4}" type="presParOf" srcId="{644E1732-4A61-4568-B400-0277CDF0DDD5}" destId="{22FE38C6-16BA-4CA9-A75F-CE9025623001}" srcOrd="1" destOrd="0" presId="urn:microsoft.com/office/officeart/2005/8/layout/hierarchy5"/>
    <dgm:cxn modelId="{19233D7C-236D-4EF4-90A9-E99425618C56}" type="presParOf" srcId="{22FE38C6-16BA-4CA9-A75F-CE9025623001}" destId="{226DAA1E-705B-4B02-88F6-FA410C722E88}" srcOrd="0" destOrd="0" presId="urn:microsoft.com/office/officeart/2005/8/layout/hierarchy5"/>
    <dgm:cxn modelId="{C5C96F29-52D2-4713-825D-FADF42DA9201}" type="presParOf" srcId="{22FE38C6-16BA-4CA9-A75F-CE9025623001}" destId="{76D28DF3-A9ED-4E1D-AEE3-A21EB23B1D10}" srcOrd="1" destOrd="0" presId="urn:microsoft.com/office/officeart/2005/8/layout/hierarchy5"/>
    <dgm:cxn modelId="{DCBD39AF-73A0-46A5-A3B7-38B84D12A060}" type="presParOf" srcId="{B6C6F1EC-56BB-4DD9-AE0B-D15B9625BABD}" destId="{37A2E10D-8E40-476E-B10D-ECD23AD1E7D7}" srcOrd="1" destOrd="0" presId="urn:microsoft.com/office/officeart/2005/8/layout/hierarchy5"/>
    <dgm:cxn modelId="{BF58E2C4-E0CA-42B4-88C9-FD5DFEF3B4EB}" type="presParOf" srcId="{37A2E10D-8E40-476E-B10D-ECD23AD1E7D7}" destId="{5EC85ECD-6ECC-41EE-BE63-6DD9CE5F37AB}" srcOrd="0" destOrd="0" presId="urn:microsoft.com/office/officeart/2005/8/layout/hierarchy5"/>
    <dgm:cxn modelId="{D0079FBB-052F-4CFE-8A5C-664C7FB2705A}" type="presParOf" srcId="{5EC85ECD-6ECC-41EE-BE63-6DD9CE5F37AB}" destId="{2128FE86-7A58-4755-8D52-06D0AA4617D1}" srcOrd="0" destOrd="0" presId="urn:microsoft.com/office/officeart/2005/8/layout/hierarchy5"/>
    <dgm:cxn modelId="{FCED02A4-4448-46B5-A913-44C398572CCC}" type="presParOf" srcId="{5EC85ECD-6ECC-41EE-BE63-6DD9CE5F37AB}" destId="{BA1110E4-DC52-44AC-9DB8-918F35EDDC28}" srcOrd="1" destOrd="0" presId="urn:microsoft.com/office/officeart/2005/8/layout/hierarchy5"/>
    <dgm:cxn modelId="{869A4D6B-978D-4847-8A6E-92FECA3E3721}" type="presParOf" srcId="{37A2E10D-8E40-476E-B10D-ECD23AD1E7D7}" destId="{29FB243F-809B-49F3-B81E-AA359EB5D36A}" srcOrd="1" destOrd="0" presId="urn:microsoft.com/office/officeart/2005/8/layout/hierarchy5"/>
    <dgm:cxn modelId="{288F40A0-41F6-4E1A-99A0-7635E25901CD}" type="presParOf" srcId="{29FB243F-809B-49F3-B81E-AA359EB5D36A}" destId="{4B530974-7A5F-495C-B62A-660392EE7287}" srcOrd="0" destOrd="0" presId="urn:microsoft.com/office/officeart/2005/8/layout/hierarchy5"/>
    <dgm:cxn modelId="{B67C2327-505D-47E6-A100-40EE2FC613EB}" type="presParOf" srcId="{37A2E10D-8E40-476E-B10D-ECD23AD1E7D7}" destId="{F6EFCB7B-789A-4D17-8F93-023DCA7930B9}" srcOrd="2" destOrd="0" presId="urn:microsoft.com/office/officeart/2005/8/layout/hierarchy5"/>
    <dgm:cxn modelId="{1BCB511D-E6BE-4E80-8D2D-06AA28BBD04A}" type="presParOf" srcId="{F6EFCB7B-789A-4D17-8F93-023DCA7930B9}" destId="{FA8B00B4-CC7B-4CD8-9122-40EB9A77E9D3}" srcOrd="0" destOrd="0" presId="urn:microsoft.com/office/officeart/2005/8/layout/hierarchy5"/>
    <dgm:cxn modelId="{3023ED7C-5D1A-4D8D-8657-17E455F9AB96}" type="presParOf" srcId="{F6EFCB7B-789A-4D17-8F93-023DCA7930B9}" destId="{E0D03E7A-C968-48FA-8C12-A8A9528A6F03}" srcOrd="1" destOrd="0" presId="urn:microsoft.com/office/officeart/2005/8/layout/hierarchy5"/>
    <dgm:cxn modelId="{A6B1E2A4-2F0D-4EBF-9D6F-C68966AF1C2C}" type="presParOf" srcId="{37A2E10D-8E40-476E-B10D-ECD23AD1E7D7}" destId="{E7E759B6-C341-4647-8896-73A6CC920D1A}" srcOrd="3" destOrd="0" presId="urn:microsoft.com/office/officeart/2005/8/layout/hierarchy5"/>
    <dgm:cxn modelId="{8F9537FD-D8D8-4D08-B440-7783AA0EB173}" type="presParOf" srcId="{E7E759B6-C341-4647-8896-73A6CC920D1A}" destId="{22195559-3538-4AB8-AE2D-434FC58A611E}" srcOrd="0" destOrd="0" presId="urn:microsoft.com/office/officeart/2005/8/layout/hierarchy5"/>
    <dgm:cxn modelId="{295046AF-ECF5-41B0-B184-9EF19F581701}" type="presParOf" srcId="{37A2E10D-8E40-476E-B10D-ECD23AD1E7D7}" destId="{B1B2CB3F-FBF7-4DCE-B7ED-5A5C9999C828}" srcOrd="4" destOrd="0" presId="urn:microsoft.com/office/officeart/2005/8/layout/hierarchy5"/>
    <dgm:cxn modelId="{5DB01051-689C-40EA-876B-A9EE5A051C42}" type="presParOf" srcId="{B1B2CB3F-FBF7-4DCE-B7ED-5A5C9999C828}" destId="{DAB65CB6-02F4-4492-B7E5-6717A156CF54}" srcOrd="0" destOrd="0" presId="urn:microsoft.com/office/officeart/2005/8/layout/hierarchy5"/>
    <dgm:cxn modelId="{A87FE1C8-28F6-478C-AA0E-698738F3E57B}" type="presParOf" srcId="{B1B2CB3F-FBF7-4DCE-B7ED-5A5C9999C828}" destId="{6FB936E1-27EB-4135-BC7A-6C50F09D5285}" srcOrd="1" destOrd="0" presId="urn:microsoft.com/office/officeart/2005/8/layout/hierarchy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BE556B-C7A3-47AA-A90E-01B393E8E52C}"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13EC14B7-5DC6-4920-B6A2-01C687DAE752}">
      <dgm:prSet phldrT="[Text]"/>
      <dgm:spPr/>
      <dgm:t>
        <a:bodyPr/>
        <a:lstStyle/>
        <a:p>
          <a:r>
            <a:rPr lang="en-US"/>
            <a:t>UH Winter 2018 Audit</a:t>
          </a:r>
        </a:p>
      </dgm:t>
    </dgm:pt>
    <dgm:pt modelId="{07D95EBD-BF5E-4237-B72B-38D9469C5F4C}" type="parTrans" cxnId="{470223E8-BDC0-4B9A-B3B8-57681EFAD99A}">
      <dgm:prSet/>
      <dgm:spPr/>
      <dgm:t>
        <a:bodyPr/>
        <a:lstStyle/>
        <a:p>
          <a:endParaRPr lang="en-US"/>
        </a:p>
      </dgm:t>
    </dgm:pt>
    <dgm:pt modelId="{BA295FF4-BA8A-4146-9D26-9C7560C1EDE9}" type="sibTrans" cxnId="{470223E8-BDC0-4B9A-B3B8-57681EFAD99A}">
      <dgm:prSet/>
      <dgm:spPr/>
      <dgm:t>
        <a:bodyPr/>
        <a:lstStyle/>
        <a:p>
          <a:endParaRPr lang="en-US"/>
        </a:p>
      </dgm:t>
    </dgm:pt>
    <dgm:pt modelId="{846255DD-E7F8-4518-ACEC-665AAF177871}">
      <dgm:prSet phldrT="[Text]"/>
      <dgm:spPr/>
      <dgm:t>
        <a:bodyPr/>
        <a:lstStyle/>
        <a:p>
          <a:r>
            <a:rPr lang="en-US"/>
            <a:t>Building 100 Audit</a:t>
          </a:r>
        </a:p>
      </dgm:t>
    </dgm:pt>
    <dgm:pt modelId="{876B9D7F-A1B2-4BC4-8154-AA8F88DECBA2}" type="parTrans" cxnId="{52E84A87-8677-4376-B98F-CA5038711D05}">
      <dgm:prSet/>
      <dgm:spPr/>
      <dgm:t>
        <a:bodyPr/>
        <a:lstStyle/>
        <a:p>
          <a:endParaRPr lang="en-US"/>
        </a:p>
      </dgm:t>
    </dgm:pt>
    <dgm:pt modelId="{C92F27D7-6584-4FF0-B7D6-994C6B05A306}" type="sibTrans" cxnId="{52E84A87-8677-4376-B98F-CA5038711D05}">
      <dgm:prSet/>
      <dgm:spPr/>
      <dgm:t>
        <a:bodyPr/>
        <a:lstStyle/>
        <a:p>
          <a:endParaRPr lang="en-US"/>
        </a:p>
      </dgm:t>
    </dgm:pt>
    <dgm:pt modelId="{09C8E25E-49B8-4587-B6AC-E7F1B8D37240}">
      <dgm:prSet phldrT="[Text]"/>
      <dgm:spPr/>
      <dgm:t>
        <a:bodyPr/>
        <a:lstStyle/>
        <a:p>
          <a:r>
            <a:rPr lang="en-US"/>
            <a:t>Bag 1</a:t>
          </a:r>
        </a:p>
      </dgm:t>
    </dgm:pt>
    <dgm:pt modelId="{0D0BA549-41DF-4465-942F-77E3DFDE10E0}" type="parTrans" cxnId="{A7EA00AC-507A-4E9A-8279-874B19EE1429}">
      <dgm:prSet/>
      <dgm:spPr/>
      <dgm:t>
        <a:bodyPr/>
        <a:lstStyle/>
        <a:p>
          <a:endParaRPr lang="en-US"/>
        </a:p>
      </dgm:t>
    </dgm:pt>
    <dgm:pt modelId="{9646CD39-DC64-41F9-9ED3-8201EA52C688}" type="sibTrans" cxnId="{A7EA00AC-507A-4E9A-8279-874B19EE1429}">
      <dgm:prSet/>
      <dgm:spPr/>
      <dgm:t>
        <a:bodyPr/>
        <a:lstStyle/>
        <a:p>
          <a:endParaRPr lang="en-US"/>
        </a:p>
      </dgm:t>
    </dgm:pt>
    <dgm:pt modelId="{DE8A2F1F-0C20-42F0-9E5C-215DD214BE59}">
      <dgm:prSet phldrT="[Text]"/>
      <dgm:spPr/>
      <dgm:t>
        <a:bodyPr/>
        <a:lstStyle/>
        <a:p>
          <a:r>
            <a:rPr lang="en-US"/>
            <a:t>Bag 2</a:t>
          </a:r>
        </a:p>
      </dgm:t>
    </dgm:pt>
    <dgm:pt modelId="{17605B87-D033-478A-B858-906058484E78}" type="parTrans" cxnId="{9A40DB7D-5197-437A-8360-A084CC7B1368}">
      <dgm:prSet/>
      <dgm:spPr/>
      <dgm:t>
        <a:bodyPr/>
        <a:lstStyle/>
        <a:p>
          <a:endParaRPr lang="en-US"/>
        </a:p>
      </dgm:t>
    </dgm:pt>
    <dgm:pt modelId="{0846BABE-67BB-499F-BE57-7262076587A7}" type="sibTrans" cxnId="{9A40DB7D-5197-437A-8360-A084CC7B1368}">
      <dgm:prSet/>
      <dgm:spPr/>
      <dgm:t>
        <a:bodyPr/>
        <a:lstStyle/>
        <a:p>
          <a:endParaRPr lang="en-US"/>
        </a:p>
      </dgm:t>
    </dgm:pt>
    <dgm:pt modelId="{D8392919-071B-40C9-9477-62EDA6FDE6C5}">
      <dgm:prSet phldrT="[Text]"/>
      <dgm:spPr/>
      <dgm:t>
        <a:bodyPr/>
        <a:lstStyle/>
        <a:p>
          <a:r>
            <a:rPr lang="en-US"/>
            <a:t>Building 300 Audit</a:t>
          </a:r>
        </a:p>
      </dgm:t>
    </dgm:pt>
    <dgm:pt modelId="{739F66E6-5C09-4F62-8082-22671D11133A}" type="parTrans" cxnId="{6791A5B3-9108-49B7-BAD4-FF7BFBC3BC5D}">
      <dgm:prSet/>
      <dgm:spPr/>
      <dgm:t>
        <a:bodyPr/>
        <a:lstStyle/>
        <a:p>
          <a:endParaRPr lang="en-US"/>
        </a:p>
      </dgm:t>
    </dgm:pt>
    <dgm:pt modelId="{063CD787-BC44-472C-AA8B-E6F12C2DC625}" type="sibTrans" cxnId="{6791A5B3-9108-49B7-BAD4-FF7BFBC3BC5D}">
      <dgm:prSet/>
      <dgm:spPr/>
      <dgm:t>
        <a:bodyPr/>
        <a:lstStyle/>
        <a:p>
          <a:endParaRPr lang="en-US"/>
        </a:p>
      </dgm:t>
    </dgm:pt>
    <dgm:pt modelId="{CAA27539-7B4E-4BDF-8963-35073F09A0F0}">
      <dgm:prSet phldrT="[Text]"/>
      <dgm:spPr/>
      <dgm:t>
        <a:bodyPr/>
        <a:lstStyle/>
        <a:p>
          <a:r>
            <a:rPr lang="en-US"/>
            <a:t>Bag 1</a:t>
          </a:r>
        </a:p>
      </dgm:t>
    </dgm:pt>
    <dgm:pt modelId="{A5AEF258-F1B8-4172-AE11-F0950C05BCB0}" type="parTrans" cxnId="{2A7181FF-B9C2-4FF1-87FC-850004D8B60B}">
      <dgm:prSet/>
      <dgm:spPr/>
      <dgm:t>
        <a:bodyPr/>
        <a:lstStyle/>
        <a:p>
          <a:endParaRPr lang="en-US"/>
        </a:p>
      </dgm:t>
    </dgm:pt>
    <dgm:pt modelId="{3A18AAD8-361E-48E6-B34D-A7040E4CB739}" type="sibTrans" cxnId="{2A7181FF-B9C2-4FF1-87FC-850004D8B60B}">
      <dgm:prSet/>
      <dgm:spPr/>
      <dgm:t>
        <a:bodyPr/>
        <a:lstStyle/>
        <a:p>
          <a:endParaRPr lang="en-US"/>
        </a:p>
      </dgm:t>
    </dgm:pt>
    <dgm:pt modelId="{3A7A023F-CE51-4239-AC1F-CFE06FDB6228}">
      <dgm:prSet phldrT="[Text]"/>
      <dgm:spPr/>
      <dgm:t>
        <a:bodyPr/>
        <a:lstStyle/>
        <a:p>
          <a:r>
            <a:rPr lang="en-US"/>
            <a:t>Audit</a:t>
          </a:r>
        </a:p>
      </dgm:t>
    </dgm:pt>
    <dgm:pt modelId="{7D96DBC4-DE18-4A13-A397-BF160F0D5D8F}" type="parTrans" cxnId="{CAC89A87-D175-4C22-A704-93268219600F}">
      <dgm:prSet/>
      <dgm:spPr/>
      <dgm:t>
        <a:bodyPr/>
        <a:lstStyle/>
        <a:p>
          <a:endParaRPr lang="en-US"/>
        </a:p>
      </dgm:t>
    </dgm:pt>
    <dgm:pt modelId="{A8C3F7E5-4D08-4E54-A68E-9D5E35278680}" type="sibTrans" cxnId="{CAC89A87-D175-4C22-A704-93268219600F}">
      <dgm:prSet/>
      <dgm:spPr/>
      <dgm:t>
        <a:bodyPr/>
        <a:lstStyle/>
        <a:p>
          <a:endParaRPr lang="en-US"/>
        </a:p>
      </dgm:t>
    </dgm:pt>
    <dgm:pt modelId="{A4495810-9808-40B7-844F-BBA0694514BA}">
      <dgm:prSet phldrT="[Text]"/>
      <dgm:spPr/>
      <dgm:t>
        <a:bodyPr/>
        <a:lstStyle/>
        <a:p>
          <a:r>
            <a:rPr lang="en-US"/>
            <a:t>Building Audit</a:t>
          </a:r>
        </a:p>
      </dgm:t>
    </dgm:pt>
    <dgm:pt modelId="{92066B7A-D93F-4261-835F-6983D846E8A2}" type="parTrans" cxnId="{F975F9DF-48D2-4074-B9D7-B4B1160245A8}">
      <dgm:prSet/>
      <dgm:spPr/>
      <dgm:t>
        <a:bodyPr/>
        <a:lstStyle/>
        <a:p>
          <a:endParaRPr lang="en-US"/>
        </a:p>
      </dgm:t>
    </dgm:pt>
    <dgm:pt modelId="{E0266E4B-BE16-4B80-A182-07339D3FBFDC}" type="sibTrans" cxnId="{F975F9DF-48D2-4074-B9D7-B4B1160245A8}">
      <dgm:prSet/>
      <dgm:spPr/>
      <dgm:t>
        <a:bodyPr/>
        <a:lstStyle/>
        <a:p>
          <a:endParaRPr lang="en-US"/>
        </a:p>
      </dgm:t>
    </dgm:pt>
    <dgm:pt modelId="{4AFECC48-7562-476D-BD3D-8751D8D46CD3}">
      <dgm:prSet phldrT="[Text]"/>
      <dgm:spPr/>
      <dgm:t>
        <a:bodyPr/>
        <a:lstStyle/>
        <a:p>
          <a:r>
            <a:rPr lang="en-US"/>
            <a:t>Bags</a:t>
          </a:r>
        </a:p>
      </dgm:t>
    </dgm:pt>
    <dgm:pt modelId="{DD00EE2A-BFA5-4489-85F6-43662798411F}" type="parTrans" cxnId="{A83F1430-B0B1-4AE3-A3FA-C7FE26E58FFE}">
      <dgm:prSet/>
      <dgm:spPr/>
      <dgm:t>
        <a:bodyPr/>
        <a:lstStyle/>
        <a:p>
          <a:endParaRPr lang="en-US"/>
        </a:p>
      </dgm:t>
    </dgm:pt>
    <dgm:pt modelId="{ACB484B0-54C9-4304-A64F-0A14BD4E9202}" type="sibTrans" cxnId="{A83F1430-B0B1-4AE3-A3FA-C7FE26E58FFE}">
      <dgm:prSet/>
      <dgm:spPr/>
      <dgm:t>
        <a:bodyPr/>
        <a:lstStyle/>
        <a:p>
          <a:endParaRPr lang="en-US"/>
        </a:p>
      </dgm:t>
    </dgm:pt>
    <dgm:pt modelId="{633BE080-36E8-4D99-8FD0-CF35EA8ADDBA}">
      <dgm:prSet phldrT="[Text]"/>
      <dgm:spPr/>
      <dgm:t>
        <a:bodyPr/>
        <a:lstStyle/>
        <a:p>
          <a:r>
            <a:rPr lang="en-US"/>
            <a:t>Bag 2</a:t>
          </a:r>
        </a:p>
      </dgm:t>
    </dgm:pt>
    <dgm:pt modelId="{688C04AD-253A-4E5C-9D2D-0D1DC57FFEE5}" type="parTrans" cxnId="{C8864FB2-BE04-4619-B402-439CD657F8C8}">
      <dgm:prSet/>
      <dgm:spPr/>
      <dgm:t>
        <a:bodyPr/>
        <a:lstStyle/>
        <a:p>
          <a:endParaRPr lang="en-US"/>
        </a:p>
      </dgm:t>
    </dgm:pt>
    <dgm:pt modelId="{7F8D0CCA-EA22-48A0-9955-1DF3CB816767}" type="sibTrans" cxnId="{C8864FB2-BE04-4619-B402-439CD657F8C8}">
      <dgm:prSet/>
      <dgm:spPr/>
      <dgm:t>
        <a:bodyPr/>
        <a:lstStyle/>
        <a:p>
          <a:endParaRPr lang="en-US"/>
        </a:p>
      </dgm:t>
    </dgm:pt>
    <dgm:pt modelId="{8ADCF701-85E2-420C-A407-9BE3AAF48732}">
      <dgm:prSet phldrT="[Text]"/>
      <dgm:spPr/>
      <dgm:t>
        <a:bodyPr/>
        <a:lstStyle/>
        <a:p>
          <a:r>
            <a:rPr lang="en-US"/>
            <a:t>Bag 3</a:t>
          </a:r>
        </a:p>
      </dgm:t>
    </dgm:pt>
    <dgm:pt modelId="{8D7CDBDF-F636-472B-87AB-409AA6ED703B}" type="parTrans" cxnId="{6E451EDC-3985-4EDE-BE22-11D23A83916E}">
      <dgm:prSet/>
      <dgm:spPr/>
      <dgm:t>
        <a:bodyPr/>
        <a:lstStyle/>
        <a:p>
          <a:endParaRPr lang="en-US"/>
        </a:p>
      </dgm:t>
    </dgm:pt>
    <dgm:pt modelId="{987CCA02-4AFB-461B-8C1B-6A7BCABA7D74}" type="sibTrans" cxnId="{6E451EDC-3985-4EDE-BE22-11D23A83916E}">
      <dgm:prSet/>
      <dgm:spPr/>
      <dgm:t>
        <a:bodyPr/>
        <a:lstStyle/>
        <a:p>
          <a:endParaRPr lang="en-US"/>
        </a:p>
      </dgm:t>
    </dgm:pt>
    <dgm:pt modelId="{917AD1E1-64B4-4528-9DC8-65A2F7648217}" type="pres">
      <dgm:prSet presAssocID="{4ABE556B-C7A3-47AA-A90E-01B393E8E52C}" presName="mainComposite" presStyleCnt="0">
        <dgm:presLayoutVars>
          <dgm:chPref val="1"/>
          <dgm:dir/>
          <dgm:animOne val="branch"/>
          <dgm:animLvl val="lvl"/>
          <dgm:resizeHandles val="exact"/>
        </dgm:presLayoutVars>
      </dgm:prSet>
      <dgm:spPr/>
      <dgm:t>
        <a:bodyPr/>
        <a:lstStyle/>
        <a:p>
          <a:endParaRPr lang="en-US"/>
        </a:p>
      </dgm:t>
    </dgm:pt>
    <dgm:pt modelId="{3DC0D705-5A21-4F2C-869A-966BC794AF7F}" type="pres">
      <dgm:prSet presAssocID="{4ABE556B-C7A3-47AA-A90E-01B393E8E52C}" presName="hierFlow" presStyleCnt="0"/>
      <dgm:spPr/>
    </dgm:pt>
    <dgm:pt modelId="{5FAE9FEE-69DB-4570-9A23-1EE4EF526C3D}" type="pres">
      <dgm:prSet presAssocID="{4ABE556B-C7A3-47AA-A90E-01B393E8E52C}" presName="firstBuf" presStyleCnt="0"/>
      <dgm:spPr/>
    </dgm:pt>
    <dgm:pt modelId="{295A587D-54C4-423D-AA84-A3BC5F49B256}" type="pres">
      <dgm:prSet presAssocID="{4ABE556B-C7A3-47AA-A90E-01B393E8E52C}" presName="hierChild1" presStyleCnt="0">
        <dgm:presLayoutVars>
          <dgm:chPref val="1"/>
          <dgm:animOne val="branch"/>
          <dgm:animLvl val="lvl"/>
        </dgm:presLayoutVars>
      </dgm:prSet>
      <dgm:spPr/>
    </dgm:pt>
    <dgm:pt modelId="{A7D81318-2C9E-4719-AA53-38F8C9F17FA2}" type="pres">
      <dgm:prSet presAssocID="{13EC14B7-5DC6-4920-B6A2-01C687DAE752}" presName="Name17" presStyleCnt="0"/>
      <dgm:spPr/>
    </dgm:pt>
    <dgm:pt modelId="{8CDF3C1F-4CF9-42F8-88E2-52216730850A}" type="pres">
      <dgm:prSet presAssocID="{13EC14B7-5DC6-4920-B6A2-01C687DAE752}" presName="level1Shape" presStyleLbl="node0" presStyleIdx="0" presStyleCnt="1">
        <dgm:presLayoutVars>
          <dgm:chPref val="3"/>
        </dgm:presLayoutVars>
      </dgm:prSet>
      <dgm:spPr/>
      <dgm:t>
        <a:bodyPr/>
        <a:lstStyle/>
        <a:p>
          <a:endParaRPr lang="en-US"/>
        </a:p>
      </dgm:t>
    </dgm:pt>
    <dgm:pt modelId="{2A5D284A-A512-427D-AE14-12AE51074F32}" type="pres">
      <dgm:prSet presAssocID="{13EC14B7-5DC6-4920-B6A2-01C687DAE752}" presName="hierChild2" presStyleCnt="0"/>
      <dgm:spPr/>
    </dgm:pt>
    <dgm:pt modelId="{D41A0A54-D01A-4FBD-9770-715ED248B83E}" type="pres">
      <dgm:prSet presAssocID="{876B9D7F-A1B2-4BC4-8154-AA8F88DECBA2}" presName="Name25" presStyleLbl="parChTrans1D2" presStyleIdx="0" presStyleCnt="2"/>
      <dgm:spPr/>
      <dgm:t>
        <a:bodyPr/>
        <a:lstStyle/>
        <a:p>
          <a:endParaRPr lang="en-US"/>
        </a:p>
      </dgm:t>
    </dgm:pt>
    <dgm:pt modelId="{E46E1657-DA45-4C56-A277-A2AD1C6B0139}" type="pres">
      <dgm:prSet presAssocID="{876B9D7F-A1B2-4BC4-8154-AA8F88DECBA2}" presName="connTx" presStyleLbl="parChTrans1D2" presStyleIdx="0" presStyleCnt="2"/>
      <dgm:spPr/>
      <dgm:t>
        <a:bodyPr/>
        <a:lstStyle/>
        <a:p>
          <a:endParaRPr lang="en-US"/>
        </a:p>
      </dgm:t>
    </dgm:pt>
    <dgm:pt modelId="{3350002E-2CFF-4A41-8C86-0A851BC15FD5}" type="pres">
      <dgm:prSet presAssocID="{846255DD-E7F8-4518-ACEC-665AAF177871}" presName="Name30" presStyleCnt="0"/>
      <dgm:spPr/>
    </dgm:pt>
    <dgm:pt modelId="{86DB27D3-9751-4FE0-9418-D709C43FE83E}" type="pres">
      <dgm:prSet presAssocID="{846255DD-E7F8-4518-ACEC-665AAF177871}" presName="level2Shape" presStyleLbl="node2" presStyleIdx="0" presStyleCnt="2"/>
      <dgm:spPr/>
      <dgm:t>
        <a:bodyPr/>
        <a:lstStyle/>
        <a:p>
          <a:endParaRPr lang="en-US"/>
        </a:p>
      </dgm:t>
    </dgm:pt>
    <dgm:pt modelId="{2289EC00-2525-4CC4-A057-98D4A9B881B2}" type="pres">
      <dgm:prSet presAssocID="{846255DD-E7F8-4518-ACEC-665AAF177871}" presName="hierChild3" presStyleCnt="0"/>
      <dgm:spPr/>
    </dgm:pt>
    <dgm:pt modelId="{3CDFF47C-591B-4BC9-8AFB-20EF44075144}" type="pres">
      <dgm:prSet presAssocID="{0D0BA549-41DF-4465-942F-77E3DFDE10E0}" presName="Name25" presStyleLbl="parChTrans1D3" presStyleIdx="0" presStyleCnt="5"/>
      <dgm:spPr/>
      <dgm:t>
        <a:bodyPr/>
        <a:lstStyle/>
        <a:p>
          <a:endParaRPr lang="en-US"/>
        </a:p>
      </dgm:t>
    </dgm:pt>
    <dgm:pt modelId="{A296C706-602A-48EC-A818-9BBFC61350BF}" type="pres">
      <dgm:prSet presAssocID="{0D0BA549-41DF-4465-942F-77E3DFDE10E0}" presName="connTx" presStyleLbl="parChTrans1D3" presStyleIdx="0" presStyleCnt="5"/>
      <dgm:spPr/>
      <dgm:t>
        <a:bodyPr/>
        <a:lstStyle/>
        <a:p>
          <a:endParaRPr lang="en-US"/>
        </a:p>
      </dgm:t>
    </dgm:pt>
    <dgm:pt modelId="{AB3330A5-2248-4611-9533-5864CFCD39E5}" type="pres">
      <dgm:prSet presAssocID="{09C8E25E-49B8-4587-B6AC-E7F1B8D37240}" presName="Name30" presStyleCnt="0"/>
      <dgm:spPr/>
    </dgm:pt>
    <dgm:pt modelId="{A0DD10B2-07DC-4B86-983A-DF4B4A6905B0}" type="pres">
      <dgm:prSet presAssocID="{09C8E25E-49B8-4587-B6AC-E7F1B8D37240}" presName="level2Shape" presStyleLbl="node3" presStyleIdx="0" presStyleCnt="5"/>
      <dgm:spPr/>
      <dgm:t>
        <a:bodyPr/>
        <a:lstStyle/>
        <a:p>
          <a:endParaRPr lang="en-US"/>
        </a:p>
      </dgm:t>
    </dgm:pt>
    <dgm:pt modelId="{6E253F13-1193-445F-8D92-80D3610C4264}" type="pres">
      <dgm:prSet presAssocID="{09C8E25E-49B8-4587-B6AC-E7F1B8D37240}" presName="hierChild3" presStyleCnt="0"/>
      <dgm:spPr/>
    </dgm:pt>
    <dgm:pt modelId="{52933DAE-2664-4A57-BA71-14D2E8C02330}" type="pres">
      <dgm:prSet presAssocID="{17605B87-D033-478A-B858-906058484E78}" presName="Name25" presStyleLbl="parChTrans1D3" presStyleIdx="1" presStyleCnt="5"/>
      <dgm:spPr/>
      <dgm:t>
        <a:bodyPr/>
        <a:lstStyle/>
        <a:p>
          <a:endParaRPr lang="en-US"/>
        </a:p>
      </dgm:t>
    </dgm:pt>
    <dgm:pt modelId="{BD758773-7A35-4CDE-AA23-57AE80CE632F}" type="pres">
      <dgm:prSet presAssocID="{17605B87-D033-478A-B858-906058484E78}" presName="connTx" presStyleLbl="parChTrans1D3" presStyleIdx="1" presStyleCnt="5"/>
      <dgm:spPr/>
      <dgm:t>
        <a:bodyPr/>
        <a:lstStyle/>
        <a:p>
          <a:endParaRPr lang="en-US"/>
        </a:p>
      </dgm:t>
    </dgm:pt>
    <dgm:pt modelId="{CE12065C-4C27-4D8B-BCA2-A54CE73B036E}" type="pres">
      <dgm:prSet presAssocID="{DE8A2F1F-0C20-42F0-9E5C-215DD214BE59}" presName="Name30" presStyleCnt="0"/>
      <dgm:spPr/>
    </dgm:pt>
    <dgm:pt modelId="{4FE68D21-F52E-49B3-A6FB-093FC885F444}" type="pres">
      <dgm:prSet presAssocID="{DE8A2F1F-0C20-42F0-9E5C-215DD214BE59}" presName="level2Shape" presStyleLbl="node3" presStyleIdx="1" presStyleCnt="5"/>
      <dgm:spPr/>
      <dgm:t>
        <a:bodyPr/>
        <a:lstStyle/>
        <a:p>
          <a:endParaRPr lang="en-US"/>
        </a:p>
      </dgm:t>
    </dgm:pt>
    <dgm:pt modelId="{85FCD0FF-F543-41DB-ACDD-CEF71F50DF6F}" type="pres">
      <dgm:prSet presAssocID="{DE8A2F1F-0C20-42F0-9E5C-215DD214BE59}" presName="hierChild3" presStyleCnt="0"/>
      <dgm:spPr/>
    </dgm:pt>
    <dgm:pt modelId="{AD90AF7E-C2F8-48D2-9DD1-7986CEF0466D}" type="pres">
      <dgm:prSet presAssocID="{739F66E6-5C09-4F62-8082-22671D11133A}" presName="Name25" presStyleLbl="parChTrans1D2" presStyleIdx="1" presStyleCnt="2"/>
      <dgm:spPr/>
      <dgm:t>
        <a:bodyPr/>
        <a:lstStyle/>
        <a:p>
          <a:endParaRPr lang="en-US"/>
        </a:p>
      </dgm:t>
    </dgm:pt>
    <dgm:pt modelId="{4D090648-0D2E-4AFC-A4C8-95BB9301A810}" type="pres">
      <dgm:prSet presAssocID="{739F66E6-5C09-4F62-8082-22671D11133A}" presName="connTx" presStyleLbl="parChTrans1D2" presStyleIdx="1" presStyleCnt="2"/>
      <dgm:spPr/>
      <dgm:t>
        <a:bodyPr/>
        <a:lstStyle/>
        <a:p>
          <a:endParaRPr lang="en-US"/>
        </a:p>
      </dgm:t>
    </dgm:pt>
    <dgm:pt modelId="{AE3A644C-287D-44A5-932B-FC3285BB86EE}" type="pres">
      <dgm:prSet presAssocID="{D8392919-071B-40C9-9477-62EDA6FDE6C5}" presName="Name30" presStyleCnt="0"/>
      <dgm:spPr/>
    </dgm:pt>
    <dgm:pt modelId="{57C638D0-5806-475C-AEC6-6A958E81FDDC}" type="pres">
      <dgm:prSet presAssocID="{D8392919-071B-40C9-9477-62EDA6FDE6C5}" presName="level2Shape" presStyleLbl="node2" presStyleIdx="1" presStyleCnt="2"/>
      <dgm:spPr/>
      <dgm:t>
        <a:bodyPr/>
        <a:lstStyle/>
        <a:p>
          <a:endParaRPr lang="en-US"/>
        </a:p>
      </dgm:t>
    </dgm:pt>
    <dgm:pt modelId="{C7CEF8ED-0565-478F-8BD9-BD262E6B3ADA}" type="pres">
      <dgm:prSet presAssocID="{D8392919-071B-40C9-9477-62EDA6FDE6C5}" presName="hierChild3" presStyleCnt="0"/>
      <dgm:spPr/>
    </dgm:pt>
    <dgm:pt modelId="{FB1DDC34-891D-4146-AA72-88652B5F03E9}" type="pres">
      <dgm:prSet presAssocID="{A5AEF258-F1B8-4172-AE11-F0950C05BCB0}" presName="Name25" presStyleLbl="parChTrans1D3" presStyleIdx="2" presStyleCnt="5"/>
      <dgm:spPr/>
      <dgm:t>
        <a:bodyPr/>
        <a:lstStyle/>
        <a:p>
          <a:endParaRPr lang="en-US"/>
        </a:p>
      </dgm:t>
    </dgm:pt>
    <dgm:pt modelId="{6E304202-0740-4831-8CE9-4352735B3B94}" type="pres">
      <dgm:prSet presAssocID="{A5AEF258-F1B8-4172-AE11-F0950C05BCB0}" presName="connTx" presStyleLbl="parChTrans1D3" presStyleIdx="2" presStyleCnt="5"/>
      <dgm:spPr/>
      <dgm:t>
        <a:bodyPr/>
        <a:lstStyle/>
        <a:p>
          <a:endParaRPr lang="en-US"/>
        </a:p>
      </dgm:t>
    </dgm:pt>
    <dgm:pt modelId="{C7E34985-0C0E-42AA-98AE-6A7A3906D459}" type="pres">
      <dgm:prSet presAssocID="{CAA27539-7B4E-4BDF-8963-35073F09A0F0}" presName="Name30" presStyleCnt="0"/>
      <dgm:spPr/>
    </dgm:pt>
    <dgm:pt modelId="{9A41F6F2-C1BA-46B8-97D8-E3C892D8806D}" type="pres">
      <dgm:prSet presAssocID="{CAA27539-7B4E-4BDF-8963-35073F09A0F0}" presName="level2Shape" presStyleLbl="node3" presStyleIdx="2" presStyleCnt="5"/>
      <dgm:spPr/>
      <dgm:t>
        <a:bodyPr/>
        <a:lstStyle/>
        <a:p>
          <a:endParaRPr lang="en-US"/>
        </a:p>
      </dgm:t>
    </dgm:pt>
    <dgm:pt modelId="{E7D924C5-3E33-4EF2-B12F-607D6A77F5BB}" type="pres">
      <dgm:prSet presAssocID="{CAA27539-7B4E-4BDF-8963-35073F09A0F0}" presName="hierChild3" presStyleCnt="0"/>
      <dgm:spPr/>
    </dgm:pt>
    <dgm:pt modelId="{0E0DDE37-8CD5-4933-A9DC-62DC8751CA54}" type="pres">
      <dgm:prSet presAssocID="{688C04AD-253A-4E5C-9D2D-0D1DC57FFEE5}" presName="Name25" presStyleLbl="parChTrans1D3" presStyleIdx="3" presStyleCnt="5"/>
      <dgm:spPr/>
      <dgm:t>
        <a:bodyPr/>
        <a:lstStyle/>
        <a:p>
          <a:endParaRPr lang="en-US"/>
        </a:p>
      </dgm:t>
    </dgm:pt>
    <dgm:pt modelId="{1644BDEA-95AB-4682-9F72-01A5B8313F93}" type="pres">
      <dgm:prSet presAssocID="{688C04AD-253A-4E5C-9D2D-0D1DC57FFEE5}" presName="connTx" presStyleLbl="parChTrans1D3" presStyleIdx="3" presStyleCnt="5"/>
      <dgm:spPr/>
      <dgm:t>
        <a:bodyPr/>
        <a:lstStyle/>
        <a:p>
          <a:endParaRPr lang="en-US"/>
        </a:p>
      </dgm:t>
    </dgm:pt>
    <dgm:pt modelId="{6BD2AFE0-94C0-4A57-8CD4-D38BC5030F5E}" type="pres">
      <dgm:prSet presAssocID="{633BE080-36E8-4D99-8FD0-CF35EA8ADDBA}" presName="Name30" presStyleCnt="0"/>
      <dgm:spPr/>
    </dgm:pt>
    <dgm:pt modelId="{D51C1B50-F276-4938-ADEE-D4A68A34BA20}" type="pres">
      <dgm:prSet presAssocID="{633BE080-36E8-4D99-8FD0-CF35EA8ADDBA}" presName="level2Shape" presStyleLbl="node3" presStyleIdx="3" presStyleCnt="5"/>
      <dgm:spPr/>
      <dgm:t>
        <a:bodyPr/>
        <a:lstStyle/>
        <a:p>
          <a:endParaRPr lang="en-US"/>
        </a:p>
      </dgm:t>
    </dgm:pt>
    <dgm:pt modelId="{FBB368FC-1411-4434-80F9-8422701F535D}" type="pres">
      <dgm:prSet presAssocID="{633BE080-36E8-4D99-8FD0-CF35EA8ADDBA}" presName="hierChild3" presStyleCnt="0"/>
      <dgm:spPr/>
    </dgm:pt>
    <dgm:pt modelId="{1BA43A9F-E78C-46A0-B25C-98C23D125E48}" type="pres">
      <dgm:prSet presAssocID="{8D7CDBDF-F636-472B-87AB-409AA6ED703B}" presName="Name25" presStyleLbl="parChTrans1D3" presStyleIdx="4" presStyleCnt="5"/>
      <dgm:spPr/>
      <dgm:t>
        <a:bodyPr/>
        <a:lstStyle/>
        <a:p>
          <a:endParaRPr lang="en-US"/>
        </a:p>
      </dgm:t>
    </dgm:pt>
    <dgm:pt modelId="{406DD63F-CFB2-4E54-822B-E7FD28039FB0}" type="pres">
      <dgm:prSet presAssocID="{8D7CDBDF-F636-472B-87AB-409AA6ED703B}" presName="connTx" presStyleLbl="parChTrans1D3" presStyleIdx="4" presStyleCnt="5"/>
      <dgm:spPr/>
      <dgm:t>
        <a:bodyPr/>
        <a:lstStyle/>
        <a:p>
          <a:endParaRPr lang="en-US"/>
        </a:p>
      </dgm:t>
    </dgm:pt>
    <dgm:pt modelId="{27276BAA-BA17-4516-9B37-A10BCDE5B642}" type="pres">
      <dgm:prSet presAssocID="{8ADCF701-85E2-420C-A407-9BE3AAF48732}" presName="Name30" presStyleCnt="0"/>
      <dgm:spPr/>
    </dgm:pt>
    <dgm:pt modelId="{FBEF48A7-1B1A-4823-83D7-50D6F682813E}" type="pres">
      <dgm:prSet presAssocID="{8ADCF701-85E2-420C-A407-9BE3AAF48732}" presName="level2Shape" presStyleLbl="node3" presStyleIdx="4" presStyleCnt="5"/>
      <dgm:spPr/>
      <dgm:t>
        <a:bodyPr/>
        <a:lstStyle/>
        <a:p>
          <a:endParaRPr lang="en-US"/>
        </a:p>
      </dgm:t>
    </dgm:pt>
    <dgm:pt modelId="{FBBB225A-49A1-4B05-B0E8-AFB8ADFCBEDF}" type="pres">
      <dgm:prSet presAssocID="{8ADCF701-85E2-420C-A407-9BE3AAF48732}" presName="hierChild3" presStyleCnt="0"/>
      <dgm:spPr/>
    </dgm:pt>
    <dgm:pt modelId="{0F140A4D-478F-46E0-8824-30AD5EEC0B73}" type="pres">
      <dgm:prSet presAssocID="{4ABE556B-C7A3-47AA-A90E-01B393E8E52C}" presName="bgShapesFlow" presStyleCnt="0"/>
      <dgm:spPr/>
    </dgm:pt>
    <dgm:pt modelId="{2BFD3928-E21C-4249-BDFD-A82A04F645D2}" type="pres">
      <dgm:prSet presAssocID="{3A7A023F-CE51-4239-AC1F-CFE06FDB6228}" presName="rectComp" presStyleCnt="0"/>
      <dgm:spPr/>
    </dgm:pt>
    <dgm:pt modelId="{9A3A1808-714F-4B8C-B986-534B3066C716}" type="pres">
      <dgm:prSet presAssocID="{3A7A023F-CE51-4239-AC1F-CFE06FDB6228}" presName="bgRect" presStyleLbl="bgShp" presStyleIdx="0" presStyleCnt="3"/>
      <dgm:spPr/>
      <dgm:t>
        <a:bodyPr/>
        <a:lstStyle/>
        <a:p>
          <a:endParaRPr lang="en-US"/>
        </a:p>
      </dgm:t>
    </dgm:pt>
    <dgm:pt modelId="{2F1D94FC-3403-4389-8992-526224299222}" type="pres">
      <dgm:prSet presAssocID="{3A7A023F-CE51-4239-AC1F-CFE06FDB6228}" presName="bgRectTx" presStyleLbl="bgShp" presStyleIdx="0" presStyleCnt="3">
        <dgm:presLayoutVars>
          <dgm:bulletEnabled val="1"/>
        </dgm:presLayoutVars>
      </dgm:prSet>
      <dgm:spPr/>
      <dgm:t>
        <a:bodyPr/>
        <a:lstStyle/>
        <a:p>
          <a:endParaRPr lang="en-US"/>
        </a:p>
      </dgm:t>
    </dgm:pt>
    <dgm:pt modelId="{02E62B09-5FF1-47D3-A1C7-7BAF6ADB456E}" type="pres">
      <dgm:prSet presAssocID="{3A7A023F-CE51-4239-AC1F-CFE06FDB6228}" presName="spComp" presStyleCnt="0"/>
      <dgm:spPr/>
    </dgm:pt>
    <dgm:pt modelId="{02F46087-EF85-489D-B52A-DA85742DC4A7}" type="pres">
      <dgm:prSet presAssocID="{3A7A023F-CE51-4239-AC1F-CFE06FDB6228}" presName="hSp" presStyleCnt="0"/>
      <dgm:spPr/>
    </dgm:pt>
    <dgm:pt modelId="{99D2293A-8371-421E-AFB1-97D274E3DFF2}" type="pres">
      <dgm:prSet presAssocID="{A4495810-9808-40B7-844F-BBA0694514BA}" presName="rectComp" presStyleCnt="0"/>
      <dgm:spPr/>
    </dgm:pt>
    <dgm:pt modelId="{1E133FA3-5ECA-4AFD-A48E-27CDFDA9D261}" type="pres">
      <dgm:prSet presAssocID="{A4495810-9808-40B7-844F-BBA0694514BA}" presName="bgRect" presStyleLbl="bgShp" presStyleIdx="1" presStyleCnt="3"/>
      <dgm:spPr/>
      <dgm:t>
        <a:bodyPr/>
        <a:lstStyle/>
        <a:p>
          <a:endParaRPr lang="en-US"/>
        </a:p>
      </dgm:t>
    </dgm:pt>
    <dgm:pt modelId="{F587421A-BEC9-4740-B055-ECE4F2FF0CAB}" type="pres">
      <dgm:prSet presAssocID="{A4495810-9808-40B7-844F-BBA0694514BA}" presName="bgRectTx" presStyleLbl="bgShp" presStyleIdx="1" presStyleCnt="3">
        <dgm:presLayoutVars>
          <dgm:bulletEnabled val="1"/>
        </dgm:presLayoutVars>
      </dgm:prSet>
      <dgm:spPr/>
      <dgm:t>
        <a:bodyPr/>
        <a:lstStyle/>
        <a:p>
          <a:endParaRPr lang="en-US"/>
        </a:p>
      </dgm:t>
    </dgm:pt>
    <dgm:pt modelId="{3E29247C-782F-4615-B1A6-C73E8CD614FC}" type="pres">
      <dgm:prSet presAssocID="{A4495810-9808-40B7-844F-BBA0694514BA}" presName="spComp" presStyleCnt="0"/>
      <dgm:spPr/>
    </dgm:pt>
    <dgm:pt modelId="{294CE885-AE6B-4BFB-9B73-5D10D81621E4}" type="pres">
      <dgm:prSet presAssocID="{A4495810-9808-40B7-844F-BBA0694514BA}" presName="hSp" presStyleCnt="0"/>
      <dgm:spPr/>
    </dgm:pt>
    <dgm:pt modelId="{358A8CF1-CEC7-4B28-8D5B-265319E3CAC9}" type="pres">
      <dgm:prSet presAssocID="{4AFECC48-7562-476D-BD3D-8751D8D46CD3}" presName="rectComp" presStyleCnt="0"/>
      <dgm:spPr/>
    </dgm:pt>
    <dgm:pt modelId="{52D02B15-3490-4073-85D6-A8D5647C02DA}" type="pres">
      <dgm:prSet presAssocID="{4AFECC48-7562-476D-BD3D-8751D8D46CD3}" presName="bgRect" presStyleLbl="bgShp" presStyleIdx="2" presStyleCnt="3"/>
      <dgm:spPr/>
      <dgm:t>
        <a:bodyPr/>
        <a:lstStyle/>
        <a:p>
          <a:endParaRPr lang="en-US"/>
        </a:p>
      </dgm:t>
    </dgm:pt>
    <dgm:pt modelId="{421EED32-4B1D-4435-A28B-568207349EEE}" type="pres">
      <dgm:prSet presAssocID="{4AFECC48-7562-476D-BD3D-8751D8D46CD3}" presName="bgRectTx" presStyleLbl="bgShp" presStyleIdx="2" presStyleCnt="3">
        <dgm:presLayoutVars>
          <dgm:bulletEnabled val="1"/>
        </dgm:presLayoutVars>
      </dgm:prSet>
      <dgm:spPr/>
      <dgm:t>
        <a:bodyPr/>
        <a:lstStyle/>
        <a:p>
          <a:endParaRPr lang="en-US"/>
        </a:p>
      </dgm:t>
    </dgm:pt>
  </dgm:ptLst>
  <dgm:cxnLst>
    <dgm:cxn modelId="{FDC82ABE-D8EE-40A1-838E-A90FCDFEADF8}" type="presOf" srcId="{4AFECC48-7562-476D-BD3D-8751D8D46CD3}" destId="{52D02B15-3490-4073-85D6-A8D5647C02DA}" srcOrd="0" destOrd="0" presId="urn:microsoft.com/office/officeart/2005/8/layout/hierarchy5"/>
    <dgm:cxn modelId="{A83F1430-B0B1-4AE3-A3FA-C7FE26E58FFE}" srcId="{4ABE556B-C7A3-47AA-A90E-01B393E8E52C}" destId="{4AFECC48-7562-476D-BD3D-8751D8D46CD3}" srcOrd="3" destOrd="0" parTransId="{DD00EE2A-BFA5-4489-85F6-43662798411F}" sibTransId="{ACB484B0-54C9-4304-A64F-0A14BD4E9202}"/>
    <dgm:cxn modelId="{43E36702-AC9B-4C09-9DEB-5D5957149E3E}" type="presOf" srcId="{876B9D7F-A1B2-4BC4-8154-AA8F88DECBA2}" destId="{E46E1657-DA45-4C56-A277-A2AD1C6B0139}" srcOrd="1" destOrd="0" presId="urn:microsoft.com/office/officeart/2005/8/layout/hierarchy5"/>
    <dgm:cxn modelId="{50D81C27-2059-4ADC-BEE2-FE2D41F5C2FD}" type="presOf" srcId="{A4495810-9808-40B7-844F-BBA0694514BA}" destId="{1E133FA3-5ECA-4AFD-A48E-27CDFDA9D261}" srcOrd="0" destOrd="0" presId="urn:microsoft.com/office/officeart/2005/8/layout/hierarchy5"/>
    <dgm:cxn modelId="{7AB39FD6-8A23-4D62-8645-C42F2DE31C8B}" type="presOf" srcId="{8ADCF701-85E2-420C-A407-9BE3AAF48732}" destId="{FBEF48A7-1B1A-4823-83D7-50D6F682813E}" srcOrd="0" destOrd="0" presId="urn:microsoft.com/office/officeart/2005/8/layout/hierarchy5"/>
    <dgm:cxn modelId="{B659FDA7-1221-4085-8A88-BE631550650D}" type="presOf" srcId="{17605B87-D033-478A-B858-906058484E78}" destId="{BD758773-7A35-4CDE-AA23-57AE80CE632F}" srcOrd="1" destOrd="0" presId="urn:microsoft.com/office/officeart/2005/8/layout/hierarchy5"/>
    <dgm:cxn modelId="{BA08764F-E11E-495C-ACA4-B976AE5C0064}" type="presOf" srcId="{876B9D7F-A1B2-4BC4-8154-AA8F88DECBA2}" destId="{D41A0A54-D01A-4FBD-9770-715ED248B83E}" srcOrd="0" destOrd="0" presId="urn:microsoft.com/office/officeart/2005/8/layout/hierarchy5"/>
    <dgm:cxn modelId="{EACE9CB7-992D-4FE5-B1D2-672CAF550C7E}" type="presOf" srcId="{8D7CDBDF-F636-472B-87AB-409AA6ED703B}" destId="{1BA43A9F-E78C-46A0-B25C-98C23D125E48}" srcOrd="0" destOrd="0" presId="urn:microsoft.com/office/officeart/2005/8/layout/hierarchy5"/>
    <dgm:cxn modelId="{1D58CCE8-558A-4865-8174-8B5FEFBFC0B9}" type="presOf" srcId="{A5AEF258-F1B8-4172-AE11-F0950C05BCB0}" destId="{FB1DDC34-891D-4146-AA72-88652B5F03E9}" srcOrd="0" destOrd="0" presId="urn:microsoft.com/office/officeart/2005/8/layout/hierarchy5"/>
    <dgm:cxn modelId="{6F6AB08D-52BF-45DC-BB0F-9D467038599E}" type="presOf" srcId="{688C04AD-253A-4E5C-9D2D-0D1DC57FFEE5}" destId="{1644BDEA-95AB-4682-9F72-01A5B8313F93}" srcOrd="1" destOrd="0" presId="urn:microsoft.com/office/officeart/2005/8/layout/hierarchy5"/>
    <dgm:cxn modelId="{DD6EBA42-E15E-48A6-A6D6-DA351B2A1CAA}" type="presOf" srcId="{CAA27539-7B4E-4BDF-8963-35073F09A0F0}" destId="{9A41F6F2-C1BA-46B8-97D8-E3C892D8806D}" srcOrd="0" destOrd="0" presId="urn:microsoft.com/office/officeart/2005/8/layout/hierarchy5"/>
    <dgm:cxn modelId="{C8864FB2-BE04-4619-B402-439CD657F8C8}" srcId="{D8392919-071B-40C9-9477-62EDA6FDE6C5}" destId="{633BE080-36E8-4D99-8FD0-CF35EA8ADDBA}" srcOrd="1" destOrd="0" parTransId="{688C04AD-253A-4E5C-9D2D-0D1DC57FFEE5}" sibTransId="{7F8D0CCA-EA22-48A0-9955-1DF3CB816767}"/>
    <dgm:cxn modelId="{9A40DB7D-5197-437A-8360-A084CC7B1368}" srcId="{846255DD-E7F8-4518-ACEC-665AAF177871}" destId="{DE8A2F1F-0C20-42F0-9E5C-215DD214BE59}" srcOrd="1" destOrd="0" parTransId="{17605B87-D033-478A-B858-906058484E78}" sibTransId="{0846BABE-67BB-499F-BE57-7262076587A7}"/>
    <dgm:cxn modelId="{CAC89A87-D175-4C22-A704-93268219600F}" srcId="{4ABE556B-C7A3-47AA-A90E-01B393E8E52C}" destId="{3A7A023F-CE51-4239-AC1F-CFE06FDB6228}" srcOrd="1" destOrd="0" parTransId="{7D96DBC4-DE18-4A13-A397-BF160F0D5D8F}" sibTransId="{A8C3F7E5-4D08-4E54-A68E-9D5E35278680}"/>
    <dgm:cxn modelId="{2F1E1CE7-A86F-47E3-8C2B-662CADD7FB43}" type="presOf" srcId="{3A7A023F-CE51-4239-AC1F-CFE06FDB6228}" destId="{9A3A1808-714F-4B8C-B986-534B3066C716}" srcOrd="0" destOrd="0" presId="urn:microsoft.com/office/officeart/2005/8/layout/hierarchy5"/>
    <dgm:cxn modelId="{F975F9DF-48D2-4074-B9D7-B4B1160245A8}" srcId="{4ABE556B-C7A3-47AA-A90E-01B393E8E52C}" destId="{A4495810-9808-40B7-844F-BBA0694514BA}" srcOrd="2" destOrd="0" parTransId="{92066B7A-D93F-4261-835F-6983D846E8A2}" sibTransId="{E0266E4B-BE16-4B80-A182-07339D3FBFDC}"/>
    <dgm:cxn modelId="{E0EA3462-0040-4755-BA55-FFAD9682BBB3}" type="presOf" srcId="{0D0BA549-41DF-4465-942F-77E3DFDE10E0}" destId="{A296C706-602A-48EC-A818-9BBFC61350BF}" srcOrd="1" destOrd="0" presId="urn:microsoft.com/office/officeart/2005/8/layout/hierarchy5"/>
    <dgm:cxn modelId="{78584320-0AB3-44FD-B683-B1BF65FAF275}" type="presOf" srcId="{17605B87-D033-478A-B858-906058484E78}" destId="{52933DAE-2664-4A57-BA71-14D2E8C02330}" srcOrd="0" destOrd="0" presId="urn:microsoft.com/office/officeart/2005/8/layout/hierarchy5"/>
    <dgm:cxn modelId="{52E84A87-8677-4376-B98F-CA5038711D05}" srcId="{13EC14B7-5DC6-4920-B6A2-01C687DAE752}" destId="{846255DD-E7F8-4518-ACEC-665AAF177871}" srcOrd="0" destOrd="0" parTransId="{876B9D7F-A1B2-4BC4-8154-AA8F88DECBA2}" sibTransId="{C92F27D7-6584-4FF0-B7D6-994C6B05A306}"/>
    <dgm:cxn modelId="{5CB69827-5A69-4B42-AC72-FE9A7BD6D66D}" type="presOf" srcId="{846255DD-E7F8-4518-ACEC-665AAF177871}" destId="{86DB27D3-9751-4FE0-9418-D709C43FE83E}" srcOrd="0" destOrd="0" presId="urn:microsoft.com/office/officeart/2005/8/layout/hierarchy5"/>
    <dgm:cxn modelId="{D5E635CF-1193-4510-871B-267A8598D3AC}" type="presOf" srcId="{8D7CDBDF-F636-472B-87AB-409AA6ED703B}" destId="{406DD63F-CFB2-4E54-822B-E7FD28039FB0}" srcOrd="1" destOrd="0" presId="urn:microsoft.com/office/officeart/2005/8/layout/hierarchy5"/>
    <dgm:cxn modelId="{BF060CA3-71B1-43E1-9433-55F99F5B7C13}" type="presOf" srcId="{4AFECC48-7562-476D-BD3D-8751D8D46CD3}" destId="{421EED32-4B1D-4435-A28B-568207349EEE}" srcOrd="1" destOrd="0" presId="urn:microsoft.com/office/officeart/2005/8/layout/hierarchy5"/>
    <dgm:cxn modelId="{63DAF0C3-6AAB-4E5B-B7BB-9C72959935B5}" type="presOf" srcId="{A4495810-9808-40B7-844F-BBA0694514BA}" destId="{F587421A-BEC9-4740-B055-ECE4F2FF0CAB}" srcOrd="1" destOrd="0" presId="urn:microsoft.com/office/officeart/2005/8/layout/hierarchy5"/>
    <dgm:cxn modelId="{A478D3E5-64F3-405C-8EF5-48D818C0E134}" type="presOf" srcId="{DE8A2F1F-0C20-42F0-9E5C-215DD214BE59}" destId="{4FE68D21-F52E-49B3-A6FB-093FC885F444}" srcOrd="0" destOrd="0" presId="urn:microsoft.com/office/officeart/2005/8/layout/hierarchy5"/>
    <dgm:cxn modelId="{6E451EDC-3985-4EDE-BE22-11D23A83916E}" srcId="{D8392919-071B-40C9-9477-62EDA6FDE6C5}" destId="{8ADCF701-85E2-420C-A407-9BE3AAF48732}" srcOrd="2" destOrd="0" parTransId="{8D7CDBDF-F636-472B-87AB-409AA6ED703B}" sibTransId="{987CCA02-4AFB-461B-8C1B-6A7BCABA7D74}"/>
    <dgm:cxn modelId="{9E0314FE-2301-4D86-8DFF-C9E76098EE69}" type="presOf" srcId="{633BE080-36E8-4D99-8FD0-CF35EA8ADDBA}" destId="{D51C1B50-F276-4938-ADEE-D4A68A34BA20}" srcOrd="0" destOrd="0" presId="urn:microsoft.com/office/officeart/2005/8/layout/hierarchy5"/>
    <dgm:cxn modelId="{426CBC4C-C27D-4C90-9902-08BF96D1B4BA}" type="presOf" srcId="{A5AEF258-F1B8-4172-AE11-F0950C05BCB0}" destId="{6E304202-0740-4831-8CE9-4352735B3B94}" srcOrd="1" destOrd="0" presId="urn:microsoft.com/office/officeart/2005/8/layout/hierarchy5"/>
    <dgm:cxn modelId="{1A98FDAF-928E-4287-9EA4-37CEDE7ED6A4}" type="presOf" srcId="{739F66E6-5C09-4F62-8082-22671D11133A}" destId="{4D090648-0D2E-4AFC-A4C8-95BB9301A810}" srcOrd="1" destOrd="0" presId="urn:microsoft.com/office/officeart/2005/8/layout/hierarchy5"/>
    <dgm:cxn modelId="{2BB688C4-B8B9-44BF-83E9-F7CD9A7568B8}" type="presOf" srcId="{09C8E25E-49B8-4587-B6AC-E7F1B8D37240}" destId="{A0DD10B2-07DC-4B86-983A-DF4B4A6905B0}" srcOrd="0" destOrd="0" presId="urn:microsoft.com/office/officeart/2005/8/layout/hierarchy5"/>
    <dgm:cxn modelId="{31A22D40-79D8-4D5A-89C2-B00E0FA5E52A}" type="presOf" srcId="{739F66E6-5C09-4F62-8082-22671D11133A}" destId="{AD90AF7E-C2F8-48D2-9DD1-7986CEF0466D}" srcOrd="0" destOrd="0" presId="urn:microsoft.com/office/officeart/2005/8/layout/hierarchy5"/>
    <dgm:cxn modelId="{C3B6B6DC-4F5F-4E8D-97E8-A8A2F20E6BC2}" type="presOf" srcId="{13EC14B7-5DC6-4920-B6A2-01C687DAE752}" destId="{8CDF3C1F-4CF9-42F8-88E2-52216730850A}" srcOrd="0" destOrd="0" presId="urn:microsoft.com/office/officeart/2005/8/layout/hierarchy5"/>
    <dgm:cxn modelId="{12EC40FE-BD75-48A2-BE24-A11A60FCC6E7}" type="presOf" srcId="{D8392919-071B-40C9-9477-62EDA6FDE6C5}" destId="{57C638D0-5806-475C-AEC6-6A958E81FDDC}" srcOrd="0" destOrd="0" presId="urn:microsoft.com/office/officeart/2005/8/layout/hierarchy5"/>
    <dgm:cxn modelId="{31281C5B-5627-4A4D-B58C-D8AF84B2A01C}" type="presOf" srcId="{3A7A023F-CE51-4239-AC1F-CFE06FDB6228}" destId="{2F1D94FC-3403-4389-8992-526224299222}" srcOrd="1" destOrd="0" presId="urn:microsoft.com/office/officeart/2005/8/layout/hierarchy5"/>
    <dgm:cxn modelId="{BCE2E0E2-A6D2-4C85-8E84-92012A2EBFDD}" type="presOf" srcId="{688C04AD-253A-4E5C-9D2D-0D1DC57FFEE5}" destId="{0E0DDE37-8CD5-4933-A9DC-62DC8751CA54}" srcOrd="0" destOrd="0" presId="urn:microsoft.com/office/officeart/2005/8/layout/hierarchy5"/>
    <dgm:cxn modelId="{77E629A4-07CE-4E19-99AB-1635FF03C99C}" type="presOf" srcId="{0D0BA549-41DF-4465-942F-77E3DFDE10E0}" destId="{3CDFF47C-591B-4BC9-8AFB-20EF44075144}" srcOrd="0" destOrd="0" presId="urn:microsoft.com/office/officeart/2005/8/layout/hierarchy5"/>
    <dgm:cxn modelId="{6791A5B3-9108-49B7-BAD4-FF7BFBC3BC5D}" srcId="{13EC14B7-5DC6-4920-B6A2-01C687DAE752}" destId="{D8392919-071B-40C9-9477-62EDA6FDE6C5}" srcOrd="1" destOrd="0" parTransId="{739F66E6-5C09-4F62-8082-22671D11133A}" sibTransId="{063CD787-BC44-472C-AA8B-E6F12C2DC625}"/>
    <dgm:cxn modelId="{470223E8-BDC0-4B9A-B3B8-57681EFAD99A}" srcId="{4ABE556B-C7A3-47AA-A90E-01B393E8E52C}" destId="{13EC14B7-5DC6-4920-B6A2-01C687DAE752}" srcOrd="0" destOrd="0" parTransId="{07D95EBD-BF5E-4237-B72B-38D9469C5F4C}" sibTransId="{BA295FF4-BA8A-4146-9D26-9C7560C1EDE9}"/>
    <dgm:cxn modelId="{A7EA00AC-507A-4E9A-8279-874B19EE1429}" srcId="{846255DD-E7F8-4518-ACEC-665AAF177871}" destId="{09C8E25E-49B8-4587-B6AC-E7F1B8D37240}" srcOrd="0" destOrd="0" parTransId="{0D0BA549-41DF-4465-942F-77E3DFDE10E0}" sibTransId="{9646CD39-DC64-41F9-9ED3-8201EA52C688}"/>
    <dgm:cxn modelId="{2A7181FF-B9C2-4FF1-87FC-850004D8B60B}" srcId="{D8392919-071B-40C9-9477-62EDA6FDE6C5}" destId="{CAA27539-7B4E-4BDF-8963-35073F09A0F0}" srcOrd="0" destOrd="0" parTransId="{A5AEF258-F1B8-4172-AE11-F0950C05BCB0}" sibTransId="{3A18AAD8-361E-48E6-B34D-A7040E4CB739}"/>
    <dgm:cxn modelId="{C2F93C5E-43EE-4070-B754-AD94BE5DB156}" type="presOf" srcId="{4ABE556B-C7A3-47AA-A90E-01B393E8E52C}" destId="{917AD1E1-64B4-4528-9DC8-65A2F7648217}" srcOrd="0" destOrd="0" presId="urn:microsoft.com/office/officeart/2005/8/layout/hierarchy5"/>
    <dgm:cxn modelId="{0A05B06E-1D3D-470F-BCC3-62796C64CC89}" type="presParOf" srcId="{917AD1E1-64B4-4528-9DC8-65A2F7648217}" destId="{3DC0D705-5A21-4F2C-869A-966BC794AF7F}" srcOrd="0" destOrd="0" presId="urn:microsoft.com/office/officeart/2005/8/layout/hierarchy5"/>
    <dgm:cxn modelId="{7EB90B5E-F1D6-4BFC-A6F1-818161DA02A8}" type="presParOf" srcId="{3DC0D705-5A21-4F2C-869A-966BC794AF7F}" destId="{5FAE9FEE-69DB-4570-9A23-1EE4EF526C3D}" srcOrd="0" destOrd="0" presId="urn:microsoft.com/office/officeart/2005/8/layout/hierarchy5"/>
    <dgm:cxn modelId="{A7672535-3F2B-4094-8CE2-4421748CBB9E}" type="presParOf" srcId="{3DC0D705-5A21-4F2C-869A-966BC794AF7F}" destId="{295A587D-54C4-423D-AA84-A3BC5F49B256}" srcOrd="1" destOrd="0" presId="urn:microsoft.com/office/officeart/2005/8/layout/hierarchy5"/>
    <dgm:cxn modelId="{33EB758A-84B9-4628-8728-DE17765CF5A7}" type="presParOf" srcId="{295A587D-54C4-423D-AA84-A3BC5F49B256}" destId="{A7D81318-2C9E-4719-AA53-38F8C9F17FA2}" srcOrd="0" destOrd="0" presId="urn:microsoft.com/office/officeart/2005/8/layout/hierarchy5"/>
    <dgm:cxn modelId="{099E8BFC-C961-41F3-94A2-68F08821D20F}" type="presParOf" srcId="{A7D81318-2C9E-4719-AA53-38F8C9F17FA2}" destId="{8CDF3C1F-4CF9-42F8-88E2-52216730850A}" srcOrd="0" destOrd="0" presId="urn:microsoft.com/office/officeart/2005/8/layout/hierarchy5"/>
    <dgm:cxn modelId="{94B9641B-FD37-4985-8AEE-FC5C0C0E2FA0}" type="presParOf" srcId="{A7D81318-2C9E-4719-AA53-38F8C9F17FA2}" destId="{2A5D284A-A512-427D-AE14-12AE51074F32}" srcOrd="1" destOrd="0" presId="urn:microsoft.com/office/officeart/2005/8/layout/hierarchy5"/>
    <dgm:cxn modelId="{6F9D5772-CEAE-40B2-80A7-CB4530315EFD}" type="presParOf" srcId="{2A5D284A-A512-427D-AE14-12AE51074F32}" destId="{D41A0A54-D01A-4FBD-9770-715ED248B83E}" srcOrd="0" destOrd="0" presId="urn:microsoft.com/office/officeart/2005/8/layout/hierarchy5"/>
    <dgm:cxn modelId="{7F2C66C4-ECBC-4BAD-8272-406CDB7019B2}" type="presParOf" srcId="{D41A0A54-D01A-4FBD-9770-715ED248B83E}" destId="{E46E1657-DA45-4C56-A277-A2AD1C6B0139}" srcOrd="0" destOrd="0" presId="urn:microsoft.com/office/officeart/2005/8/layout/hierarchy5"/>
    <dgm:cxn modelId="{88800651-B166-4982-9A1D-B67951276195}" type="presParOf" srcId="{2A5D284A-A512-427D-AE14-12AE51074F32}" destId="{3350002E-2CFF-4A41-8C86-0A851BC15FD5}" srcOrd="1" destOrd="0" presId="urn:microsoft.com/office/officeart/2005/8/layout/hierarchy5"/>
    <dgm:cxn modelId="{897F3E36-20D0-43F2-AE12-A0FA9769AEA2}" type="presParOf" srcId="{3350002E-2CFF-4A41-8C86-0A851BC15FD5}" destId="{86DB27D3-9751-4FE0-9418-D709C43FE83E}" srcOrd="0" destOrd="0" presId="urn:microsoft.com/office/officeart/2005/8/layout/hierarchy5"/>
    <dgm:cxn modelId="{DC9E70D3-F9D5-4E07-9A9F-A4A32FFD26A7}" type="presParOf" srcId="{3350002E-2CFF-4A41-8C86-0A851BC15FD5}" destId="{2289EC00-2525-4CC4-A057-98D4A9B881B2}" srcOrd="1" destOrd="0" presId="urn:microsoft.com/office/officeart/2005/8/layout/hierarchy5"/>
    <dgm:cxn modelId="{93DC200F-9A4C-4090-B1BA-DCD2DBAD0191}" type="presParOf" srcId="{2289EC00-2525-4CC4-A057-98D4A9B881B2}" destId="{3CDFF47C-591B-4BC9-8AFB-20EF44075144}" srcOrd="0" destOrd="0" presId="urn:microsoft.com/office/officeart/2005/8/layout/hierarchy5"/>
    <dgm:cxn modelId="{5DCB3ECF-46E1-42F9-BEFE-3A110AB4A776}" type="presParOf" srcId="{3CDFF47C-591B-4BC9-8AFB-20EF44075144}" destId="{A296C706-602A-48EC-A818-9BBFC61350BF}" srcOrd="0" destOrd="0" presId="urn:microsoft.com/office/officeart/2005/8/layout/hierarchy5"/>
    <dgm:cxn modelId="{2329BB88-8D57-4685-BD83-733300107F38}" type="presParOf" srcId="{2289EC00-2525-4CC4-A057-98D4A9B881B2}" destId="{AB3330A5-2248-4611-9533-5864CFCD39E5}" srcOrd="1" destOrd="0" presId="urn:microsoft.com/office/officeart/2005/8/layout/hierarchy5"/>
    <dgm:cxn modelId="{0A5185F8-1A85-440E-ACF6-8ED1B06C31F9}" type="presParOf" srcId="{AB3330A5-2248-4611-9533-5864CFCD39E5}" destId="{A0DD10B2-07DC-4B86-983A-DF4B4A6905B0}" srcOrd="0" destOrd="0" presId="urn:microsoft.com/office/officeart/2005/8/layout/hierarchy5"/>
    <dgm:cxn modelId="{5FAF47D5-059C-4086-ADE0-0424CB9B07E8}" type="presParOf" srcId="{AB3330A5-2248-4611-9533-5864CFCD39E5}" destId="{6E253F13-1193-445F-8D92-80D3610C4264}" srcOrd="1" destOrd="0" presId="urn:microsoft.com/office/officeart/2005/8/layout/hierarchy5"/>
    <dgm:cxn modelId="{EA6A7B8D-13DB-4FDE-992A-DA961BFEBDA7}" type="presParOf" srcId="{2289EC00-2525-4CC4-A057-98D4A9B881B2}" destId="{52933DAE-2664-4A57-BA71-14D2E8C02330}" srcOrd="2" destOrd="0" presId="urn:microsoft.com/office/officeart/2005/8/layout/hierarchy5"/>
    <dgm:cxn modelId="{DC04812E-8655-48D1-A16F-02798CFCE057}" type="presParOf" srcId="{52933DAE-2664-4A57-BA71-14D2E8C02330}" destId="{BD758773-7A35-4CDE-AA23-57AE80CE632F}" srcOrd="0" destOrd="0" presId="urn:microsoft.com/office/officeart/2005/8/layout/hierarchy5"/>
    <dgm:cxn modelId="{A1011F09-1299-4979-9B5A-C47125353920}" type="presParOf" srcId="{2289EC00-2525-4CC4-A057-98D4A9B881B2}" destId="{CE12065C-4C27-4D8B-BCA2-A54CE73B036E}" srcOrd="3" destOrd="0" presId="urn:microsoft.com/office/officeart/2005/8/layout/hierarchy5"/>
    <dgm:cxn modelId="{2AA0AF5F-9740-40E2-AA74-2770B269FC4E}" type="presParOf" srcId="{CE12065C-4C27-4D8B-BCA2-A54CE73B036E}" destId="{4FE68D21-F52E-49B3-A6FB-093FC885F444}" srcOrd="0" destOrd="0" presId="urn:microsoft.com/office/officeart/2005/8/layout/hierarchy5"/>
    <dgm:cxn modelId="{5B95965C-03EB-4908-8A1E-67983822A837}" type="presParOf" srcId="{CE12065C-4C27-4D8B-BCA2-A54CE73B036E}" destId="{85FCD0FF-F543-41DB-ACDD-CEF71F50DF6F}" srcOrd="1" destOrd="0" presId="urn:microsoft.com/office/officeart/2005/8/layout/hierarchy5"/>
    <dgm:cxn modelId="{5124166E-7E17-4504-8055-EB9E5788DD93}" type="presParOf" srcId="{2A5D284A-A512-427D-AE14-12AE51074F32}" destId="{AD90AF7E-C2F8-48D2-9DD1-7986CEF0466D}" srcOrd="2" destOrd="0" presId="urn:microsoft.com/office/officeart/2005/8/layout/hierarchy5"/>
    <dgm:cxn modelId="{09144226-1A0A-41A9-A31D-390CA384A16F}" type="presParOf" srcId="{AD90AF7E-C2F8-48D2-9DD1-7986CEF0466D}" destId="{4D090648-0D2E-4AFC-A4C8-95BB9301A810}" srcOrd="0" destOrd="0" presId="urn:microsoft.com/office/officeart/2005/8/layout/hierarchy5"/>
    <dgm:cxn modelId="{0621BD2E-EBAC-4E91-AA76-DE05C7078DDA}" type="presParOf" srcId="{2A5D284A-A512-427D-AE14-12AE51074F32}" destId="{AE3A644C-287D-44A5-932B-FC3285BB86EE}" srcOrd="3" destOrd="0" presId="urn:microsoft.com/office/officeart/2005/8/layout/hierarchy5"/>
    <dgm:cxn modelId="{EABEE2C1-4795-49EE-AB89-F7E477C7EC86}" type="presParOf" srcId="{AE3A644C-287D-44A5-932B-FC3285BB86EE}" destId="{57C638D0-5806-475C-AEC6-6A958E81FDDC}" srcOrd="0" destOrd="0" presId="urn:microsoft.com/office/officeart/2005/8/layout/hierarchy5"/>
    <dgm:cxn modelId="{3566C3DB-CC3F-4CF2-8E6B-02977A9E4243}" type="presParOf" srcId="{AE3A644C-287D-44A5-932B-FC3285BB86EE}" destId="{C7CEF8ED-0565-478F-8BD9-BD262E6B3ADA}" srcOrd="1" destOrd="0" presId="urn:microsoft.com/office/officeart/2005/8/layout/hierarchy5"/>
    <dgm:cxn modelId="{2F5589B8-E4A1-4E09-8247-448E0DFE37FB}" type="presParOf" srcId="{C7CEF8ED-0565-478F-8BD9-BD262E6B3ADA}" destId="{FB1DDC34-891D-4146-AA72-88652B5F03E9}" srcOrd="0" destOrd="0" presId="urn:microsoft.com/office/officeart/2005/8/layout/hierarchy5"/>
    <dgm:cxn modelId="{1A040C17-A316-4AFD-A529-EACF62A4DC65}" type="presParOf" srcId="{FB1DDC34-891D-4146-AA72-88652B5F03E9}" destId="{6E304202-0740-4831-8CE9-4352735B3B94}" srcOrd="0" destOrd="0" presId="urn:microsoft.com/office/officeart/2005/8/layout/hierarchy5"/>
    <dgm:cxn modelId="{75B4CE6E-160A-48E6-B0DB-1C9C41068C7B}" type="presParOf" srcId="{C7CEF8ED-0565-478F-8BD9-BD262E6B3ADA}" destId="{C7E34985-0C0E-42AA-98AE-6A7A3906D459}" srcOrd="1" destOrd="0" presId="urn:microsoft.com/office/officeart/2005/8/layout/hierarchy5"/>
    <dgm:cxn modelId="{3AC66620-8A22-44DD-85B1-0B5BE2AFF445}" type="presParOf" srcId="{C7E34985-0C0E-42AA-98AE-6A7A3906D459}" destId="{9A41F6F2-C1BA-46B8-97D8-E3C892D8806D}" srcOrd="0" destOrd="0" presId="urn:microsoft.com/office/officeart/2005/8/layout/hierarchy5"/>
    <dgm:cxn modelId="{9EDC45E4-D2A9-40CB-8CC6-067A8F2C3D5D}" type="presParOf" srcId="{C7E34985-0C0E-42AA-98AE-6A7A3906D459}" destId="{E7D924C5-3E33-4EF2-B12F-607D6A77F5BB}" srcOrd="1" destOrd="0" presId="urn:microsoft.com/office/officeart/2005/8/layout/hierarchy5"/>
    <dgm:cxn modelId="{8B90C3F8-C5F8-422B-AC54-4FA3EB9224E4}" type="presParOf" srcId="{C7CEF8ED-0565-478F-8BD9-BD262E6B3ADA}" destId="{0E0DDE37-8CD5-4933-A9DC-62DC8751CA54}" srcOrd="2" destOrd="0" presId="urn:microsoft.com/office/officeart/2005/8/layout/hierarchy5"/>
    <dgm:cxn modelId="{115469CE-716E-433C-A5A2-3E0F4B84B49E}" type="presParOf" srcId="{0E0DDE37-8CD5-4933-A9DC-62DC8751CA54}" destId="{1644BDEA-95AB-4682-9F72-01A5B8313F93}" srcOrd="0" destOrd="0" presId="urn:microsoft.com/office/officeart/2005/8/layout/hierarchy5"/>
    <dgm:cxn modelId="{A16C4113-BC9A-406A-B3BF-05DC59490279}" type="presParOf" srcId="{C7CEF8ED-0565-478F-8BD9-BD262E6B3ADA}" destId="{6BD2AFE0-94C0-4A57-8CD4-D38BC5030F5E}" srcOrd="3" destOrd="0" presId="urn:microsoft.com/office/officeart/2005/8/layout/hierarchy5"/>
    <dgm:cxn modelId="{CF0B7796-F208-4E0F-848E-3CCC270E74AE}" type="presParOf" srcId="{6BD2AFE0-94C0-4A57-8CD4-D38BC5030F5E}" destId="{D51C1B50-F276-4938-ADEE-D4A68A34BA20}" srcOrd="0" destOrd="0" presId="urn:microsoft.com/office/officeart/2005/8/layout/hierarchy5"/>
    <dgm:cxn modelId="{1382E240-B41E-47C1-A707-B0B831EE95A9}" type="presParOf" srcId="{6BD2AFE0-94C0-4A57-8CD4-D38BC5030F5E}" destId="{FBB368FC-1411-4434-80F9-8422701F535D}" srcOrd="1" destOrd="0" presId="urn:microsoft.com/office/officeart/2005/8/layout/hierarchy5"/>
    <dgm:cxn modelId="{3517A395-4ACA-4D8C-9ECB-D1A4C15734BA}" type="presParOf" srcId="{C7CEF8ED-0565-478F-8BD9-BD262E6B3ADA}" destId="{1BA43A9F-E78C-46A0-B25C-98C23D125E48}" srcOrd="4" destOrd="0" presId="urn:microsoft.com/office/officeart/2005/8/layout/hierarchy5"/>
    <dgm:cxn modelId="{63CEFFE3-293E-4BBE-BAFD-2FD6D62DD39F}" type="presParOf" srcId="{1BA43A9F-E78C-46A0-B25C-98C23D125E48}" destId="{406DD63F-CFB2-4E54-822B-E7FD28039FB0}" srcOrd="0" destOrd="0" presId="urn:microsoft.com/office/officeart/2005/8/layout/hierarchy5"/>
    <dgm:cxn modelId="{59DCEDF4-F62C-4F52-A587-304D08E47E62}" type="presParOf" srcId="{C7CEF8ED-0565-478F-8BD9-BD262E6B3ADA}" destId="{27276BAA-BA17-4516-9B37-A10BCDE5B642}" srcOrd="5" destOrd="0" presId="urn:microsoft.com/office/officeart/2005/8/layout/hierarchy5"/>
    <dgm:cxn modelId="{8FB3B0F6-1BB9-4FED-AFE6-B79194B07AD0}" type="presParOf" srcId="{27276BAA-BA17-4516-9B37-A10BCDE5B642}" destId="{FBEF48A7-1B1A-4823-83D7-50D6F682813E}" srcOrd="0" destOrd="0" presId="urn:microsoft.com/office/officeart/2005/8/layout/hierarchy5"/>
    <dgm:cxn modelId="{44EA3548-C256-4AFC-9E3D-6130F0166F9E}" type="presParOf" srcId="{27276BAA-BA17-4516-9B37-A10BCDE5B642}" destId="{FBBB225A-49A1-4B05-B0E8-AFB8ADFCBEDF}" srcOrd="1" destOrd="0" presId="urn:microsoft.com/office/officeart/2005/8/layout/hierarchy5"/>
    <dgm:cxn modelId="{1B1D70FD-B109-482F-82CC-8193753EE48B}" type="presParOf" srcId="{917AD1E1-64B4-4528-9DC8-65A2F7648217}" destId="{0F140A4D-478F-46E0-8824-30AD5EEC0B73}" srcOrd="1" destOrd="0" presId="urn:microsoft.com/office/officeart/2005/8/layout/hierarchy5"/>
    <dgm:cxn modelId="{7780D0A7-E274-4F70-B31E-AE5ACB128785}" type="presParOf" srcId="{0F140A4D-478F-46E0-8824-30AD5EEC0B73}" destId="{2BFD3928-E21C-4249-BDFD-A82A04F645D2}" srcOrd="0" destOrd="0" presId="urn:microsoft.com/office/officeart/2005/8/layout/hierarchy5"/>
    <dgm:cxn modelId="{4D2DA9B7-34D4-43D2-8F49-93E9C9D7AF3F}" type="presParOf" srcId="{2BFD3928-E21C-4249-BDFD-A82A04F645D2}" destId="{9A3A1808-714F-4B8C-B986-534B3066C716}" srcOrd="0" destOrd="0" presId="urn:microsoft.com/office/officeart/2005/8/layout/hierarchy5"/>
    <dgm:cxn modelId="{D342BDE3-C9EA-474A-85D9-5D79D2409B97}" type="presParOf" srcId="{2BFD3928-E21C-4249-BDFD-A82A04F645D2}" destId="{2F1D94FC-3403-4389-8992-526224299222}" srcOrd="1" destOrd="0" presId="urn:microsoft.com/office/officeart/2005/8/layout/hierarchy5"/>
    <dgm:cxn modelId="{4FA2F9F7-1207-4311-AE8E-8CE81F2EFE1D}" type="presParOf" srcId="{0F140A4D-478F-46E0-8824-30AD5EEC0B73}" destId="{02E62B09-5FF1-47D3-A1C7-7BAF6ADB456E}" srcOrd="1" destOrd="0" presId="urn:microsoft.com/office/officeart/2005/8/layout/hierarchy5"/>
    <dgm:cxn modelId="{33715DFC-2A49-4EF5-AF7E-4A943BBC1075}" type="presParOf" srcId="{02E62B09-5FF1-47D3-A1C7-7BAF6ADB456E}" destId="{02F46087-EF85-489D-B52A-DA85742DC4A7}" srcOrd="0" destOrd="0" presId="urn:microsoft.com/office/officeart/2005/8/layout/hierarchy5"/>
    <dgm:cxn modelId="{2C99AA69-C736-4DE4-B273-36D783CD07F6}" type="presParOf" srcId="{0F140A4D-478F-46E0-8824-30AD5EEC0B73}" destId="{99D2293A-8371-421E-AFB1-97D274E3DFF2}" srcOrd="2" destOrd="0" presId="urn:microsoft.com/office/officeart/2005/8/layout/hierarchy5"/>
    <dgm:cxn modelId="{4DE497BA-99F6-421A-BCD2-67BBC9F9D19D}" type="presParOf" srcId="{99D2293A-8371-421E-AFB1-97D274E3DFF2}" destId="{1E133FA3-5ECA-4AFD-A48E-27CDFDA9D261}" srcOrd="0" destOrd="0" presId="urn:microsoft.com/office/officeart/2005/8/layout/hierarchy5"/>
    <dgm:cxn modelId="{5BA13ADA-A527-46FE-AC5E-9F432E9F1CA3}" type="presParOf" srcId="{99D2293A-8371-421E-AFB1-97D274E3DFF2}" destId="{F587421A-BEC9-4740-B055-ECE4F2FF0CAB}" srcOrd="1" destOrd="0" presId="urn:microsoft.com/office/officeart/2005/8/layout/hierarchy5"/>
    <dgm:cxn modelId="{764B08F9-F6E6-4F6C-92F8-DB52AF78A9E6}" type="presParOf" srcId="{0F140A4D-478F-46E0-8824-30AD5EEC0B73}" destId="{3E29247C-782F-4615-B1A6-C73E8CD614FC}" srcOrd="3" destOrd="0" presId="urn:microsoft.com/office/officeart/2005/8/layout/hierarchy5"/>
    <dgm:cxn modelId="{7D8298AD-3487-43B7-B257-39762091E218}" type="presParOf" srcId="{3E29247C-782F-4615-B1A6-C73E8CD614FC}" destId="{294CE885-AE6B-4BFB-9B73-5D10D81621E4}" srcOrd="0" destOrd="0" presId="urn:microsoft.com/office/officeart/2005/8/layout/hierarchy5"/>
    <dgm:cxn modelId="{7A7A7223-1644-4584-92CB-534D4ECAB470}" type="presParOf" srcId="{0F140A4D-478F-46E0-8824-30AD5EEC0B73}" destId="{358A8CF1-CEC7-4B28-8D5B-265319E3CAC9}" srcOrd="4" destOrd="0" presId="urn:microsoft.com/office/officeart/2005/8/layout/hierarchy5"/>
    <dgm:cxn modelId="{C0B01491-0C7B-4B01-8869-32A8F0057A02}" type="presParOf" srcId="{358A8CF1-CEC7-4B28-8D5B-265319E3CAC9}" destId="{52D02B15-3490-4073-85D6-A8D5647C02DA}" srcOrd="0" destOrd="0" presId="urn:microsoft.com/office/officeart/2005/8/layout/hierarchy5"/>
    <dgm:cxn modelId="{6CEAA166-48FD-4C97-B56A-3FDE86816058}" type="presParOf" srcId="{358A8CF1-CEC7-4B28-8D5B-265319E3CAC9}" destId="{421EED32-4B1D-4435-A28B-568207349EEE}" srcOrd="1" destOrd="0" presId="urn:microsoft.com/office/officeart/2005/8/layout/hierarchy5"/>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B65CB6-02F4-4492-B7E5-6717A156CF54}">
      <dsp:nvSpPr>
        <dsp:cNvPr id="0" name=""/>
        <dsp:cNvSpPr/>
      </dsp:nvSpPr>
      <dsp:spPr>
        <a:xfrm>
          <a:off x="3767077" y="0"/>
          <a:ext cx="1535816"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Building</a:t>
          </a:r>
        </a:p>
      </dsp:txBody>
      <dsp:txXfrm>
        <a:off x="3767077" y="0"/>
        <a:ext cx="1535816" cy="960120"/>
      </dsp:txXfrm>
    </dsp:sp>
    <dsp:sp modelId="{FA8B00B4-CC7B-4CD8-9122-40EB9A77E9D3}">
      <dsp:nvSpPr>
        <dsp:cNvPr id="0" name=""/>
        <dsp:cNvSpPr/>
      </dsp:nvSpPr>
      <dsp:spPr>
        <a:xfrm>
          <a:off x="1975291" y="0"/>
          <a:ext cx="1535816"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Site</a:t>
          </a:r>
        </a:p>
      </dsp:txBody>
      <dsp:txXfrm>
        <a:off x="1975291" y="0"/>
        <a:ext cx="1535816" cy="960120"/>
      </dsp:txXfrm>
    </dsp:sp>
    <dsp:sp modelId="{2128FE86-7A58-4755-8D52-06D0AA4617D1}">
      <dsp:nvSpPr>
        <dsp:cNvPr id="0" name=""/>
        <dsp:cNvSpPr/>
      </dsp:nvSpPr>
      <dsp:spPr>
        <a:xfrm>
          <a:off x="183505" y="0"/>
          <a:ext cx="1535816"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Organization</a:t>
          </a:r>
        </a:p>
      </dsp:txBody>
      <dsp:txXfrm>
        <a:off x="183505" y="0"/>
        <a:ext cx="1535816" cy="960120"/>
      </dsp:txXfrm>
    </dsp:sp>
    <dsp:sp modelId="{E6529162-EA13-4155-B325-2B3CB16CFDF5}">
      <dsp:nvSpPr>
        <dsp:cNvPr id="0" name=""/>
        <dsp:cNvSpPr/>
      </dsp:nvSpPr>
      <dsp:spPr>
        <a:xfrm>
          <a:off x="311489" y="1880268"/>
          <a:ext cx="1279847" cy="63992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UH</a:t>
          </a:r>
        </a:p>
      </dsp:txBody>
      <dsp:txXfrm>
        <a:off x="330232" y="1899011"/>
        <a:ext cx="1242361" cy="602437"/>
      </dsp:txXfrm>
    </dsp:sp>
    <dsp:sp modelId="{78DEC314-6C58-4BA7-BF68-458E699293AC}">
      <dsp:nvSpPr>
        <dsp:cNvPr id="0" name=""/>
        <dsp:cNvSpPr/>
      </dsp:nvSpPr>
      <dsp:spPr>
        <a:xfrm rot="18770822">
          <a:off x="1470905" y="1906267"/>
          <a:ext cx="752803" cy="35991"/>
        </a:xfrm>
        <a:custGeom>
          <a:avLst/>
          <a:gdLst/>
          <a:ahLst/>
          <a:cxnLst/>
          <a:rect l="0" t="0" r="0" b="0"/>
          <a:pathLst>
            <a:path>
              <a:moveTo>
                <a:pt x="0" y="17995"/>
              </a:moveTo>
              <a:lnTo>
                <a:pt x="752803" y="179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28486" y="1905442"/>
        <a:ext cx="37640" cy="37640"/>
      </dsp:txXfrm>
    </dsp:sp>
    <dsp:sp modelId="{DEFE632F-BD41-40F8-9D9A-1B660D915348}">
      <dsp:nvSpPr>
        <dsp:cNvPr id="0" name=""/>
        <dsp:cNvSpPr/>
      </dsp:nvSpPr>
      <dsp:spPr>
        <a:xfrm>
          <a:off x="2103276" y="1328333"/>
          <a:ext cx="1279847" cy="63992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Manoa</a:t>
          </a:r>
        </a:p>
      </dsp:txBody>
      <dsp:txXfrm>
        <a:off x="2122019" y="1347076"/>
        <a:ext cx="1242361" cy="602437"/>
      </dsp:txXfrm>
    </dsp:sp>
    <dsp:sp modelId="{0B411102-D4E7-4807-80DA-386C636F1301}">
      <dsp:nvSpPr>
        <dsp:cNvPr id="0" name=""/>
        <dsp:cNvSpPr/>
      </dsp:nvSpPr>
      <dsp:spPr>
        <a:xfrm rot="19457599">
          <a:off x="3323865" y="1446322"/>
          <a:ext cx="630454" cy="35991"/>
        </a:xfrm>
        <a:custGeom>
          <a:avLst/>
          <a:gdLst/>
          <a:ahLst/>
          <a:cxnLst/>
          <a:rect l="0" t="0" r="0" b="0"/>
          <a:pathLst>
            <a:path>
              <a:moveTo>
                <a:pt x="0" y="17995"/>
              </a:moveTo>
              <a:lnTo>
                <a:pt x="630454" y="179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23331" y="1448556"/>
        <a:ext cx="31522" cy="31522"/>
      </dsp:txXfrm>
    </dsp:sp>
    <dsp:sp modelId="{8CC3CB1D-723B-4F50-B749-DABFEAA43BB2}">
      <dsp:nvSpPr>
        <dsp:cNvPr id="0" name=""/>
        <dsp:cNvSpPr/>
      </dsp:nvSpPr>
      <dsp:spPr>
        <a:xfrm>
          <a:off x="3895062" y="960377"/>
          <a:ext cx="1279847" cy="63992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Building 100</a:t>
          </a:r>
        </a:p>
      </dsp:txBody>
      <dsp:txXfrm>
        <a:off x="3913805" y="979120"/>
        <a:ext cx="1242361" cy="602437"/>
      </dsp:txXfrm>
    </dsp:sp>
    <dsp:sp modelId="{B96A1CC1-1FA2-4288-9534-EA77B702B9A2}">
      <dsp:nvSpPr>
        <dsp:cNvPr id="0" name=""/>
        <dsp:cNvSpPr/>
      </dsp:nvSpPr>
      <dsp:spPr>
        <a:xfrm rot="2142401">
          <a:off x="3323865" y="1814278"/>
          <a:ext cx="630454" cy="35991"/>
        </a:xfrm>
        <a:custGeom>
          <a:avLst/>
          <a:gdLst/>
          <a:ahLst/>
          <a:cxnLst/>
          <a:rect l="0" t="0" r="0" b="0"/>
          <a:pathLst>
            <a:path>
              <a:moveTo>
                <a:pt x="0" y="17995"/>
              </a:moveTo>
              <a:lnTo>
                <a:pt x="630454" y="179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23331" y="1816512"/>
        <a:ext cx="31522" cy="31522"/>
      </dsp:txXfrm>
    </dsp:sp>
    <dsp:sp modelId="{6A306210-5745-4E10-9396-4F94D273F34D}">
      <dsp:nvSpPr>
        <dsp:cNvPr id="0" name=""/>
        <dsp:cNvSpPr/>
      </dsp:nvSpPr>
      <dsp:spPr>
        <a:xfrm>
          <a:off x="3895062" y="1696290"/>
          <a:ext cx="1279847" cy="63992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Building 101</a:t>
          </a:r>
        </a:p>
      </dsp:txBody>
      <dsp:txXfrm>
        <a:off x="3913805" y="1715033"/>
        <a:ext cx="1242361" cy="602437"/>
      </dsp:txXfrm>
    </dsp:sp>
    <dsp:sp modelId="{D8E20AB8-307A-49C2-A070-21CA7804C1E6}">
      <dsp:nvSpPr>
        <dsp:cNvPr id="0" name=""/>
        <dsp:cNvSpPr/>
      </dsp:nvSpPr>
      <dsp:spPr>
        <a:xfrm rot="2829178">
          <a:off x="1470905" y="2458201"/>
          <a:ext cx="752803" cy="35991"/>
        </a:xfrm>
        <a:custGeom>
          <a:avLst/>
          <a:gdLst/>
          <a:ahLst/>
          <a:cxnLst/>
          <a:rect l="0" t="0" r="0" b="0"/>
          <a:pathLst>
            <a:path>
              <a:moveTo>
                <a:pt x="0" y="17995"/>
              </a:moveTo>
              <a:lnTo>
                <a:pt x="752803" y="179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28486" y="2457377"/>
        <a:ext cx="37640" cy="37640"/>
      </dsp:txXfrm>
    </dsp:sp>
    <dsp:sp modelId="{E1C58B8E-9951-4AC9-97B0-71BD93626657}">
      <dsp:nvSpPr>
        <dsp:cNvPr id="0" name=""/>
        <dsp:cNvSpPr/>
      </dsp:nvSpPr>
      <dsp:spPr>
        <a:xfrm>
          <a:off x="2103276" y="2432202"/>
          <a:ext cx="1279847" cy="63992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UH West</a:t>
          </a:r>
        </a:p>
      </dsp:txBody>
      <dsp:txXfrm>
        <a:off x="2122019" y="2450945"/>
        <a:ext cx="1242361" cy="602437"/>
      </dsp:txXfrm>
    </dsp:sp>
    <dsp:sp modelId="{59BFD4F2-CE40-4D0D-8958-624383D0828C}">
      <dsp:nvSpPr>
        <dsp:cNvPr id="0" name=""/>
        <dsp:cNvSpPr/>
      </dsp:nvSpPr>
      <dsp:spPr>
        <a:xfrm>
          <a:off x="3383123" y="2734168"/>
          <a:ext cx="511938" cy="35991"/>
        </a:xfrm>
        <a:custGeom>
          <a:avLst/>
          <a:gdLst/>
          <a:ahLst/>
          <a:cxnLst/>
          <a:rect l="0" t="0" r="0" b="0"/>
          <a:pathLst>
            <a:path>
              <a:moveTo>
                <a:pt x="0" y="17995"/>
              </a:moveTo>
              <a:lnTo>
                <a:pt x="511938" y="179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26294" y="2739365"/>
        <a:ext cx="25596" cy="25596"/>
      </dsp:txXfrm>
    </dsp:sp>
    <dsp:sp modelId="{226DAA1E-705B-4B02-88F6-FA410C722E88}">
      <dsp:nvSpPr>
        <dsp:cNvPr id="0" name=""/>
        <dsp:cNvSpPr/>
      </dsp:nvSpPr>
      <dsp:spPr>
        <a:xfrm>
          <a:off x="3895062" y="2432202"/>
          <a:ext cx="1279847" cy="63992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Building 300</a:t>
          </a:r>
        </a:p>
      </dsp:txBody>
      <dsp:txXfrm>
        <a:off x="3913805" y="2450945"/>
        <a:ext cx="1242361" cy="602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D02B15-3490-4073-85D6-A8D5647C02DA}">
      <dsp:nvSpPr>
        <dsp:cNvPr id="0" name=""/>
        <dsp:cNvSpPr/>
      </dsp:nvSpPr>
      <dsp:spPr>
        <a:xfrm>
          <a:off x="3346400" y="0"/>
          <a:ext cx="90480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Bags</a:t>
          </a:r>
        </a:p>
      </dsp:txBody>
      <dsp:txXfrm>
        <a:off x="3346400" y="0"/>
        <a:ext cx="904800" cy="960120"/>
      </dsp:txXfrm>
    </dsp:sp>
    <dsp:sp modelId="{1E133FA3-5ECA-4AFD-A48E-27CDFDA9D261}">
      <dsp:nvSpPr>
        <dsp:cNvPr id="0" name=""/>
        <dsp:cNvSpPr/>
      </dsp:nvSpPr>
      <dsp:spPr>
        <a:xfrm>
          <a:off x="2290799" y="0"/>
          <a:ext cx="90480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Building Audit</a:t>
          </a:r>
        </a:p>
      </dsp:txBody>
      <dsp:txXfrm>
        <a:off x="2290799" y="0"/>
        <a:ext cx="904800" cy="960120"/>
      </dsp:txXfrm>
    </dsp:sp>
    <dsp:sp modelId="{9A3A1808-714F-4B8C-B986-534B3066C716}">
      <dsp:nvSpPr>
        <dsp:cNvPr id="0" name=""/>
        <dsp:cNvSpPr/>
      </dsp:nvSpPr>
      <dsp:spPr>
        <a:xfrm>
          <a:off x="1235199" y="0"/>
          <a:ext cx="90480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Audit</a:t>
          </a:r>
        </a:p>
      </dsp:txBody>
      <dsp:txXfrm>
        <a:off x="1235199" y="0"/>
        <a:ext cx="904800" cy="960120"/>
      </dsp:txXfrm>
    </dsp:sp>
    <dsp:sp modelId="{8CDF3C1F-4CF9-42F8-88E2-52216730850A}">
      <dsp:nvSpPr>
        <dsp:cNvPr id="0" name=""/>
        <dsp:cNvSpPr/>
      </dsp:nvSpPr>
      <dsp:spPr>
        <a:xfrm>
          <a:off x="1310599" y="1719364"/>
          <a:ext cx="754000" cy="3770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UH Winter 2018 Audit</a:t>
          </a:r>
        </a:p>
      </dsp:txBody>
      <dsp:txXfrm>
        <a:off x="1321641" y="1730406"/>
        <a:ext cx="731916" cy="354916"/>
      </dsp:txXfrm>
    </dsp:sp>
    <dsp:sp modelId="{D41A0A54-D01A-4FBD-9770-715ED248B83E}">
      <dsp:nvSpPr>
        <dsp:cNvPr id="0" name=""/>
        <dsp:cNvSpPr/>
      </dsp:nvSpPr>
      <dsp:spPr>
        <a:xfrm rot="17945813">
          <a:off x="1905295" y="1626293"/>
          <a:ext cx="620209" cy="21203"/>
        </a:xfrm>
        <a:custGeom>
          <a:avLst/>
          <a:gdLst/>
          <a:ahLst/>
          <a:cxnLst/>
          <a:rect l="0" t="0" r="0" b="0"/>
          <a:pathLst>
            <a:path>
              <a:moveTo>
                <a:pt x="0" y="10601"/>
              </a:moveTo>
              <a:lnTo>
                <a:pt x="62020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99894" y="1621390"/>
        <a:ext cx="31010" cy="31010"/>
      </dsp:txXfrm>
    </dsp:sp>
    <dsp:sp modelId="{86DB27D3-9751-4FE0-9418-D709C43FE83E}">
      <dsp:nvSpPr>
        <dsp:cNvPr id="0" name=""/>
        <dsp:cNvSpPr/>
      </dsp:nvSpPr>
      <dsp:spPr>
        <a:xfrm>
          <a:off x="2366199" y="1177426"/>
          <a:ext cx="754000" cy="3770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Building 100 Audit</a:t>
          </a:r>
        </a:p>
      </dsp:txBody>
      <dsp:txXfrm>
        <a:off x="2377241" y="1188468"/>
        <a:ext cx="731916" cy="354916"/>
      </dsp:txXfrm>
    </dsp:sp>
    <dsp:sp modelId="{3CDFF47C-591B-4BC9-8AFB-20EF44075144}">
      <dsp:nvSpPr>
        <dsp:cNvPr id="0" name=""/>
        <dsp:cNvSpPr/>
      </dsp:nvSpPr>
      <dsp:spPr>
        <a:xfrm rot="19457599">
          <a:off x="3085289" y="1246937"/>
          <a:ext cx="371421" cy="21203"/>
        </a:xfrm>
        <a:custGeom>
          <a:avLst/>
          <a:gdLst/>
          <a:ahLst/>
          <a:cxnLst/>
          <a:rect l="0" t="0" r="0" b="0"/>
          <a:pathLst>
            <a:path>
              <a:moveTo>
                <a:pt x="0" y="10601"/>
              </a:moveTo>
              <a:lnTo>
                <a:pt x="37142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61714" y="1248253"/>
        <a:ext cx="18571" cy="18571"/>
      </dsp:txXfrm>
    </dsp:sp>
    <dsp:sp modelId="{A0DD10B2-07DC-4B86-983A-DF4B4A6905B0}">
      <dsp:nvSpPr>
        <dsp:cNvPr id="0" name=""/>
        <dsp:cNvSpPr/>
      </dsp:nvSpPr>
      <dsp:spPr>
        <a:xfrm>
          <a:off x="3421800" y="960651"/>
          <a:ext cx="754000" cy="3770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Bag 1</a:t>
          </a:r>
        </a:p>
      </dsp:txBody>
      <dsp:txXfrm>
        <a:off x="3432842" y="971693"/>
        <a:ext cx="731916" cy="354916"/>
      </dsp:txXfrm>
    </dsp:sp>
    <dsp:sp modelId="{52933DAE-2664-4A57-BA71-14D2E8C02330}">
      <dsp:nvSpPr>
        <dsp:cNvPr id="0" name=""/>
        <dsp:cNvSpPr/>
      </dsp:nvSpPr>
      <dsp:spPr>
        <a:xfrm rot="2142401">
          <a:off x="3085289" y="1463712"/>
          <a:ext cx="371421" cy="21203"/>
        </a:xfrm>
        <a:custGeom>
          <a:avLst/>
          <a:gdLst/>
          <a:ahLst/>
          <a:cxnLst/>
          <a:rect l="0" t="0" r="0" b="0"/>
          <a:pathLst>
            <a:path>
              <a:moveTo>
                <a:pt x="0" y="10601"/>
              </a:moveTo>
              <a:lnTo>
                <a:pt x="37142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61714" y="1465028"/>
        <a:ext cx="18571" cy="18571"/>
      </dsp:txXfrm>
    </dsp:sp>
    <dsp:sp modelId="{4FE68D21-F52E-49B3-A6FB-093FC885F444}">
      <dsp:nvSpPr>
        <dsp:cNvPr id="0" name=""/>
        <dsp:cNvSpPr/>
      </dsp:nvSpPr>
      <dsp:spPr>
        <a:xfrm>
          <a:off x="3421800" y="1394201"/>
          <a:ext cx="754000" cy="3770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Bag 2</a:t>
          </a:r>
        </a:p>
      </dsp:txBody>
      <dsp:txXfrm>
        <a:off x="3432842" y="1405243"/>
        <a:ext cx="731916" cy="354916"/>
      </dsp:txXfrm>
    </dsp:sp>
    <dsp:sp modelId="{AD90AF7E-C2F8-48D2-9DD1-7986CEF0466D}">
      <dsp:nvSpPr>
        <dsp:cNvPr id="0" name=""/>
        <dsp:cNvSpPr/>
      </dsp:nvSpPr>
      <dsp:spPr>
        <a:xfrm rot="3654187">
          <a:off x="1905295" y="2168231"/>
          <a:ext cx="620209" cy="21203"/>
        </a:xfrm>
        <a:custGeom>
          <a:avLst/>
          <a:gdLst/>
          <a:ahLst/>
          <a:cxnLst/>
          <a:rect l="0" t="0" r="0" b="0"/>
          <a:pathLst>
            <a:path>
              <a:moveTo>
                <a:pt x="0" y="10601"/>
              </a:moveTo>
              <a:lnTo>
                <a:pt x="62020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99894" y="2163328"/>
        <a:ext cx="31010" cy="31010"/>
      </dsp:txXfrm>
    </dsp:sp>
    <dsp:sp modelId="{57C638D0-5806-475C-AEC6-6A958E81FDDC}">
      <dsp:nvSpPr>
        <dsp:cNvPr id="0" name=""/>
        <dsp:cNvSpPr/>
      </dsp:nvSpPr>
      <dsp:spPr>
        <a:xfrm>
          <a:off x="2366199" y="2261302"/>
          <a:ext cx="754000" cy="3770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Building 300 Audit</a:t>
          </a:r>
        </a:p>
      </dsp:txBody>
      <dsp:txXfrm>
        <a:off x="2377241" y="2272344"/>
        <a:ext cx="731916" cy="354916"/>
      </dsp:txXfrm>
    </dsp:sp>
    <dsp:sp modelId="{FB1DDC34-891D-4146-AA72-88652B5F03E9}">
      <dsp:nvSpPr>
        <dsp:cNvPr id="0" name=""/>
        <dsp:cNvSpPr/>
      </dsp:nvSpPr>
      <dsp:spPr>
        <a:xfrm rot="18289469">
          <a:off x="3006931" y="2222425"/>
          <a:ext cx="528136" cy="21203"/>
        </a:xfrm>
        <a:custGeom>
          <a:avLst/>
          <a:gdLst/>
          <a:ahLst/>
          <a:cxnLst/>
          <a:rect l="0" t="0" r="0" b="0"/>
          <a:pathLst>
            <a:path>
              <a:moveTo>
                <a:pt x="0" y="10601"/>
              </a:moveTo>
              <a:lnTo>
                <a:pt x="52813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57796" y="2219823"/>
        <a:ext cx="26406" cy="26406"/>
      </dsp:txXfrm>
    </dsp:sp>
    <dsp:sp modelId="{9A41F6F2-C1BA-46B8-97D8-E3C892D8806D}">
      <dsp:nvSpPr>
        <dsp:cNvPr id="0" name=""/>
        <dsp:cNvSpPr/>
      </dsp:nvSpPr>
      <dsp:spPr>
        <a:xfrm>
          <a:off x="3421800" y="1827751"/>
          <a:ext cx="754000" cy="3770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Bag 1</a:t>
          </a:r>
        </a:p>
      </dsp:txBody>
      <dsp:txXfrm>
        <a:off x="3432842" y="1838793"/>
        <a:ext cx="731916" cy="354916"/>
      </dsp:txXfrm>
    </dsp:sp>
    <dsp:sp modelId="{0E0DDE37-8CD5-4933-A9DC-62DC8751CA54}">
      <dsp:nvSpPr>
        <dsp:cNvPr id="0" name=""/>
        <dsp:cNvSpPr/>
      </dsp:nvSpPr>
      <dsp:spPr>
        <a:xfrm>
          <a:off x="3120200" y="2439200"/>
          <a:ext cx="301600" cy="21203"/>
        </a:xfrm>
        <a:custGeom>
          <a:avLst/>
          <a:gdLst/>
          <a:ahLst/>
          <a:cxnLst/>
          <a:rect l="0" t="0" r="0" b="0"/>
          <a:pathLst>
            <a:path>
              <a:moveTo>
                <a:pt x="0" y="10601"/>
              </a:moveTo>
              <a:lnTo>
                <a:pt x="30160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63460" y="2442262"/>
        <a:ext cx="15080" cy="15080"/>
      </dsp:txXfrm>
    </dsp:sp>
    <dsp:sp modelId="{D51C1B50-F276-4938-ADEE-D4A68A34BA20}">
      <dsp:nvSpPr>
        <dsp:cNvPr id="0" name=""/>
        <dsp:cNvSpPr/>
      </dsp:nvSpPr>
      <dsp:spPr>
        <a:xfrm>
          <a:off x="3421800" y="2261302"/>
          <a:ext cx="754000" cy="3770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Bag 2</a:t>
          </a:r>
        </a:p>
      </dsp:txBody>
      <dsp:txXfrm>
        <a:off x="3432842" y="2272344"/>
        <a:ext cx="731916" cy="354916"/>
      </dsp:txXfrm>
    </dsp:sp>
    <dsp:sp modelId="{1BA43A9F-E78C-46A0-B25C-98C23D125E48}">
      <dsp:nvSpPr>
        <dsp:cNvPr id="0" name=""/>
        <dsp:cNvSpPr/>
      </dsp:nvSpPr>
      <dsp:spPr>
        <a:xfrm rot="3310531">
          <a:off x="3006931" y="2655975"/>
          <a:ext cx="528136" cy="21203"/>
        </a:xfrm>
        <a:custGeom>
          <a:avLst/>
          <a:gdLst/>
          <a:ahLst/>
          <a:cxnLst/>
          <a:rect l="0" t="0" r="0" b="0"/>
          <a:pathLst>
            <a:path>
              <a:moveTo>
                <a:pt x="0" y="10601"/>
              </a:moveTo>
              <a:lnTo>
                <a:pt x="52813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57796" y="2653374"/>
        <a:ext cx="26406" cy="26406"/>
      </dsp:txXfrm>
    </dsp:sp>
    <dsp:sp modelId="{FBEF48A7-1B1A-4823-83D7-50D6F682813E}">
      <dsp:nvSpPr>
        <dsp:cNvPr id="0" name=""/>
        <dsp:cNvSpPr/>
      </dsp:nvSpPr>
      <dsp:spPr>
        <a:xfrm>
          <a:off x="3421800" y="2694852"/>
          <a:ext cx="754000" cy="3770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Bag 3</a:t>
          </a:r>
        </a:p>
      </dsp:txBody>
      <dsp:txXfrm>
        <a:off x="3432842" y="2705894"/>
        <a:ext cx="731916" cy="3549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31CE2-05C3-4A47-81D1-197F01FD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28</Pages>
  <Words>3191</Words>
  <Characters>18193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Volkan Buyukacar</dc:creator>
  <cp:lastModifiedBy>Volkan Buyukacar</cp:lastModifiedBy>
  <cp:revision>73</cp:revision>
  <dcterms:created xsi:type="dcterms:W3CDTF">2018-11-03T22:20:00Z</dcterms:created>
  <dcterms:modified xsi:type="dcterms:W3CDTF">2018-11-08T06:55:00Z</dcterms:modified>
</cp:coreProperties>
</file>