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VENTE_TRANSACTIONNELLE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VENTE_DATAWAREHOUSE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VENTE_TRANSACTIONNELLE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PRODUIT(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idproduit int,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idcategorie int,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libelle_produit nvarchar(45),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Qte_stock int,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prix_unitaire int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(200012,</w:t>
        <w:tab/>
        <w:t xml:space="preserve">400001,</w:t>
        <w:tab/>
        <w:t xml:space="preserve">'OrangeCare',22,200);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(200013,400001,'SmartSIM',45,372);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(200014,400021,'VplusD',34,60);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(100013,200034,'Install Phone',NULL,5000);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(100525,200054,'Porta IN',NULL,1500);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(100560,200054,'Porta OUT',NULL,8900);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(200018,400021,'Oficina Pus',73,285);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dbo.PRODUIT values (200020,400021,'SVAs',56,285);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 VENTE_DATAWAREHOUSE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PRODUIT(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Pk_produit int Identity (1,1),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idproduit int,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idcategorie int,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libelle_produit nvarchar(45),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Qte_stock int,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prix_unitaire int,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Type_produit nvarchar(45),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IsCurrent int,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date_insert datetime,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date_update datetime,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package_insert nvarchar(50))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